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EE0434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Павлов Александр Константинович, -</w:t>
      </w:r>
    </w:p>
    <w:p w14:paraId="3C1D9225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учитель истории</w:t>
      </w:r>
      <w:r>
        <w:rPr>
          <w:rFonts w:hint="default"/>
          <w:i/>
          <w:w w:val="90"/>
          <w:sz w:val="28"/>
          <w:szCs w:val="28"/>
          <w:lang w:val="ru-RU"/>
        </w:rPr>
        <w:t xml:space="preserve">, </w:t>
      </w:r>
      <w:r>
        <w:rPr>
          <w:i/>
          <w:w w:val="90"/>
          <w:sz w:val="28"/>
          <w:szCs w:val="28"/>
        </w:rPr>
        <w:t>обществознания</w:t>
      </w:r>
      <w:r>
        <w:rPr>
          <w:rFonts w:hint="default"/>
          <w:i/>
          <w:w w:val="90"/>
          <w:sz w:val="28"/>
          <w:szCs w:val="28"/>
          <w:lang w:val="ru-RU"/>
        </w:rPr>
        <w:t xml:space="preserve"> и географии</w:t>
      </w:r>
      <w:r>
        <w:rPr>
          <w:i/>
          <w:w w:val="90"/>
          <w:sz w:val="28"/>
          <w:szCs w:val="28"/>
        </w:rPr>
        <w:t xml:space="preserve"> </w:t>
      </w:r>
    </w:p>
    <w:p w14:paraId="5670361B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color w:val="373737"/>
          <w:sz w:val="28"/>
          <w:szCs w:val="28"/>
          <w:shd w:val="clear" w:color="auto" w:fill="FFFFFF"/>
        </w:rPr>
        <w:t xml:space="preserve">МОУ 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«</w:t>
      </w:r>
      <w:r>
        <w:rPr>
          <w:i/>
          <w:color w:val="373737"/>
          <w:sz w:val="28"/>
          <w:szCs w:val="28"/>
          <w:shd w:val="clear" w:color="auto" w:fill="FFFFFF"/>
        </w:rPr>
        <w:t>СОШ № 26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»</w:t>
      </w:r>
      <w:r>
        <w:rPr>
          <w:i/>
          <w:color w:val="373737"/>
          <w:sz w:val="28"/>
          <w:szCs w:val="28"/>
          <w:shd w:val="clear" w:color="auto" w:fill="FFFFFF"/>
        </w:rPr>
        <w:t xml:space="preserve"> </w:t>
      </w:r>
      <w:bookmarkStart w:id="0" w:name="_GoBack"/>
      <w:bookmarkEnd w:id="0"/>
      <w:r>
        <w:rPr>
          <w:i/>
          <w:color w:val="373737"/>
          <w:sz w:val="28"/>
          <w:szCs w:val="28"/>
          <w:shd w:val="clear" w:color="auto" w:fill="FFFFFF"/>
        </w:rPr>
        <w:t>г. Петрозаводска</w:t>
      </w:r>
      <w:r>
        <w:rPr>
          <w:i/>
          <w:w w:val="90"/>
          <w:sz w:val="28"/>
          <w:szCs w:val="28"/>
        </w:rPr>
        <w:t xml:space="preserve"> Республики Карелия,</w:t>
      </w:r>
    </w:p>
    <w:p w14:paraId="6C65CA59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Лауреат премий им. М.В. Ломоносова,</w:t>
      </w:r>
    </w:p>
    <w:p w14:paraId="1D0982B9">
      <w:pPr>
        <w:pStyle w:val="6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</w:rPr>
        <w:t>Заслуженный деятель науки РФ</w:t>
      </w:r>
      <w:r>
        <w:rPr>
          <w:rFonts w:hint="default"/>
          <w:i/>
          <w:w w:val="90"/>
          <w:sz w:val="28"/>
          <w:szCs w:val="28"/>
          <w:lang w:val="ru-RU"/>
        </w:rPr>
        <w:t>,</w:t>
      </w:r>
    </w:p>
    <w:p w14:paraId="6A56F1A7">
      <w:pPr>
        <w:pStyle w:val="6"/>
        <w:wordWrap w:val="0"/>
        <w:spacing w:line="360" w:lineRule="auto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  <w:lang w:val="ru-RU"/>
        </w:rPr>
        <w:t>Почётный</w:t>
      </w:r>
      <w:r>
        <w:rPr>
          <w:rFonts w:hint="default"/>
          <w:i/>
          <w:w w:val="90"/>
          <w:sz w:val="28"/>
          <w:szCs w:val="28"/>
          <w:lang w:val="ru-RU"/>
        </w:rPr>
        <w:t xml:space="preserve"> учитель РФ</w:t>
      </w:r>
    </w:p>
    <w:p w14:paraId="751A9236">
      <w:pPr>
        <w:pStyle w:val="6"/>
        <w:wordWrap/>
        <w:spacing w:line="240" w:lineRule="auto"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УЧЕБНЫЙ ПРОЦЕСС </w:t>
      </w:r>
    </w:p>
    <w:p w14:paraId="5D556879">
      <w:pPr>
        <w:pStyle w:val="6"/>
        <w:wordWrap/>
        <w:spacing w:line="240" w:lineRule="auto"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В АДАПТИВНО-РАЗВИВАЮЩЕЙ ПЕДАГОГИЧЕСКОЙ ТЕХНОЛОГИИ ПРОБЛЕМНО-МОДУЛЬНОГО ОБУЧЕНИЯ УЧАЩИХСЯ </w:t>
      </w:r>
    </w:p>
    <w:p w14:paraId="6B5CE627">
      <w:pPr>
        <w:pStyle w:val="6"/>
        <w:wordWrap/>
        <w:spacing w:line="240" w:lineRule="auto"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В СОВРЕМЕННОЙ СРЕДНЕЙ ОБЩЕОБРАЗОВАТЕЛЬНОЙ ШКОЛЕ: </w:t>
      </w:r>
    </w:p>
    <w:p w14:paraId="7871DA73">
      <w:pPr>
        <w:pStyle w:val="6"/>
        <w:wordWrap/>
        <w:spacing w:line="240" w:lineRule="auto"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УСЛОВИЯ ОРГАНИЗАЦИИ</w:t>
      </w:r>
    </w:p>
    <w:p w14:paraId="254835A1">
      <w:pPr>
        <w:pStyle w:val="6"/>
        <w:wordWrap/>
        <w:spacing w:line="240" w:lineRule="auto"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(НАУЧНО-МЕТОДИЧЕСКАЯ ПРАКТИКО-ОРИЕНТИРОВАННАЯ СТАТЬЯ </w:t>
      </w:r>
    </w:p>
    <w:p w14:paraId="11ECFF9F">
      <w:pPr>
        <w:pStyle w:val="6"/>
        <w:wordWrap/>
        <w:spacing w:line="240" w:lineRule="auto"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ПО ОБЩЕЙ ПЕДАГОГИКЕ И ДИДАКТИКЕ)</w:t>
      </w:r>
    </w:p>
    <w:p w14:paraId="5497DA2A">
      <w:pPr>
        <w:pStyle w:val="5"/>
        <w:spacing w:line="259" w:lineRule="auto"/>
        <w:ind w:left="146" w:right="142"/>
        <w:rPr>
          <w:spacing w:val="-2"/>
          <w:w w:val="90"/>
        </w:rPr>
      </w:pPr>
    </w:p>
    <w:p w14:paraId="0857D587">
      <w:pPr>
        <w:pStyle w:val="5"/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.....Адаптивно-развивающая педагогическая т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ехнология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представляет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собой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прогрессив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ный подход к организации учебно-воспитательного процесса в </w:t>
      </w:r>
      <w:r>
        <w:rPr>
          <w:rFonts w:hint="default" w:cs="Times New Roman"/>
          <w:w w:val="90"/>
          <w:sz w:val="28"/>
          <w:szCs w:val="28"/>
          <w:lang w:val="ru-RU"/>
        </w:rPr>
        <w:t>учебном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 является одним из вариантов личностно ориентированной педагогической деятельности,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позволяющей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достигнуть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высокой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эффективности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>счёт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>чёткой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структуризации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дисциплин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плана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обособленные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элементы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(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проблемные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модули, 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проблемные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позиции),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>объединённые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учебное,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логически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построенное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содержание,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также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использования методов и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приёмов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овладения знаниями с опорой на самостоя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тельную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работу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обучающихся.</w:t>
      </w:r>
    </w:p>
    <w:p w14:paraId="2B91241B">
      <w:pPr>
        <w:pStyle w:val="5"/>
        <w:spacing w:before="4"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 качестве реализации отмеченных положений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прежде всего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выступают как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обеспечение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дидактическими материалами, так и создание учебно-ма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териальной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базы.</w:t>
      </w:r>
      <w:r>
        <w:rPr>
          <w:rFonts w:hint="default" w:cs="Times New Roman"/>
          <w:spacing w:val="-2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несколько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направлений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обучающихся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проблемно-модульными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образовательными рабочими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программами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проблемно-модульными учебными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курсами.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использование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уже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разра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ботанных другими педагогами, так и вновь созданных с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учётом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модификации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уже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имеющихся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самим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ведущим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проблемно-модульный учебный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преподавателем,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владеющим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методикой адаптивно-развивающей педагогической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</w:t>
      </w:r>
      <w:r>
        <w:rPr>
          <w:rFonts w:hint="default" w:cs="Times New Roman"/>
          <w:w w:val="90"/>
          <w:sz w:val="28"/>
          <w:szCs w:val="28"/>
          <w:lang w:val="ru-RU"/>
        </w:rPr>
        <w:t>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проблемно-модульного обучения, а также формирование на их основе новых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 </w:t>
      </w:r>
      <w:r>
        <w:rPr>
          <w:rFonts w:hint="default" w:cs="Times New Roman"/>
          <w:w w:val="90"/>
          <w:sz w:val="28"/>
          <w:szCs w:val="28"/>
          <w:lang w:val="ru-RU"/>
        </w:rPr>
        <w:t>учётом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индивидуализации учебной дисциплины.</w:t>
      </w:r>
    </w:p>
    <w:p w14:paraId="734D8C73">
      <w:pPr>
        <w:pStyle w:val="5"/>
        <w:spacing w:line="360" w:lineRule="auto"/>
        <w:ind w:left="0" w:leftChars="0" w:firstLine="0" w:firstLineChars="0"/>
        <w:jc w:val="both"/>
        <w:rPr>
          <w:rFonts w:hint="default" w:cs="Times New Roman"/>
          <w:spacing w:val="-2"/>
          <w:w w:val="90"/>
          <w:sz w:val="28"/>
          <w:szCs w:val="28"/>
          <w:lang w:val="ru-RU"/>
        </w:rPr>
      </w:pPr>
      <w:r>
        <w:rPr>
          <w:rFonts w:hint="default" w:cs="Times New Roman"/>
          <w:spacing w:val="-4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Для индивидуализации обучения необходимо сделать выбор подходящего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курса из комплекта имеющихся, который основывается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экспертизе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качества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пригодности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конкретным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педагогическим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специ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альным условиям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процесса обучения учащихся 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предстоящей подготовки специалистов. Экспертиза качества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курса осуществляется по ответам на некоторые вопросы.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Мы представляем примерный перечень таких вопросов.</w:t>
      </w:r>
    </w:p>
    <w:p w14:paraId="2F45A3A2">
      <w:pPr>
        <w:pStyle w:val="5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Имеются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интегрированная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частные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дидактические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цели?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Соответствует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ли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сумма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частных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целей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интегрированной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цели?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Указаны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нулевом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контрольном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элементах?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Соответствует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по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своему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содержанию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цель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дидактическим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целям?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представлены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контролируемые характеристики, соответствующие этим целям? Указаны ли методы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количественная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оценка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качества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усвоения?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Соответствуют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своему содержанию цели обучения дидактическим целям? Указаны ли методы контроля и количественная оценка качества усвоения? Соответствует ли содер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жание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дидактическим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целям?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Достаточно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ли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качественно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заложено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управление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учебными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действиями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обучающихся?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Используются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модульном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учебном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курсе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необходимые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методы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средства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обучения?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Достаточно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ли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внимания уделяется практическому направлению деятельности обучающихся? Достаточно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продумана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контроля,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насколько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удовлетворяет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преподавателей?</w:t>
      </w:r>
    </w:p>
    <w:p w14:paraId="77F0F34E">
      <w:pPr>
        <w:pStyle w:val="5"/>
        <w:spacing w:line="360" w:lineRule="auto"/>
        <w:ind w:left="0" w:leftChars="0" w:right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Пригодность</w:t>
      </w:r>
      <w:r>
        <w:rPr>
          <w:rFonts w:hint="default" w:ascii="Times New Roman" w:hAnsi="Times New Roman" w:cs="Times New Roman"/>
          <w:spacing w:val="2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2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2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2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использованию</w:t>
      </w:r>
      <w:r>
        <w:rPr>
          <w:rFonts w:hint="default" w:ascii="Times New Roman" w:hAnsi="Times New Roman" w:cs="Times New Roman"/>
          <w:spacing w:val="2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2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конкретных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психолого-педагогических условиях проверяется методами наблюдения, тестирования, анкетного опроса, устного опроса обучающихся и педагогов с получением ответа на вопросы: Насколько удовлетворяет данный проблемно-модуль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ный</w:t>
      </w:r>
      <w:r>
        <w:rPr>
          <w:rFonts w:hint="default" w:cs="Times New Roman"/>
          <w:spacing w:val="-2"/>
          <w:sz w:val="28"/>
          <w:szCs w:val="28"/>
          <w:lang w:val="ru-RU"/>
        </w:rPr>
        <w:t xml:space="preserve"> учебный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курс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интересы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обучающихся?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Соответствует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ли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индивидуальным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свойствам обучающегося (мотивации обучения, уровню развития интеллекта, способностям,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навыкам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умениям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самостоятельной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базовой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подготов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ленности)?</w:t>
      </w:r>
    </w:p>
    <w:p w14:paraId="51C6B1FA">
      <w:pPr>
        <w:pStyle w:val="5"/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 случае, когда проблемно-модульного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курса нет вообще или он не удовлетворяет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предъявляемым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нему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требованиям,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предусмотрен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программой, педагог,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работающий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методике адаптивно-развивающей педагогической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пе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рейти и на классическую систему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обучения учащихся и подготовки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специалистов, параллельно разрабатывая на основе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определённого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задела рабочие проблемно-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модульные учебные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курсы, так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обычно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каждый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имеет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достаточно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используемого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традиционного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данном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случае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задача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состоит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толь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том,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чтобы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определить,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подходит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плане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проблемности,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нет.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Для разработки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проблемно-модульного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уточнить,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моди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фицировать,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–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подготовить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заново,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объединяя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проблемы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проблемные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модули,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продумывая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систему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качеством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материала.</w:t>
      </w:r>
    </w:p>
    <w:p w14:paraId="29698693">
      <w:pPr>
        <w:pStyle w:val="5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Проанализировав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имеющиеся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методические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материалы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получив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все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вопросы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положительные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ответы,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приступить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подготовке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блемно-модульного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курса, который после апробаций и обсуждения на </w:t>
      </w:r>
      <w:r>
        <w:rPr>
          <w:rFonts w:hint="default" w:cs="Times New Roman"/>
          <w:w w:val="90"/>
          <w:sz w:val="28"/>
          <w:szCs w:val="28"/>
          <w:lang w:val="ru-RU"/>
        </w:rPr>
        <w:t>методическом совете современной средней общеобразовательной школы,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использовать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учебном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процессе.</w:t>
      </w:r>
    </w:p>
    <w:p w14:paraId="1D542B8C">
      <w:pPr>
        <w:pStyle w:val="5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pacing w:val="-4"/>
          <w:w w:val="90"/>
          <w:sz w:val="28"/>
          <w:szCs w:val="28"/>
        </w:rPr>
      </w:pPr>
      <w:r>
        <w:rPr>
          <w:rFonts w:hint="default" w:cs="Times New Roman"/>
          <w:spacing w:val="-4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Самым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сложным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моментом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разработке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проблемно-модульного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образовательного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яв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ляться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формулирование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одновременной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опорой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применение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методических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материалов.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</w:p>
    <w:p w14:paraId="24629436">
      <w:pPr>
        <w:pStyle w:val="5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правило,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осу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ществляется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следующей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последовательности:</w:t>
      </w:r>
    </w:p>
    <w:p w14:paraId="6838702E">
      <w:pPr>
        <w:pStyle w:val="7"/>
        <w:numPr>
          <w:ilvl w:val="0"/>
          <w:numId w:val="1"/>
        </w:numPr>
        <w:tabs>
          <w:tab w:val="left" w:pos="88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Формулируется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интегративная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дидактическая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цель,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которая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5"/>
          <w:sz w:val="28"/>
          <w:szCs w:val="28"/>
          <w:lang w:val="ru-RU"/>
        </w:rPr>
        <w:t>берётся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из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программы.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Интегрированная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дидактическая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цель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чаще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всего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соответст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вует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проблемно-модульному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учебному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курсу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представляется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третьей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странице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деле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«Консультация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педагога»).</w:t>
      </w:r>
    </w:p>
    <w:p w14:paraId="1B13F1B5">
      <w:pPr>
        <w:pStyle w:val="7"/>
        <w:numPr>
          <w:ilvl w:val="0"/>
          <w:numId w:val="1"/>
        </w:numPr>
        <w:tabs>
          <w:tab w:val="left" w:pos="823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Устанавливаются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частные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цели,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сумма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вполне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ражает интегративную дидактическую цель, логическая структура которой изоб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ражается </w:t>
      </w:r>
      <w:r>
        <w:rPr>
          <w:rFonts w:hint="default" w:cs="Times New Roman"/>
          <w:w w:val="90"/>
          <w:sz w:val="28"/>
          <w:szCs w:val="28"/>
          <w:lang w:val="ru-RU"/>
        </w:rPr>
        <w:t>графически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узлы которо</w:t>
      </w:r>
      <w:r>
        <w:rPr>
          <w:rFonts w:hint="default" w:cs="Times New Roman"/>
          <w:w w:val="90"/>
          <w:sz w:val="28"/>
          <w:szCs w:val="28"/>
          <w:lang w:val="ru-RU"/>
        </w:rPr>
        <w:t>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не только соответствуют частным целям, но и знаменуют учебные элементы. Таким образом, получается структура проблемно-модульного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курса, которая представляется в его начале.</w:t>
      </w:r>
    </w:p>
    <w:p w14:paraId="3F660A91">
      <w:pPr>
        <w:pStyle w:val="7"/>
        <w:numPr>
          <w:ilvl w:val="0"/>
          <w:numId w:val="1"/>
        </w:numPr>
        <w:tabs>
          <w:tab w:val="left" w:pos="839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Определяется базовая подготовленность, которую должен иметь обучаю- щийся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начале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работы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проблемно-модульным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учебным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курсом.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Целесообразно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обеспе-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чить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диагностику,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разработать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обеспечения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кур-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са, включающий тест диагностики базовой подготовленности.</w:t>
      </w:r>
    </w:p>
    <w:p w14:paraId="3351651C">
      <w:pPr>
        <w:pStyle w:val="7"/>
        <w:numPr>
          <w:ilvl w:val="0"/>
          <w:numId w:val="1"/>
        </w:numPr>
        <w:tabs>
          <w:tab w:val="left" w:pos="892"/>
        </w:tabs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Разрабатываются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промежуточные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контролируемые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характеристики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для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каждого учебного элемента и всего проблемно-модульного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курса, представляе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мые в виде конкретных знаний и умений, которые обучающийся должен будет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продемонстрировать,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усвоив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конкретный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проблемный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модуль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проблемно-модульном учебном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курсе.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Вместе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ними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указываются методы контроля и количественная оценка качества усвоения.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Последовательная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апробация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существующих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форм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текущего,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модульно-рейтингового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всем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видам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занятий,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устного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письменного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контроля,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экза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менационным билетам, проблемн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ым 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обобщающим заданиям, устного тестового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картам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письменного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тестового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обоснованием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выбора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отве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выявила,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одна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этих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форм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пригодна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эффективного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охвата всего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контингента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учеников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поскольку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полностью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учитывает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личностных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особенностей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обучающихся.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Общество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состоит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систематически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работающих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пассивно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активно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владеющих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материалом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умеющих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разобраться в нестандартной ситуации, и просто эрудитов, способных многое объяснить. Так, оказалось вполне приемлемым плановый рубежный или итоговый экзамен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проводить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альтернативной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форме,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выбору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ученика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полагаясь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начала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на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самооценку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своих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способностей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факторов,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дальнейшем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делегиро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вать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преподавателю.</w:t>
      </w:r>
    </w:p>
    <w:p w14:paraId="542D4536">
      <w:pPr>
        <w:pStyle w:val="7"/>
        <w:numPr>
          <w:ilvl w:val="0"/>
          <w:numId w:val="1"/>
        </w:numPr>
        <w:tabs>
          <w:tab w:val="left" w:pos="854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дидактическим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целям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контролируемым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характеристикам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формируется собственно содержание всего учебно-воспитательного процесса 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проблемно-модульного обучения.</w:t>
      </w:r>
    </w:p>
    <w:p w14:paraId="5AB43E39">
      <w:pPr>
        <w:pStyle w:val="7"/>
        <w:numPr>
          <w:ilvl w:val="0"/>
          <w:numId w:val="1"/>
        </w:numPr>
        <w:tabs>
          <w:tab w:val="left" w:pos="866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Проектируется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управление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учебными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действиями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обучающихся,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парал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лельно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которому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подбираются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методы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формы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учебной и 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профессиональной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подготовки.</w:t>
      </w:r>
    </w:p>
    <w:p w14:paraId="0F9C4D3A">
      <w:pPr>
        <w:pStyle w:val="7"/>
        <w:numPr>
          <w:ilvl w:val="0"/>
          <w:numId w:val="1"/>
        </w:numPr>
        <w:tabs>
          <w:tab w:val="left" w:pos="805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Разрабатывается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оценки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качества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умений,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охва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тывающая текущий, промежуточный и конечный виды контроля, определяется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необходимый объем конечных заданий, предусматривается самоконтроль. Систе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привлекает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новый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оригинальный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создаёт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учащихся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необычную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проблемную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ситуацию.</w:t>
      </w:r>
    </w:p>
    <w:p w14:paraId="2715839A">
      <w:pPr>
        <w:pStyle w:val="5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pacing w:val="-5"/>
          <w:w w:val="90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точки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зрения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повышения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эффективности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создания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дульных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учебных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учебные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методические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материалы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проверять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с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обучающимися,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используя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экспертов,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применяя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традиционного обучения на первом курсе его отдельные порции. Целесообразно, закончив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работу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над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проблемно-модульным учебным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курсом,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размножить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количестве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пробных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экземпляров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 или вывести в электронном виде,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провести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серию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испытательных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циклов,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проверяя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результаты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каж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дого методом тестирования и анализируя их. Дополнительные сведения о качестве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получить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2"/>
          <w:w w:val="90"/>
          <w:sz w:val="28"/>
          <w:szCs w:val="28"/>
          <w:lang w:val="ru-RU"/>
        </w:rPr>
        <w:t>путём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анкетного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опроса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чающихся.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</w:p>
    <w:p w14:paraId="1EF321CE">
      <w:pPr>
        <w:pStyle w:val="5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5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получении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оптимального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результата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окончательно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ввести проблемно-модульный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образовательный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учебный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Если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полученные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результаты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оставляют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желать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лучшего,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провести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экспертизу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помодульно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на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указанных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выше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параметров,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выявив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слабые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стороны,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заняться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ходимой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коррекцией.</w:t>
      </w:r>
    </w:p>
    <w:p w14:paraId="1AAE5DDD">
      <w:pPr>
        <w:pStyle w:val="5"/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Несомненно,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соблюдении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надлежащих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условий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все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направления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обеспечения</w:t>
      </w:r>
      <w:r>
        <w:rPr>
          <w:rFonts w:hint="default" w:ascii="Times New Roman" w:hAnsi="Times New Roman" w:cs="Times New Roman"/>
          <w:spacing w:val="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качества</w:t>
      </w:r>
      <w:r>
        <w:rPr>
          <w:rFonts w:hint="default" w:ascii="Times New Roman" w:hAnsi="Times New Roman" w:cs="Times New Roman"/>
          <w:spacing w:val="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могут быть эффективными. В то же время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нам представляется, что все же центральным моментом будет являться создание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модуля из нового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материала, кото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рый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дополняется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выбором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существующего,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и</w:t>
      </w:r>
      <w:r>
        <w:rPr>
          <w:rFonts w:hint="default" w:cs="Times New Roman"/>
          <w:spacing w:val="-4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итоге</w:t>
      </w:r>
      <w:r>
        <w:rPr>
          <w:rFonts w:hint="default" w:cs="Times New Roman"/>
          <w:spacing w:val="-4"/>
          <w:sz w:val="28"/>
          <w:szCs w:val="28"/>
          <w:lang w:val="ru-RU"/>
        </w:rPr>
        <w:t>, проблемно-модульный образовательный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курс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формируется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посредством модификации имеющегося учебного материала.</w:t>
      </w:r>
    </w:p>
    <w:p w14:paraId="00B19192">
      <w:pPr>
        <w:pStyle w:val="5"/>
        <w:spacing w:before="2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Важным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условием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эффективности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построения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проблемно-модульных образовательных рабочих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программ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проблемно-мо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дульных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выступает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профессиональная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научная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компетентность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преподавательского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состава.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того,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работа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над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созданием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обучающе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го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объединения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усилий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специалистов,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знающих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глубоко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как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теорию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предмета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практику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профессиональной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деятельности,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являющейся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дисциплины.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созданию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модульных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целесообразно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привлекать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специалистов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управлению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кач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ес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твом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процесса,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могли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бы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оказать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существенную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помощь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структуризации </w:t>
      </w:r>
      <w:r>
        <w:rPr>
          <w:rFonts w:hint="default" w:cs="Times New Roman"/>
          <w:w w:val="90"/>
          <w:sz w:val="28"/>
          <w:szCs w:val="28"/>
          <w:lang w:val="ru-RU"/>
        </w:rPr>
        <w:t>системно-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деятельностной сферы 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её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функци</w:t>
      </w:r>
      <w:r>
        <w:rPr>
          <w:rFonts w:hint="default" w:cs="Times New Roman"/>
          <w:w w:val="90"/>
          <w:sz w:val="28"/>
          <w:szCs w:val="28"/>
          <w:lang w:val="ru-RU"/>
        </w:rPr>
        <w:t>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. Если в процессе построения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проблемно-модульной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образовательной рабочей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или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проблемно-модульного учебного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осуществляется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компьютериза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ция,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авторский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коллектив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>включён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специалист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компьютерно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му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программированию.</w:t>
      </w:r>
    </w:p>
    <w:p w14:paraId="0A755B5C">
      <w:pPr>
        <w:pStyle w:val="5"/>
        <w:spacing w:before="5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процессе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реализуется комплекс психолого-пе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дагогических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функций,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отдельные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преподаватель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делегирует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проблемно-модульному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щему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курсу,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через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него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самому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ученику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Это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прежде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всего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относится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инфор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мационной,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контролирующей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управляющей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функциям,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входящим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структуру образовательного комплекса и охватывающим следующие позиции:</w:t>
      </w:r>
    </w:p>
    <w:p w14:paraId="26389F46">
      <w:pPr>
        <w:pStyle w:val="7"/>
        <w:numPr>
          <w:ilvl w:val="0"/>
          <w:numId w:val="2"/>
        </w:numPr>
        <w:tabs>
          <w:tab w:val="left" w:pos="804"/>
        </w:tabs>
        <w:spacing w:before="3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Выбирающую,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помощью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каждого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обучающегося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индивидуа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лизируется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один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принципов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гибкости.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педагогическая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реализоваться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через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отдельных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случаях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через индивидуальную работу педагога с обучающимся.</w:t>
      </w:r>
    </w:p>
    <w:p w14:paraId="65DFB85A">
      <w:pPr>
        <w:pStyle w:val="7"/>
        <w:numPr>
          <w:ilvl w:val="0"/>
          <w:numId w:val="2"/>
        </w:numPr>
        <w:tabs>
          <w:tab w:val="left" w:pos="842"/>
        </w:tabs>
        <w:spacing w:before="2"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Предъявляющую, нацеленную на представление необходимой научной 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учебной информации обучающемуся. 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технологии проблемно-модульного обу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чения данная функция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 основном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реализуется через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проблемный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модуль и позиции, а педа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гог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осуществляет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лишь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дополнительно,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через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активизирующие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прак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тическую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направленность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обучения.</w:t>
      </w:r>
    </w:p>
    <w:p w14:paraId="2BB39115">
      <w:pPr>
        <w:pStyle w:val="7"/>
        <w:numPr>
          <w:ilvl w:val="0"/>
          <w:numId w:val="2"/>
        </w:numPr>
        <w:tabs>
          <w:tab w:val="left" w:pos="797"/>
        </w:tabs>
        <w:spacing w:before="3" w:line="360" w:lineRule="auto"/>
        <w:ind w:left="0" w:leftChars="0" w:right="141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Иллюстрирующую,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реализуемую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непосредственно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через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проблемный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модуль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(через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иллюстрирующий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материал),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через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входящие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комплекс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наглядные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средства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отдельных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случаях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данная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функция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реализова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самим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педагогом.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Кроме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того,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применяться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различные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сочетания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ука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занных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вариантов.</w:t>
      </w:r>
    </w:p>
    <w:p w14:paraId="3B6A6AAB">
      <w:pPr>
        <w:pStyle w:val="7"/>
        <w:numPr>
          <w:ilvl w:val="0"/>
          <w:numId w:val="2"/>
        </w:numPr>
        <w:tabs>
          <w:tab w:val="left" w:pos="789"/>
        </w:tabs>
        <w:spacing w:line="360" w:lineRule="auto"/>
        <w:ind w:left="0" w:leftChars="0" w:right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Управляющую,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помощью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которой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реализуется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управление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действиями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обучающихся.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Данная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функция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осуществляется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через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проблемно-модульный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 xml:space="preserve"> учебный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курс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или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педагогом.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помнить,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управлении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возможны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альтернатив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ные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решения,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когда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какая-то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часть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возлагается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обучающегося.</w:t>
      </w:r>
    </w:p>
    <w:p w14:paraId="2AC61375">
      <w:pPr>
        <w:pStyle w:val="7"/>
        <w:numPr>
          <w:ilvl w:val="0"/>
          <w:numId w:val="2"/>
        </w:numPr>
        <w:tabs>
          <w:tab w:val="left" w:pos="811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Тренажерную,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направленную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развитие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обучающихся умений и навыков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профессиональной деятельности. Функция осуществляется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педагогом,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использующим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различные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методы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через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блемно-модульный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учебный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 помощью практических заданий и действий.</w:t>
      </w:r>
    </w:p>
    <w:p w14:paraId="2C9B331D">
      <w:pPr>
        <w:pStyle w:val="7"/>
        <w:numPr>
          <w:ilvl w:val="0"/>
          <w:numId w:val="2"/>
        </w:numPr>
        <w:tabs>
          <w:tab w:val="left" w:pos="822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Консультативную, реализуемую педагогом при непосредственном взаимо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действии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индивидуальном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обучении,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реже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групповой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консультации.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Данная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реализоваться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через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особенно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ли он предназначен исключительно для самостоятельной работы обучающихся с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целью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самообразования.</w:t>
      </w:r>
    </w:p>
    <w:p w14:paraId="0E1264A8">
      <w:pPr>
        <w:pStyle w:val="7"/>
        <w:numPr>
          <w:ilvl w:val="0"/>
          <w:numId w:val="2"/>
        </w:numPr>
        <w:tabs>
          <w:tab w:val="left" w:pos="854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Контролирующую, реализуемую прежде всего через проблемно-модульный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учебный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систему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контроля.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осуществляться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педагогом,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особенно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обобщающего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контроля,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самим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моконтроле.</w:t>
      </w:r>
    </w:p>
    <w:p w14:paraId="3A8446C7">
      <w:pPr>
        <w:pStyle w:val="7"/>
        <w:numPr>
          <w:ilvl w:val="0"/>
          <w:numId w:val="2"/>
        </w:numPr>
        <w:tabs>
          <w:tab w:val="left" w:pos="83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Координирующую,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помощью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которой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"/>
          <w:w w:val="90"/>
          <w:sz w:val="28"/>
          <w:szCs w:val="28"/>
          <w:lang w:val="ru-RU"/>
        </w:rPr>
        <w:t>ведётся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координация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учебно-воспитательного процесса. Целесообразно выполнение данной функции возлагать на педагога. В процессе самостоятельного обучения она распределяется между проблемно-модульным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учебным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курсом и самим обучающимся.</w:t>
      </w:r>
    </w:p>
    <w:p w14:paraId="0E52A9C9">
      <w:pPr>
        <w:pStyle w:val="7"/>
        <w:numPr>
          <w:ilvl w:val="0"/>
          <w:numId w:val="2"/>
        </w:numPr>
        <w:tabs>
          <w:tab w:val="left" w:pos="806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Коммуникативную, реализуемую педагогом, проблемно-модульным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учебным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курсом и самим обучающимся. Данная функция нацелена на проведение диалоговых кон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тактов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содействие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обучающемуся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создании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эмоцио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нального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комфорта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научной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деятельности.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данной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через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учебный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особую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роль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играют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используемые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диалоговые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формы: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участие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семинарах,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«круглых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столах»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ролевых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играх,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ходе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проверки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отработки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контролирующей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деятельности.</w:t>
      </w:r>
    </w:p>
    <w:p w14:paraId="17D5D3BD">
      <w:pPr>
        <w:pStyle w:val="7"/>
        <w:numPr>
          <w:ilvl w:val="0"/>
          <w:numId w:val="2"/>
        </w:numPr>
        <w:tabs>
          <w:tab w:val="left" w:pos="1021"/>
        </w:tabs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Воспитательно-формирующую, направленную на развитие различных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нравственно-эстетических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мотивационных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качеств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личности.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функция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лизуется</w:t>
      </w:r>
      <w:r>
        <w:rPr>
          <w:rFonts w:hint="default" w:cs="Times New Roman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через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проблемно-модульный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учебный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курс,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осуществляется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лично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педагогом.</w:t>
      </w:r>
    </w:p>
    <w:p w14:paraId="73A3E74E">
      <w:pPr>
        <w:pStyle w:val="5"/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Подкрепляя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адаптивно-развивающую педагогическую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технологию проблемно-модульного обучения компьютером,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перераспределить</w:t>
      </w:r>
      <w:r>
        <w:rPr>
          <w:rFonts w:hint="default" w:ascii="Times New Roman" w:hAnsi="Times New Roman" w:cs="Times New Roman"/>
          <w:spacing w:val="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педагогические</w:t>
      </w:r>
      <w:r>
        <w:rPr>
          <w:rFonts w:hint="default" w:ascii="Times New Roman" w:hAnsi="Times New Roman" w:cs="Times New Roman"/>
          <w:spacing w:val="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функции</w:t>
      </w:r>
      <w:r>
        <w:rPr>
          <w:rFonts w:hint="default" w:ascii="Times New Roman" w:hAnsi="Times New Roman" w:cs="Times New Roman"/>
          <w:spacing w:val="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системе</w:t>
      </w:r>
      <w:r>
        <w:rPr>
          <w:rFonts w:hint="default" w:ascii="Times New Roman" w:hAnsi="Times New Roman" w:cs="Times New Roman"/>
          <w:spacing w:val="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«педагог</w:t>
      </w:r>
      <w:r>
        <w:rPr>
          <w:rFonts w:hint="default" w:ascii="Times New Roman" w:hAnsi="Times New Roman" w:cs="Times New Roman"/>
          <w:spacing w:val="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>—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 xml:space="preserve">обучающийся — модуль». Педагог в режиме компьютерной поддержки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 технологии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</w:t>
      </w:r>
      <w:r>
        <w:rPr>
          <w:rFonts w:hint="default" w:cs="Times New Roman"/>
          <w:w w:val="90"/>
          <w:sz w:val="28"/>
          <w:szCs w:val="28"/>
          <w:lang w:val="ru-RU"/>
        </w:rPr>
        <w:t>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реализует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консультативную,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тролирующую, управляющую учебными действиями, координирующую, комму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никативную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личностно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ориентированную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воспитательную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функции,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обходимости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такие,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являющиеся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определяющими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деятельности,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как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информационно-выбирающую, информационно-предъявляющую, информационно-иллюстрирующую и личностно ориентируемую.</w:t>
      </w:r>
    </w:p>
    <w:p w14:paraId="00E40FA1">
      <w:pPr>
        <w:pStyle w:val="5"/>
        <w:spacing w:before="3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.....Ученик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 субъект-субъектном взаимодействии в основном реализует функции: управляющую учебными действиями (в виде самоуправления), контролирующую (в виде самоконтроля) и коммуникативную. Он может также выполнять не являющиеся главными в его учебной деятельности информационно-вы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бирающую и координирующую функции, которые реализуются в процессе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самообразования.</w:t>
      </w:r>
    </w:p>
    <w:p w14:paraId="5DDCDC4B">
      <w:pPr>
        <w:pStyle w:val="5"/>
        <w:spacing w:before="3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настоящее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время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компьютерной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поддержки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наряду с традиционными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справочными, контролирующими, игровыми и обучающими системами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активно применяются диалоговые — с целью автоматизированного решения задач и использования средства искусственного интеллекта в эксперт</w:t>
      </w:r>
      <w:r>
        <w:rPr>
          <w:rFonts w:hint="default" w:ascii="Times New Roman" w:hAnsi="Times New Roman" w:cs="Times New Roman"/>
          <w:sz w:val="28"/>
          <w:szCs w:val="28"/>
        </w:rPr>
        <w:t>ных</w:t>
      </w:r>
      <w:r>
        <w:rPr>
          <w:rFonts w:hint="default" w:ascii="Times New Roman" w:hAnsi="Times New Roman" w:cs="Times New Roman"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системах.</w:t>
      </w:r>
    </w:p>
    <w:p w14:paraId="1FF46282">
      <w:pPr>
        <w:pStyle w:val="5"/>
        <w:spacing w:before="2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Определив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функции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выяснив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технические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возможности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существующих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компьютерных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представляется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возможным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установить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разумные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пределы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применения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компьютерной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поддержки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проблемно-модульного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обучения.</w:t>
      </w:r>
    </w:p>
    <w:p w14:paraId="5D9820EA">
      <w:pPr>
        <w:pStyle w:val="5"/>
        <w:spacing w:before="2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i/>
          <w:w w:val="90"/>
          <w:sz w:val="28"/>
          <w:szCs w:val="28"/>
        </w:rPr>
        <w:t>Во-первых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информационно-выбирающую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функцию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целесообразно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вать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через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компьютер,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детализируя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существующую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требуемую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подготовку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чающихся, в результате чего и формируется структура проблемно-модульного</w:t>
      </w:r>
      <w:r>
        <w:rPr>
          <w:rFonts w:hint="default" w:cs="Times New Roman"/>
          <w:spacing w:val="-6"/>
          <w:w w:val="95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курса. Эту функцию реализует и информационно-контролирующая система.</w:t>
      </w:r>
    </w:p>
    <w:p w14:paraId="09DC9CB7">
      <w:pPr>
        <w:pStyle w:val="5"/>
        <w:spacing w:before="2" w:line="360" w:lineRule="auto"/>
        <w:ind w:left="0" w:leftChars="0" w:right="141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i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i/>
          <w:spacing w:val="-2"/>
          <w:w w:val="90"/>
          <w:sz w:val="28"/>
          <w:szCs w:val="28"/>
        </w:rPr>
        <w:t>Во-вторых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, информационно-предъявляющая функция может реализоваться с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помощью компьютера </w:t>
      </w:r>
      <w:r>
        <w:rPr>
          <w:rFonts w:hint="default" w:cs="Times New Roman"/>
          <w:w w:val="90"/>
          <w:sz w:val="28"/>
          <w:szCs w:val="28"/>
          <w:lang w:val="ru-RU"/>
        </w:rPr>
        <w:t>путём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представления обучающемуся структуры индиви- дуализированного содержания проблемно-модульного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курса или дополнительной,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лично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ему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информации.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реализуют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формационно-справочные системы, но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в процессе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технологии проблемно-мо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дульного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информационно-предъявляющая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компьютера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тесно связана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информационно-выбирающей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контролирующей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функциями,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связи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 чем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для их комплексной реализации необходимо использовать информационно-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обучающие системы.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решении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компьютеризации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возникает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вопрос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ин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формации,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которую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требуется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хранить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памяти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компьютера.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время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ретический учебный материал из-за постоянной обновляемости и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отчётности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не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целесообразно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хранить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памяти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компьютера,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лучше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использовать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печатную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продукцию,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потому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отдельные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материалы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представляться педагогом, а функции компьютера носят вспомогательный характер.</w:t>
      </w:r>
    </w:p>
    <w:p w14:paraId="33A78785">
      <w:pPr>
        <w:pStyle w:val="5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i/>
          <w:w w:val="90"/>
          <w:sz w:val="28"/>
          <w:szCs w:val="28"/>
        </w:rPr>
        <w:t>В-третьих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информационно-иллюстрирующая функция, выполняемая ком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пьютером,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чаще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всего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включает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себя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предоставление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вспомогательной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допол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нительной информации, на необходимость которой указывает проблемно-мо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дульный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виде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рисунков,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таблиц,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моделей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процессов,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диаграмм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люстративный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рода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включён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основное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содержание проблемно-модульного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курса.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Однако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изображения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сложных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процессов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лений, особенно динамичных, очень важно использовать компьютер с выходом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пакеты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прикладных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программ.</w:t>
      </w:r>
    </w:p>
    <w:p w14:paraId="1C9865AE">
      <w:pPr>
        <w:pStyle w:val="5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i/>
          <w:spacing w:val="-2"/>
          <w:w w:val="90"/>
          <w:sz w:val="28"/>
          <w:szCs w:val="28"/>
          <w:lang w:val="ru-RU"/>
        </w:rPr>
        <w:t>.....В-четвёртых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 компьютер оказывает большую помощь в управлении учебны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ми действиями обучающихся. Это касается прежде всего стратегии выбора на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правления получения обучающимся дополнительной информации из фондов биб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лиотек.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Управление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учебными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действиями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через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компьютер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осуще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ствляться при обучении решению учебных и практических задач, проектировании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различных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социально-экономических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прогнозов,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процессов,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проектов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д.</w:t>
      </w:r>
    </w:p>
    <w:p w14:paraId="05314BC7">
      <w:pPr>
        <w:pStyle w:val="5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i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i/>
          <w:spacing w:val="-2"/>
          <w:w w:val="90"/>
          <w:sz w:val="28"/>
          <w:szCs w:val="28"/>
        </w:rPr>
        <w:t>В-пятых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тренажерная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функция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осуществляется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помощью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компьютера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целях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формирования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умений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навыков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обучающегося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социально- экономической деятельности, по отдельным элементам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учебной 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предстоящей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практико-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профессио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нальной деятельности.</w:t>
      </w:r>
    </w:p>
    <w:p w14:paraId="48A40A00">
      <w:pPr>
        <w:pStyle w:val="5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i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i/>
          <w:spacing w:val="-2"/>
          <w:w w:val="90"/>
          <w:sz w:val="28"/>
          <w:szCs w:val="28"/>
        </w:rPr>
        <w:t>В-шестых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 контролирующая функция через компьютер может быть внедрена при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входного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выходного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отдельных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случаях</w:t>
      </w:r>
      <w:r>
        <w:rPr>
          <w:rFonts w:hint="default" w:ascii="Times New Roman" w:hAnsi="Times New Roman" w:cs="Times New Roman"/>
          <w:spacing w:val="2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ганизации текущего и промежуточного контроля. Входной контроль с оценкой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подготовленности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обучающегося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тесно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связан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анализом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соответствия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лич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ностных качеств и предстоящей профессиональной подготовленности, требуемой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квалификации,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подбором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основе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структуры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конкретного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дульного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курса, индивидуализированного для того или иного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ученика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. Выходной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контроль,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результате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принимается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решение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качестве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ного материала, связан с детализацией существующей подготовленности обучаю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щегося,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если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компьютер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констатирует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недостаточный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уровень.</w:t>
      </w:r>
    </w:p>
    <w:p w14:paraId="065E905E">
      <w:pPr>
        <w:pStyle w:val="5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i/>
          <w:w w:val="90"/>
          <w:sz w:val="28"/>
          <w:szCs w:val="28"/>
        </w:rPr>
        <w:t>В-седьмых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коммуникативная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реализуется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через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компьютер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режи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диалога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обучающегося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машины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выборе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стратегии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поиска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дополнительной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 и научной информации или практических действий в процессе обучения. Она реализуется, как правило, информационно-обучающими системами.</w:t>
      </w:r>
    </w:p>
    <w:p w14:paraId="0F459EAF">
      <w:pPr>
        <w:pStyle w:val="5"/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pacing w:val="-9"/>
          <w:w w:val="90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утверждать,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возможна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широкая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компьютеризация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технологии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но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этом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коем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случае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сле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дует абсолютизировать использование компьютера. Основным средством в предла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гаемой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проблемно-модульного обучения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>остаётся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учебный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бумажном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элек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тронном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носителе.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</w:p>
    <w:p w14:paraId="074BA96A">
      <w:pPr>
        <w:pStyle w:val="5"/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pacing w:val="-4"/>
          <w:w w:val="90"/>
          <w:sz w:val="28"/>
          <w:szCs w:val="28"/>
        </w:rPr>
      </w:pPr>
      <w:r>
        <w:rPr>
          <w:rFonts w:hint="default" w:cs="Times New Roman"/>
          <w:spacing w:val="-9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Наш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опыт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показывает,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эффективность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дуктивность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заметно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повышается,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если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познавательная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деятельность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обучающихся</w:t>
      </w:r>
      <w:r>
        <w:rPr>
          <w:rFonts w:hint="default" w:ascii="Times New Roman" w:hAnsi="Times New Roman" w:cs="Times New Roman"/>
          <w:spacing w:val="-1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реализуется</w:t>
      </w:r>
      <w:r>
        <w:rPr>
          <w:rFonts w:hint="default" w:ascii="Times New Roman" w:hAnsi="Times New Roman" w:cs="Times New Roman"/>
          <w:spacing w:val="-1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через</w:t>
      </w:r>
      <w:r>
        <w:rPr>
          <w:rFonts w:hint="default" w:ascii="Times New Roman" w:hAnsi="Times New Roman" w:cs="Times New Roman"/>
          <w:spacing w:val="-1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разнообразные</w:t>
      </w:r>
      <w:r>
        <w:rPr>
          <w:rFonts w:hint="default" w:ascii="Times New Roman" w:hAnsi="Times New Roman" w:cs="Times New Roman"/>
          <w:spacing w:val="-1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формы</w:t>
      </w:r>
      <w:r>
        <w:rPr>
          <w:rFonts w:hint="default" w:ascii="Times New Roman" w:hAnsi="Times New Roman" w:cs="Times New Roman"/>
          <w:spacing w:val="-1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5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1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spacing w:val="-1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практическую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направленность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процесса,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том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числе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через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рукописное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решение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вопросов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учебной и 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профессиональной</w:t>
      </w:r>
      <w:r>
        <w:rPr>
          <w:rFonts w:hint="default" w:ascii="Times New Roman" w:hAnsi="Times New Roman" w:cs="Times New Roman"/>
          <w:spacing w:val="8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подготовки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1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Практические</w:t>
      </w:r>
      <w:r>
        <w:rPr>
          <w:rFonts w:hint="default" w:ascii="Times New Roman" w:hAnsi="Times New Roman" w:cs="Times New Roman"/>
          <w:spacing w:val="-1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рекомендации</w:t>
      </w:r>
      <w:r>
        <w:rPr>
          <w:rFonts w:hint="default" w:ascii="Times New Roman" w:hAnsi="Times New Roman" w:cs="Times New Roman"/>
          <w:spacing w:val="-1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вполне</w:t>
      </w:r>
      <w:r>
        <w:rPr>
          <w:rFonts w:hint="default" w:ascii="Times New Roman" w:hAnsi="Times New Roman" w:cs="Times New Roman"/>
          <w:spacing w:val="-1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1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пользовать,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организуя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изучение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обучающимися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материала,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содержащегося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проблемно-модульном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учебном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курсе,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применением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компьютерной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поддержки.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орга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низации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чаще</w:t>
      </w:r>
      <w:r>
        <w:rPr>
          <w:rFonts w:hint="default" w:ascii="Times New Roman" w:hAnsi="Times New Roman" w:cs="Times New Roman"/>
          <w:spacing w:val="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всего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варьируются самостоятельная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обучающихся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проблемно-модульным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рабочим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учебным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курсом,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научной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информацией,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индивидуальные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консультации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педагогом,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используются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групповые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методы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том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числе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встречи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практическими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работниками. </w:t>
      </w:r>
    </w:p>
    <w:p w14:paraId="0D09BB62">
      <w:pPr>
        <w:pStyle w:val="5"/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значительную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роль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играют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дидактические средства. Так, согласно Ч. Куписевичу, ими «…являются предме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ты,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которые,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предоставляя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учащимся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сенсомоторные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стимулы,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воздействуют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на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зрение,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слух,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осязание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д.,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облегчают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непосредственное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косвенное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знание</w:t>
      </w:r>
      <w:r>
        <w:rPr>
          <w:rFonts w:hint="default" w:ascii="Times New Roman" w:hAnsi="Times New Roman" w:cs="Times New Roman"/>
          <w:spacing w:val="3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действительности»</w:t>
      </w:r>
      <w:r>
        <w:rPr>
          <w:rFonts w:hint="default" w:ascii="Times New Roman" w:hAnsi="Times New Roman" w:cs="Times New Roman"/>
          <w:spacing w:val="3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4"/>
          <w:w w:val="95"/>
          <w:sz w:val="28"/>
          <w:szCs w:val="28"/>
        </w:rPr>
        <w:t>[</w:t>
      </w:r>
      <w:r>
        <w:rPr>
          <w:rFonts w:hint="default" w:cs="Times New Roman"/>
          <w:b/>
          <w:bCs/>
          <w:spacing w:val="-4"/>
          <w:w w:val="95"/>
          <w:sz w:val="28"/>
          <w:szCs w:val="28"/>
          <w:lang w:val="ru-RU"/>
        </w:rPr>
        <w:t>24</w:t>
      </w:r>
      <w:r>
        <w:rPr>
          <w:rFonts w:hint="default" w:ascii="Times New Roman" w:hAnsi="Times New Roman" w:cs="Times New Roman"/>
          <w:b/>
          <w:bCs/>
          <w:spacing w:val="-4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b/>
          <w:bCs/>
          <w:spacing w:val="3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4"/>
          <w:w w:val="95"/>
          <w:sz w:val="28"/>
          <w:szCs w:val="28"/>
        </w:rPr>
        <w:t>с.</w:t>
      </w:r>
      <w:r>
        <w:rPr>
          <w:rFonts w:hint="default" w:cs="Times New Roman"/>
          <w:b/>
          <w:bCs/>
          <w:spacing w:val="-4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4"/>
          <w:w w:val="95"/>
          <w:sz w:val="28"/>
          <w:szCs w:val="28"/>
        </w:rPr>
        <w:t>266–267]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3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Несомненно,</w:t>
      </w:r>
      <w:r>
        <w:rPr>
          <w:rFonts w:hint="default" w:ascii="Times New Roman" w:hAnsi="Times New Roman" w:cs="Times New Roman"/>
          <w:spacing w:val="3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3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дидактические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средства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представляют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важный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источник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служат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непосредствен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ному постижению обучающимися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определённых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фрагментов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учебной, практико-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профессиональной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 социально-экономической действительности, способствуют формированию у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них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умений,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развивают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познавательные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способности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активизируют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цесс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труда.</w:t>
      </w:r>
    </w:p>
    <w:p w14:paraId="20999D9E">
      <w:pPr>
        <w:pStyle w:val="5"/>
        <w:spacing w:before="18" w:line="360" w:lineRule="auto"/>
        <w:ind w:left="0" w:leftChars="0" w:right="141" w:firstLine="0" w:firstLineChars="0"/>
        <w:jc w:val="both"/>
        <w:rPr>
          <w:rFonts w:hint="default" w:cs="Times New Roman"/>
          <w:w w:val="90"/>
          <w:sz w:val="28"/>
          <w:szCs w:val="28"/>
          <w:lang w:val="ru-RU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Использование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разнообразных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дидактических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принципов,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тесно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заны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между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собой,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том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числе</w:t>
      </w:r>
      <w:r>
        <w:rPr>
          <w:rFonts w:hint="default" w:cs="Times New Roman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главным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принципом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нашей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модели адаптивно-развивающей педагогической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технологии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проблемно-модульного обучения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—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проблемно-модульности,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разносторонности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тодического консультирования, способствует активизации обучения. Применение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технических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средств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входящих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структуру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дидактических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средств,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повысить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эффективность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обуславливает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важность применения дидактических средств в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технологии проблемно-модульно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вопрос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оснащения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которыми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рассматриваться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всесторонне</w:t>
      </w:r>
      <w:r>
        <w:rPr>
          <w:rFonts w:hint="default" w:cs="Times New Roman"/>
          <w:w w:val="90"/>
          <w:sz w:val="28"/>
          <w:szCs w:val="28"/>
          <w:lang w:val="ru-RU"/>
        </w:rPr>
        <w:t>.</w:t>
      </w:r>
    </w:p>
    <w:p w14:paraId="3D59984E">
      <w:pPr>
        <w:pStyle w:val="5"/>
        <w:spacing w:before="91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pacing w:val="-6"/>
          <w:w w:val="90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Какими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критериями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руководствоваться,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подбирая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дидактиче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ские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средства?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Несомненно,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главным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критерием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будут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выступать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эффектив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ность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качество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процесса.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этим,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видимо,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помнить,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внедрение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технических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средств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самоцелью.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нение оправдано только тогда, когда это позволяет повысить эффективность усво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ения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материала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хотя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бы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одному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критериев,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примеру,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таких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чество обучения, затраты времени, энергии преподавателя и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ученика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 необходи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мые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материальные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расходы.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</w:p>
    <w:p w14:paraId="784E6710">
      <w:pPr>
        <w:pStyle w:val="5"/>
        <w:spacing w:before="91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6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Целью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педагога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проблемно-модульного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использование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средств,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ориентируемых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на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впечатляющий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яркий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показ,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необходимость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достижения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обучающимися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качественного усвоения учебного материала, развития научного и творческого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поиска у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обучающихся 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будущих специалистов. Целесообразность использования конкретных дидактических средств связана не только с применением </w:t>
      </w:r>
      <w:r>
        <w:rPr>
          <w:rFonts w:hint="default" w:cs="Times New Roman"/>
          <w:w w:val="90"/>
          <w:sz w:val="28"/>
          <w:szCs w:val="28"/>
          <w:lang w:val="ru-RU"/>
        </w:rPr>
        <w:t>определённых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форм и методов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подбором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следующей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иерархической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схеме:</w:t>
      </w:r>
    </w:p>
    <w:p w14:paraId="0D7706E0">
      <w:pPr>
        <w:pStyle w:val="7"/>
        <w:numPr>
          <w:ilvl w:val="0"/>
          <w:numId w:val="3"/>
        </w:numPr>
        <w:tabs>
          <w:tab w:val="left" w:pos="861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Личный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опыт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преподавателя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использовании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дидактических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средств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учебном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процессе.</w:t>
      </w:r>
    </w:p>
    <w:p w14:paraId="573AFC97">
      <w:pPr>
        <w:pStyle w:val="7"/>
        <w:numPr>
          <w:ilvl w:val="0"/>
          <w:numId w:val="3"/>
        </w:numPr>
        <w:tabs>
          <w:tab w:val="left" w:pos="795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Психофизическая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связь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отдаленным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опытом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работы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моделей,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макетов,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полнение профессиональных ролей в ходе ролевых (деловых) игр.</w:t>
      </w:r>
    </w:p>
    <w:p w14:paraId="4A562BD7">
      <w:pPr>
        <w:pStyle w:val="7"/>
        <w:numPr>
          <w:ilvl w:val="0"/>
          <w:numId w:val="3"/>
        </w:numPr>
        <w:tabs>
          <w:tab w:val="left" w:pos="804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Непосредственное восприятие опыта, связанного с наблюдением натуральных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объектов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(посещение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выставок,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экскурсии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предприятия,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фирмы,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демонст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рация действующих объектов кинофрагментами).</w:t>
      </w:r>
    </w:p>
    <w:p w14:paraId="1D87D140">
      <w:pPr>
        <w:pStyle w:val="7"/>
        <w:numPr>
          <w:ilvl w:val="0"/>
          <w:numId w:val="3"/>
        </w:numPr>
        <w:tabs>
          <w:tab w:val="left" w:pos="855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Опосредованное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восприятие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опыта,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связанное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аудиовизуальным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пред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ставлением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(кино,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телепередачи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д.).</w:t>
      </w:r>
    </w:p>
    <w:p w14:paraId="0F37115E">
      <w:pPr>
        <w:pStyle w:val="7"/>
        <w:numPr>
          <w:ilvl w:val="0"/>
          <w:numId w:val="3"/>
        </w:numPr>
        <w:tabs>
          <w:tab w:val="left" w:pos="810"/>
        </w:tabs>
        <w:spacing w:line="360" w:lineRule="auto"/>
        <w:ind w:left="0" w:leftChars="0" w:right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Визуальная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репрезентация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опыта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(просмотр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немого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кино,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слайдов,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фото).</w:t>
      </w:r>
    </w:p>
    <w:p w14:paraId="58CCA862">
      <w:pPr>
        <w:pStyle w:val="7"/>
        <w:numPr>
          <w:ilvl w:val="0"/>
          <w:numId w:val="3"/>
        </w:numPr>
        <w:tabs>
          <w:tab w:val="left" w:pos="834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Звуковая репрезентация опыта, связанная с магнитофонными записями и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радио.</w:t>
      </w:r>
    </w:p>
    <w:p w14:paraId="21872870">
      <w:pPr>
        <w:pStyle w:val="7"/>
        <w:numPr>
          <w:ilvl w:val="0"/>
          <w:numId w:val="3"/>
        </w:numPr>
        <w:tabs>
          <w:tab w:val="left" w:pos="807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Словесное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представление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связанное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чтением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печатных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тек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стов.</w:t>
      </w:r>
    </w:p>
    <w:p w14:paraId="201B5951">
      <w:pPr>
        <w:pStyle w:val="7"/>
        <w:numPr>
          <w:ilvl w:val="0"/>
          <w:numId w:val="3"/>
        </w:numPr>
        <w:tabs>
          <w:tab w:val="left" w:pos="834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Слуховое представление информации, связанное с рассказом об учебных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объектах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уроках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практических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занятиях.</w:t>
      </w:r>
    </w:p>
    <w:p w14:paraId="46D34936">
      <w:pPr>
        <w:pStyle w:val="5"/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Таким образом, наивысшим уровнем использования дидактических средств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с точки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зрения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информации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личный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опыт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педагога,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низшим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—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визуально-слуховое представление информации. В той или иной мере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такая по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становка вопроса может быть дискуссионной, но неизменным должен быть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абстрактного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конкретному.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каждого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конкретного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слу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чая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подбирать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такие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дидактические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средства,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реальных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>ус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ловиях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максимально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содействовали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достижению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намеченных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дидактических целей с наименьшими затратами времени, усилий и средств.</w:t>
      </w:r>
    </w:p>
    <w:p w14:paraId="185A299C">
      <w:pPr>
        <w:pStyle w:val="5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вопросу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оснащения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ческими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средствами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подходить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вдумчиво,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гибко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умело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готовить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мощников.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Важно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обеспечить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укомплектование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конкретного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научной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методической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литературой,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фото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кинофильмами,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техническими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средствами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пр.,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необходимыми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воения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данного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проблемно-модульного образовательного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курса.</w:t>
      </w:r>
    </w:p>
    <w:p w14:paraId="25FA3972">
      <w:pPr>
        <w:pStyle w:val="5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Более того, мы видим, что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адаптивно-развивающая педагогическая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технология проблемно-модульного обучения акту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альна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современных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технологических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условиях.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Наличие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компьютерной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ки,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возможность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получения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разнообразной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информации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сети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Интернет,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исполь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зование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электронных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пособий,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контролирующие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программы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др.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упрощают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учебной 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профессиональной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подготовки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обучающихся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облегчают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работу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преподавателям.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Особенно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важно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учащихся, обучающихся в форме экстерната,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студентов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заочной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очно-заочной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(вечерней)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инвалидов,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современных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всегда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выйти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сессию, а большинство учебного материала </w:t>
      </w:r>
      <w:r>
        <w:rPr>
          <w:rFonts w:hint="default" w:cs="Times New Roman"/>
          <w:w w:val="90"/>
          <w:sz w:val="28"/>
          <w:szCs w:val="28"/>
          <w:lang w:val="ru-RU"/>
        </w:rPr>
        <w:t>изучают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самостоятельно.</w:t>
      </w:r>
    </w:p>
    <w:p w14:paraId="48072661">
      <w:pPr>
        <w:pStyle w:val="5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pacing w:val="-6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организация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заключается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создании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</w:t>
      </w:r>
      <w:r>
        <w:rPr>
          <w:rFonts w:hint="default" w:cs="Times New Roman"/>
          <w:w w:val="90"/>
          <w:sz w:val="28"/>
          <w:szCs w:val="28"/>
          <w:lang w:val="ru-RU"/>
        </w:rPr>
        <w:t>о-модульных образовательных рабочих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программ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чения,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сформированных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отдельные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проблемные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логической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последователь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ности,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предоставлении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обучающимся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необходимых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возможностей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самостоятельной деятельности по совершенствованию получаемых знаний, уме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навыков.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</w:p>
    <w:p w14:paraId="6CAA2F6C">
      <w:pPr>
        <w:pStyle w:val="5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Рассмотренные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являются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лишь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первым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шагом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чении эффективности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процесса обучения учащихся и практико-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профессиональной подготовки специалистов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где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особую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роль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играет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собственно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организация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обучения.</w:t>
      </w:r>
    </w:p>
    <w:p w14:paraId="1589842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 использованной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литературы</w:t>
      </w:r>
    </w:p>
    <w:p w14:paraId="29CBB0C9">
      <w:pPr>
        <w:pStyle w:val="7"/>
        <w:numPr>
          <w:ilvl w:val="0"/>
          <w:numId w:val="4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sz w:val="28"/>
          <w:szCs w:val="28"/>
        </w:rPr>
        <w:t>Анд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реев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В.И.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Педагогика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высшей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школы: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Инновационно-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прогностический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курс. – Казань: Центр инновационных технологий,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2005.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500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4F5FFFDC">
      <w:pPr>
        <w:pStyle w:val="7"/>
        <w:numPr>
          <w:ilvl w:val="0"/>
          <w:numId w:val="4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Анохин П.К. Теория функциональной системы // Успехи физиологических наук. – 1970. - № 1. – С. 19 – 54.</w:t>
      </w:r>
    </w:p>
    <w:p w14:paraId="5BEADDA1">
      <w:pPr>
        <w:pStyle w:val="7"/>
        <w:numPr>
          <w:ilvl w:val="0"/>
          <w:numId w:val="4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Атанов Г.А. Деятельностный подход в обучении. – Донецк: ЕАИ-пресс, 2001. – 160 с.</w:t>
      </w:r>
    </w:p>
    <w:p w14:paraId="7CF6D62C">
      <w:pPr>
        <w:pStyle w:val="7"/>
        <w:numPr>
          <w:ilvl w:val="0"/>
          <w:numId w:val="4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Арстранов М.Ж. Проблемное обучение в учебном процессе вуза / М.Ж. Арстранов, М.Г. Гарунов, Ш.С. Хайдаров. – Алма-Ата: Мектеп, 1979. – 79 с.</w:t>
      </w:r>
    </w:p>
    <w:p w14:paraId="4EAEEDEE">
      <w:pPr>
        <w:pStyle w:val="7"/>
        <w:numPr>
          <w:ilvl w:val="0"/>
          <w:numId w:val="4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Архангельский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С.И.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Учебный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процесс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высшей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школе,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его</w:t>
      </w:r>
      <w:r>
        <w:rPr>
          <w:rFonts w:hint="default" w:ascii="Times New Roman" w:hAnsi="Times New Roman" w:cs="Times New Roman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закономерные основы и методы.</w:t>
      </w:r>
      <w:r>
        <w:rPr>
          <w:rFonts w:hint="default" w:ascii="Times New Roman" w:hAnsi="Times New Roman" w:cs="Times New Roman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шк.,</w:t>
      </w:r>
      <w:r>
        <w:rPr>
          <w:rFonts w:hint="default" w:ascii="Times New Roman" w:hAnsi="Times New Roman" w:cs="Times New Roman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1980.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368 с.</w:t>
      </w:r>
    </w:p>
    <w:p w14:paraId="6F53F64B">
      <w:pPr>
        <w:pStyle w:val="7"/>
        <w:numPr>
          <w:ilvl w:val="0"/>
          <w:numId w:val="4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Интенсификация процесса обучения. – М.: Знание, 1987.- 80 с.</w:t>
      </w:r>
    </w:p>
    <w:p w14:paraId="467FB81A">
      <w:pPr>
        <w:pStyle w:val="7"/>
        <w:numPr>
          <w:ilvl w:val="0"/>
          <w:numId w:val="4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Оптимизация процесса обучения: общедидактический аспект. – М.: Педагогика, 1977. – 254 с.</w:t>
      </w:r>
    </w:p>
    <w:p w14:paraId="556B9B97">
      <w:pPr>
        <w:pStyle w:val="7"/>
        <w:numPr>
          <w:ilvl w:val="0"/>
          <w:numId w:val="4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Проблемы повышения эффективности педагогических исследований. – М.: Педагогика, 1982. – 192 с.</w:t>
      </w:r>
    </w:p>
    <w:p w14:paraId="54DD1FE1">
      <w:pPr>
        <w:pStyle w:val="7"/>
        <w:numPr>
          <w:ilvl w:val="0"/>
          <w:numId w:val="4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Белинский В.Г. Собр. соч. в 3 т. – М., 1948. – Т.1. – С. 126.</w:t>
      </w:r>
    </w:p>
    <w:p w14:paraId="6FF004CA">
      <w:pPr>
        <w:pStyle w:val="7"/>
        <w:numPr>
          <w:ilvl w:val="0"/>
          <w:numId w:val="4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Беспалько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В.П.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теорий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педагогических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систем.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Воронеж: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Воронеж.</w:t>
      </w:r>
      <w:r>
        <w:rPr>
          <w:rFonts w:hint="default" w:ascii="Times New Roman" w:hAnsi="Times New Roman" w:cs="Times New Roman"/>
          <w:spacing w:val="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ун-та,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1977.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204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6ECAFE76">
      <w:pPr>
        <w:pStyle w:val="7"/>
        <w:numPr>
          <w:ilvl w:val="0"/>
          <w:numId w:val="4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 xml:space="preserve">Беспалько В.П. Педагогика и прогрессивные технологии обучения. – М.: Ин-т профессионал. образования РАО, 1995. – 336 с. </w:t>
      </w:r>
    </w:p>
    <w:p w14:paraId="581A30CA">
      <w:pPr>
        <w:pStyle w:val="7"/>
        <w:numPr>
          <w:ilvl w:val="0"/>
          <w:numId w:val="4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Божович Л.И. Отношение школьников к учению как психологическая проблема // Известия АПН РСФСР. – 1951. - № 36. – С. 3 – 28.</w:t>
      </w:r>
    </w:p>
    <w:p w14:paraId="67A82F82">
      <w:pPr>
        <w:pStyle w:val="7"/>
        <w:numPr>
          <w:ilvl w:val="0"/>
          <w:numId w:val="4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Васильева Т.В. Модули самообразования //Вестн. высш. шк. – 1988. - № 6. – С. 86 – 87.</w:t>
      </w:r>
    </w:p>
    <w:p w14:paraId="041B83AD">
      <w:pPr>
        <w:pStyle w:val="7"/>
        <w:numPr>
          <w:ilvl w:val="0"/>
          <w:numId w:val="4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Гальперин П.Я. Умственные действия как основа формирования мысли</w:t>
      </w:r>
      <w:r>
        <w:rPr>
          <w:rFonts w:hint="default" w:ascii="Times New Roman" w:hAnsi="Times New Roman" w:cs="Times New Roman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образа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// Вопр.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психологии.</w:t>
      </w:r>
      <w:r>
        <w:rPr>
          <w:rFonts w:hint="default" w:ascii="Times New Roman" w:hAnsi="Times New Roman" w:cs="Times New Roman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1957.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№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6.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58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-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59.</w:t>
      </w:r>
    </w:p>
    <w:p w14:paraId="32D77DA3">
      <w:pPr>
        <w:pStyle w:val="7"/>
        <w:numPr>
          <w:ilvl w:val="0"/>
          <w:numId w:val="4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Гессен С.И. Общие основы педагогики. Введение в прикладную философию. – М., 1995. – 400 с.</w:t>
      </w:r>
    </w:p>
    <w:p w14:paraId="5307F816">
      <w:pPr>
        <w:pStyle w:val="7"/>
        <w:numPr>
          <w:ilvl w:val="0"/>
          <w:numId w:val="4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Ильина Т.А. Педагогика: курс лекций: учебное пособие. – М.: Просвещение, 1984. – 496 с.</w:t>
      </w:r>
    </w:p>
    <w:p w14:paraId="73AE6D37">
      <w:pPr>
        <w:pStyle w:val="7"/>
        <w:numPr>
          <w:ilvl w:val="0"/>
          <w:numId w:val="4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Каган В.М., Ламм В.Я. От схемы к знаниям. – Иркутск: Вост</w:t>
      </w:r>
      <w:r>
        <w:rPr>
          <w:rFonts w:hint="default" w:cs="Times New Roman"/>
          <w:sz w:val="28"/>
          <w:szCs w:val="28"/>
          <w:u w:val="none"/>
          <w:lang w:val="ru-RU"/>
        </w:rPr>
        <w:t xml:space="preserve">.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-</w:t>
      </w:r>
      <w:r>
        <w:rPr>
          <w:rFonts w:hint="default" w:cs="Times New Roman"/>
          <w:sz w:val="28"/>
          <w:szCs w:val="28"/>
          <w:u w:val="none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Сиб. кн.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изд-во,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1981.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102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5040BF0E">
      <w:pPr>
        <w:pStyle w:val="7"/>
        <w:numPr>
          <w:ilvl w:val="0"/>
          <w:numId w:val="4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Кант И. Критика чистого разума. – Петроград, 1915. – С.64 – 65.</w:t>
      </w:r>
    </w:p>
    <w:p w14:paraId="374AD738">
      <w:pPr>
        <w:pStyle w:val="7"/>
        <w:numPr>
          <w:ilvl w:val="0"/>
          <w:numId w:val="4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Кант И. Соч.: в 6 т. – М., 1964. – Т. 2. – С. 280 – 281.</w:t>
      </w:r>
    </w:p>
    <w:p w14:paraId="6396D72A">
      <w:pPr>
        <w:pStyle w:val="7"/>
        <w:numPr>
          <w:ilvl w:val="0"/>
          <w:numId w:val="4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Кара-Мурза С.С. Манипуляция сознанием. – Новосибирск: Издат. дом «Историческое наследие Сибири», 2007. – 176 с.</w:t>
      </w:r>
    </w:p>
    <w:p w14:paraId="20F48F52">
      <w:pPr>
        <w:pStyle w:val="7"/>
        <w:numPr>
          <w:ilvl w:val="0"/>
          <w:numId w:val="4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Ковалёв В.И. Мотивы поведения и деятельности. – М.: Наука, 1988. – 193 с.</w:t>
      </w:r>
    </w:p>
    <w:p w14:paraId="6F6C9A9A">
      <w:pPr>
        <w:pStyle w:val="7"/>
        <w:numPr>
          <w:ilvl w:val="0"/>
          <w:numId w:val="4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Копнин П.В. Логические основы науки.</w:t>
      </w:r>
      <w:r>
        <w:rPr>
          <w:rFonts w:hint="default" w:cs="Times New Roman"/>
          <w:sz w:val="28"/>
          <w:szCs w:val="28"/>
          <w:u w:val="none"/>
          <w:lang w:val="ru-RU"/>
        </w:rPr>
        <w:t xml:space="preserve"> -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Киев: Наукова думка, 1988.</w:t>
      </w:r>
      <w:r>
        <w:rPr>
          <w:rFonts w:hint="default" w:cs="Times New Roman"/>
          <w:sz w:val="28"/>
          <w:szCs w:val="28"/>
          <w:u w:val="none"/>
          <w:lang w:val="ru-RU"/>
        </w:rPr>
        <w:t xml:space="preserve"> -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283 с.</w:t>
      </w:r>
    </w:p>
    <w:p w14:paraId="645A98BE">
      <w:pPr>
        <w:pStyle w:val="7"/>
        <w:numPr>
          <w:ilvl w:val="0"/>
          <w:numId w:val="4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Кудрюмова И.А. О математических подходах к записи учебного материала // Математика в школе. – 1983. - № 3. – С. 25 – 30.</w:t>
      </w:r>
    </w:p>
    <w:p w14:paraId="401E51E8">
      <w:pPr>
        <w:pStyle w:val="7"/>
        <w:numPr>
          <w:ilvl w:val="0"/>
          <w:numId w:val="4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Куписевич Ч. Основы общей дидактики: пер. с польск. – М.: Высш.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шк.,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1986.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377</w:t>
      </w:r>
      <w:r>
        <w:rPr>
          <w:rFonts w:hint="default" w:ascii="Times New Roman" w:hAnsi="Times New Roman" w:cs="Times New Roman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154F5D49">
      <w:pPr>
        <w:pStyle w:val="7"/>
        <w:numPr>
          <w:ilvl w:val="0"/>
          <w:numId w:val="4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Два приёма споров и борьбы //Полн.собр.соч. – Т. 24. – С. 166 – 168.</w:t>
      </w:r>
    </w:p>
    <w:p w14:paraId="794E35E9">
      <w:pPr>
        <w:pStyle w:val="7"/>
        <w:numPr>
          <w:ilvl w:val="0"/>
          <w:numId w:val="4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О государстве // Полн. собр. соч. – Т. 39.</w:t>
      </w:r>
    </w:p>
    <w:p w14:paraId="57E30BEC">
      <w:pPr>
        <w:pStyle w:val="7"/>
        <w:numPr>
          <w:ilvl w:val="0"/>
          <w:numId w:val="4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Спорные вопросы // Полн. собр. Соч. – Т. 23. – С. 65 – 90.</w:t>
      </w:r>
    </w:p>
    <w:p w14:paraId="5585F149">
      <w:pPr>
        <w:pStyle w:val="7"/>
        <w:numPr>
          <w:ilvl w:val="0"/>
          <w:numId w:val="4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Лернер И.Я. Дидактические основы методов обучения. – М.: Педагогика, 1981. – 181 с.</w:t>
      </w:r>
    </w:p>
    <w:p w14:paraId="338C33FF">
      <w:pPr>
        <w:pStyle w:val="7"/>
        <w:numPr>
          <w:ilvl w:val="0"/>
          <w:numId w:val="4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Марев И. Методологические основы дидактики. – М.: Педагогика, 1987. – 224 с.</w:t>
      </w:r>
    </w:p>
    <w:p w14:paraId="5D803282">
      <w:pPr>
        <w:pStyle w:val="7"/>
        <w:numPr>
          <w:ilvl w:val="0"/>
          <w:numId w:val="4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Маркс К., Энгельс Ф. Анти-Дюринг. Диалектика природы // Соч. – 2-е изд. – Т. 20. – С. 544; Т. 23. – С. 25.</w:t>
      </w:r>
    </w:p>
    <w:p w14:paraId="3079CDF2">
      <w:pPr>
        <w:pStyle w:val="7"/>
        <w:numPr>
          <w:ilvl w:val="0"/>
          <w:numId w:val="4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Махмутов М.И. Проблемное обучение: основные вопросы теории. – М.: Педагогика, 1975, 1975. - 365 с.</w:t>
      </w:r>
    </w:p>
    <w:p w14:paraId="45643729">
      <w:pPr>
        <w:pStyle w:val="7"/>
        <w:numPr>
          <w:ilvl w:val="0"/>
          <w:numId w:val="4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Махмутов М.И. Теория и практика проблемного обучения. – Казань: Татарское кн. изд-во, 1972. – 551.</w:t>
      </w:r>
    </w:p>
    <w:p w14:paraId="51313425">
      <w:pPr>
        <w:pStyle w:val="7"/>
        <w:numPr>
          <w:ilvl w:val="0"/>
          <w:numId w:val="4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Минский М. Фраймы для представления знаний. – М.: Энергия, 1979.</w:t>
      </w:r>
      <w:r>
        <w:rPr>
          <w:rFonts w:hint="default" w:cs="Times New Roman"/>
          <w:sz w:val="28"/>
          <w:szCs w:val="28"/>
          <w:u w:val="none"/>
          <w:lang w:val="ru-RU"/>
        </w:rPr>
        <w:t xml:space="preserve">-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150 с.</w:t>
      </w:r>
    </w:p>
    <w:p w14:paraId="06362AD9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34. Павлов А.К. Академические записки: Избранное (Часть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): Публикация 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"https://znanio.ru/media/akademicheskie-zapiski-izbrannoe-publikaciya-chast-i-2869242"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akademicheskie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zapiski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izbrannoe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publikaciya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chast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-2869242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 - 144 с.</w:t>
      </w:r>
    </w:p>
    <w:p w14:paraId="7C8B132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35. Павлов А.К. Адаптивно-развивающая педагогическая технология проблемно-модульного обучения учащихся в средней общеобразовательной школе//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"https://znanio.ru/osobennosti-sposobov-organizacii-i-osushestvleniya-uchebno-poznovatelnoj-raboty-uchashihsya-v-sisteme-adaptivno-razvivayushej-pedagogicheskoj-tehnologii-problemno-modulnogo-obucheniya-nauchno-metodicheskaya-statya-po-pedagogike-2813657.html"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uchashihsya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obsheobrazovatelnoj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-2813978.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32213AB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36. Павлов А.К. Адаптивно-развивающий проблемно модульный урок как актуальная научно-практическая педагогическая проблема: Научно-методическое пособие по педагогике / https://znanio.ru/media/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razvivayushij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modulnyj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urok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aktualnaya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metodicheskoe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posobie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-2818341.html</w:t>
      </w:r>
    </w:p>
    <w:p w14:paraId="0FEE7FFD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37. Павлов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Краткий курс лекций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 педагогике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для студентов педагогических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вузов</w:t>
      </w:r>
      <w:r>
        <w:rPr>
          <w:rFonts w:hint="default" w:ascii="Times New Roman" w:hAnsi="Times New Roman" w:cs="Times New Roman"/>
          <w:i w:val="0"/>
          <w:iCs w:val="0"/>
          <w:spacing w:val="6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колледжей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А.</w:t>
      </w:r>
      <w:r>
        <w:rPr>
          <w:rFonts w:hint="default" w:ascii="Times New Roman" w:hAnsi="Times New Roman" w:cs="Times New Roman"/>
          <w:i w:val="0"/>
          <w:iCs w:val="0"/>
          <w:spacing w:val="12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К.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19"/>
          <w:w w:val="95"/>
          <w:sz w:val="28"/>
          <w:szCs w:val="28"/>
          <w:u w:val="none"/>
        </w:rPr>
        <w:t>Павлов.</w:t>
      </w:r>
      <w:r>
        <w:rPr>
          <w:rFonts w:hint="default" w:ascii="Times New Roman" w:hAnsi="Times New Roman" w:cs="Times New Roman"/>
          <w:i w:val="0"/>
          <w:iCs w:val="0"/>
          <w:spacing w:val="18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23"/>
          <w:w w:val="95"/>
          <w:sz w:val="28"/>
          <w:szCs w:val="28"/>
          <w:u w:val="none"/>
        </w:rPr>
        <w:t xml:space="preserve">СПб - </w:t>
      </w:r>
      <w:r>
        <w:rPr>
          <w:rFonts w:hint="default" w:ascii="Times New Roman" w:hAnsi="Times New Roman" w:cs="Times New Roman"/>
          <w:i w:val="0"/>
          <w:iCs w:val="0"/>
          <w:spacing w:val="28"/>
          <w:w w:val="95"/>
          <w:sz w:val="28"/>
          <w:szCs w:val="28"/>
          <w:u w:val="none"/>
        </w:rPr>
        <w:t xml:space="preserve">Петрозаводск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1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22"/>
          <w:w w:val="95"/>
          <w:sz w:val="28"/>
          <w:szCs w:val="28"/>
          <w:u w:val="none"/>
        </w:rPr>
        <w:t>Мурм</w:t>
      </w:r>
      <w:r>
        <w:rPr>
          <w:rFonts w:hint="default" w:ascii="Times New Roman" w:hAnsi="Times New Roman" w:cs="Times New Roman"/>
          <w:i w:val="0"/>
          <w:iCs w:val="0"/>
          <w:spacing w:val="25"/>
          <w:w w:val="95"/>
          <w:sz w:val="28"/>
          <w:szCs w:val="28"/>
          <w:u w:val="none"/>
        </w:rPr>
        <w:t>анск:</w:t>
      </w:r>
      <w:r>
        <w:rPr>
          <w:rFonts w:hint="default" w:ascii="Times New Roman" w:hAnsi="Times New Roman" w:cs="Times New Roman"/>
          <w:i w:val="0"/>
          <w:iCs w:val="0"/>
          <w:spacing w:val="31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20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МИНИОДСПК</w:t>
      </w:r>
      <w:r>
        <w:rPr>
          <w:rFonts w:hint="default" w:ascii="Times New Roman" w:hAnsi="Times New Roman" w:cs="Times New Roman"/>
          <w:i w:val="0"/>
          <w:iCs w:val="0"/>
          <w:spacing w:val="26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«ПЕДКАМПУС»,</w:t>
      </w:r>
      <w:r>
        <w:rPr>
          <w:rFonts w:hint="default" w:ascii="Times New Roman" w:hAnsi="Times New Roman" w:cs="Times New Roman"/>
          <w:i w:val="0"/>
          <w:iCs w:val="0"/>
          <w:spacing w:val="30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24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7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149</w:t>
      </w:r>
      <w:r>
        <w:rPr>
          <w:rFonts w:hint="default" w:ascii="Times New Roman" w:hAnsi="Times New Roman" w:cs="Times New Roman"/>
          <w:i w:val="0"/>
          <w:iCs w:val="0"/>
          <w:spacing w:val="27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с.</w:t>
      </w:r>
    </w:p>
    <w:p w14:paraId="2B5A6AE5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38. Павлов А.К. Место и роль самостоятельной работы обучающихся в проблемно-модульном обучении: учебное пособие. – Мурманск: Изд-во МИНИОДСПК «ПЕДКАМПУС», 2021. – 51 с.</w:t>
      </w:r>
    </w:p>
    <w:p w14:paraId="01D0A964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39. Павлов А.К. Научно-методологические и научно-методические основы базовой инновационной адаптивной модели организации и осуществления учебно-познавательного процесса в педагогической технологии проблемно-модульного обучения в изучении общественных наук на примере истории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"https://znanio.ru/media/nauchno-metodologicheskie-i-nauchno-metodicheskie"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metodologicheskie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osnovy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bazovoj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innovacionnoj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modeli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organizacii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osushestvleniya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uchebno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poznavatelnogo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processa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-2790285.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0D43A3DD">
      <w:pPr>
        <w:pStyle w:val="7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 w:eastAsiaTheme="minorEastAsia"/>
          <w:i w:val="0"/>
          <w:iCs w:val="0"/>
          <w:sz w:val="28"/>
          <w:szCs w:val="28"/>
          <w:u w:val="none"/>
          <w:lang w:eastAsia="ru-RU"/>
        </w:rPr>
        <w:t xml:space="preserve">40.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Павлов А.К. Научно-методологические и методические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краткое практико-ориентированное учебно-методическое пособие. – Мурманск: Изд-во МИНИОДСПК «ПЕДКАМПУС», 2021. – 56 с.</w:t>
      </w:r>
    </w:p>
    <w:p w14:paraId="3096F2A6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41. Павлов А.К. Научно-методические и методологические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учебное пособие. – Санкт-Петербург: Изд-во МИНИОДСПК «ПЕДКАМПУС», 2021. – 70 с.</w:t>
      </w:r>
    </w:p>
    <w:p w14:paraId="3C323515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42. Павлов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Научно-методологические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учебное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пособие.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Петрозаводск:</w:t>
      </w:r>
      <w:r>
        <w:rPr>
          <w:rFonts w:hint="default" w:ascii="Times New Roman" w:hAnsi="Times New Roman" w:cs="Times New Roman"/>
          <w:i w:val="0"/>
          <w:iCs w:val="0"/>
          <w:spacing w:val="5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НИОО</w:t>
      </w:r>
      <w:r>
        <w:rPr>
          <w:rFonts w:hint="default" w:ascii="Times New Roman" w:hAnsi="Times New Roman" w:cs="Times New Roman"/>
          <w:i w:val="0"/>
          <w:iCs w:val="0"/>
          <w:spacing w:val="6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ФГАНИОУ</w:t>
      </w:r>
      <w:r>
        <w:rPr>
          <w:rFonts w:hint="default" w:ascii="Times New Roman" w:hAnsi="Times New Roman" w:cs="Times New Roman"/>
          <w:i w:val="0"/>
          <w:iCs w:val="0"/>
          <w:spacing w:val="5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ИДСНИОА «МПА»,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 154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38D87E5E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43. Павлов А.К. Общедидактический принцип проблемно-модульности в педагогической технологии проблемно-модульного обучения: Тенденции и перспективы развития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"https://znanio.ru/media/obshedidakticheskij-princip-problemno-modulnosti-v-pedagogicheckoj-tehnologii-problemno-modulnogo-obucheniya-tendencii-i-perspektivy-razvitiya-nauchno-metodicheskaya-statya-2784352.html"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obshedidakticheskij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princip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modulnosti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v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pedagogicheckoj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obucheniya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tendencii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perspektivy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razvitiya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-2784352.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0397BC1F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44. Павлов А.К. Организация и проведение опытно-экспериментальной работы по педагогической технологии проблемно-модульного обучения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"https://znanio.ru/media/organizaciya-i-provedenie-opytno-eksperimentalnoj-raboty-po-pedagogicheskoj-tehnologii-problemno-modulnogo-obucheniya-nauchno-metodicheskaya-statya-2790282.html"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organizaciya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provedenie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opytno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eksperimentalnoj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raboty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pedagogicheskoj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obucheniya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-2790282.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597548A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45. Павлов А.К. Педагогические особенности реализации универсальной базовой инновационной адаптивной модели проблемно-модульного обучения 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osobennosti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realizacii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universalnoj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bazovoj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innovacionnoj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modeli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orientirovannaya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- 2791142.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0EC11ED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46. Павлов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Педагогическая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учебно-методическое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пособие.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Петрозаводск, 2018.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68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7EA62E87">
      <w:pPr>
        <w:pStyle w:val="7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47. Павлов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Педагогическая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 учебное пособие. – Петрозаводск: Изд. центр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НИО АНИУ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ИДСНИА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«МАПИ»,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2018.</w:t>
      </w:r>
      <w:r>
        <w:rPr>
          <w:rFonts w:hint="default" w:ascii="Times New Roman" w:hAnsi="Times New Roman" w:cs="Times New Roman"/>
          <w:i w:val="0"/>
          <w:iCs w:val="0"/>
          <w:spacing w:val="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85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2FEBD4F5">
      <w:pPr>
        <w:pStyle w:val="7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48. Павлов А.К. Педагогическая (образовательная) технология проблемно-модульного обучения: практико-ориентированное учебное пособие. – Мурманск: Изд-во МИНИОДСПК «ПЕДКАМПУС», 2021. – 160 с.</w:t>
      </w:r>
    </w:p>
    <w:p w14:paraId="489FF129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49. Павлов А.К.  Педагогическая технология на уроках истории и обществознания средствами проблемного диалога: Из опыта работы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"https://znanio.ru/media/pedagogicheskaya-tehnologiya-na-urokah-istorii-i-obshestvoznaniya-sredstvami-problemnogo-dialoga-iz-opyta-raboty-nauchnaya-statya-2782993.html"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urokah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istorii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obshestvoznaniya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sredstvami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dialoga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iz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opyta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raboty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-2782993.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0E956CC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50. Павлов А.К. Педагогическая технология развивающего проблемно-модульного обучения и её творческий потенциал в преподавании общественных учебно-познавательных дисциплин в средней школе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razvivayushego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eyo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tvorcheskij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potencial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prepodavanii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obshestvennyh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uchebno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poznavatelnyh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disciplin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-2809711.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E74BDF4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51. Павлов А.К. Практикум по педагогическим технологиям: Учеб. пособие. –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LAP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LAMBERT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Academic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Publishing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 – 2021. – 71 с.</w:t>
      </w:r>
    </w:p>
    <w:p w14:paraId="414CD047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52. Павлов А.К. Применение и использование педагогической технологии проблемно-модульного обучения в школьных и послевузовских образовательных системах //</w:t>
      </w:r>
      <w:r>
        <w:rPr>
          <w:rStyle w:val="8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https://zolotojvek.ru/publikacii/na_portale/material?n=82533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</w:p>
    <w:p w14:paraId="54F407FE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53. Павлов А.К. Применение педагогической технологии проблемно-модульного обучения в практической работе средней общеобразовательной школы 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primenenie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rabote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obsheobrazovatelnoj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-2798420.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7D7E4E3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54. Павлов А.К. Проектно-творческая (Исследовательская) деятельность обучающихся как средство реализации педагогической технологии проблемно-модульного обучения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proektno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tvorcheskaya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issledovatelskaya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deyatelnost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obuchayushihsya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sredstvo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realizacii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metodologicheskaya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-2785021.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210A71DB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55. Павлов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Теория и методика построения образовательной программы и учебного курса в проблемно-модульном обучении: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учебное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пособие. - 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>Мурманск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</w:t>
      </w:r>
      <w:r>
        <w:rPr>
          <w:rFonts w:hint="default" w:ascii="Times New Roman" w:hAnsi="Times New Roman" w:cs="Times New Roman"/>
          <w:i w:val="0"/>
          <w:iCs w:val="0"/>
          <w:spacing w:val="5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МИРО «Центр непрерывного повышения профессионального мастерства педагогических работников»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 108 с.</w:t>
      </w:r>
    </w:p>
    <w:p w14:paraId="582E100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56. Павлов А.К. Теория и практика адаптивно-развивающего проблемно-модульного обучения как педагогическая технология: Практико-ориентированная монография по педагогике /https://znanio.ru/media/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teoriya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razvivayushego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orientirovannaya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monografiya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-2813977.html. – 211 с.</w:t>
      </w:r>
    </w:p>
    <w:p w14:paraId="1BE75865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57. Павлов А.К. Технология адаптивно-развивающего проблемно-модульного обучения в современной педагогике средней общеобразовательной школы: общедидактический практико-ориентированный аспект: Научно-методическая практико-ориентированная разработка / https://fond21veka.ru/publication/19/41/470161/ Серия С №470161 21 января 2023г. – 34 с.</w:t>
      </w:r>
    </w:p>
    <w:p w14:paraId="3B933FD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58. Павлов А.К. Элементы технологии проблемно-модульного обучения в педагогическом опыте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elementy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pedagogicheskom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opyte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-2790278.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3337654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59. Павлов И.П. Избранные труды. – М.: Изд-во АПН РСФСР, 1951.</w:t>
      </w:r>
    </w:p>
    <w:p w14:paraId="45D62536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60. Павлов И.П. Полн. собр. трудов. – М.-Л., 1936. – Т. 2. </w:t>
      </w:r>
    </w:p>
    <w:p w14:paraId="2C2874F7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61. Соколков Е.А. Проблемно-модульное обучение: учеб.пособие испр. и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доп.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Вузовский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учебник: ИНФРА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М,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2017. 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392 с.</w:t>
      </w:r>
    </w:p>
    <w:p w14:paraId="40E08E4D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62. Талызина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Н.Ф.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Управление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процессом</w:t>
      </w:r>
      <w:r>
        <w:rPr>
          <w:rFonts w:hint="default" w:ascii="Times New Roman" w:hAnsi="Times New Roman" w:cs="Times New Roman"/>
          <w:i w:val="0"/>
          <w:iCs w:val="0"/>
          <w:spacing w:val="4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усвоения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знаний.</w:t>
      </w:r>
      <w:r>
        <w:rPr>
          <w:rFonts w:hint="default" w:ascii="Times New Roman" w:hAnsi="Times New Roman" w:cs="Times New Roman"/>
          <w:i w:val="0"/>
          <w:iCs w:val="0"/>
          <w:spacing w:val="5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4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3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МГУ,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1984.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344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67FAEAAF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63. Фридман Л.М. Педагогический опыт глазами психолога. – М.: Просвещение, 1987. – 223 с.</w:t>
      </w:r>
    </w:p>
    <w:p w14:paraId="7A896922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64. Чошанов М.А. Гибкая технология проблемно-модульного обучения: метод. пособие. – М., 1996. – 158 с.</w:t>
      </w:r>
    </w:p>
    <w:p w14:paraId="59BABDE5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65. Шадриков В.Д. Философия образования и образовательной политики. – М., 1993.</w:t>
      </w:r>
    </w:p>
    <w:p w14:paraId="41B4AC84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eastAsia="en-US"/>
        </w:rPr>
        <w:pict>
          <v:rect id="_x0000_s1036" o:spid="_x0000_s1036" o:spt="1" style="position:absolute;left:0pt;margin-left:121pt;margin-top:48.35pt;height:16.55pt;width:3.6pt;mso-position-horizontal-relative:page;z-index:-251656192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66. Шаталов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В.Ф.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Точка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опоры.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Организационные 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экспериментальных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исследований.</w:t>
      </w:r>
      <w:r>
        <w:rPr>
          <w:rFonts w:hint="default" w:ascii="Times New Roman" w:hAnsi="Times New Roman" w:cs="Times New Roman"/>
          <w:i w:val="0"/>
          <w:iCs w:val="0"/>
          <w:spacing w:val="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М.,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1990.</w:t>
      </w:r>
      <w:r>
        <w:rPr>
          <w:rFonts w:hint="default" w:ascii="Times New Roman" w:hAnsi="Times New Roman" w:cs="Times New Roman"/>
          <w:i w:val="0"/>
          <w:iCs w:val="0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48 с.</w:t>
      </w:r>
    </w:p>
    <w:p w14:paraId="6A7D86A8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67. Шаталов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В.Ф.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Учиться победно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//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Огонёк.</w:t>
      </w:r>
      <w:r>
        <w:rPr>
          <w:rFonts w:hint="default" w:ascii="Times New Roman" w:hAnsi="Times New Roman" w:cs="Times New Roman"/>
          <w:i w:val="0"/>
          <w:iCs w:val="0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1981.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№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28.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12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14.</w:t>
      </w:r>
    </w:p>
    <w:p w14:paraId="63C196BE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68. Юцявичене П.А. Методы модульного обучения. – Вильнюс: Минвуз Лат. ССР, 1988. – 55 с.</w:t>
      </w:r>
    </w:p>
    <w:p w14:paraId="15ABC5DD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eastAsia="en-US"/>
        </w:rPr>
        <w:pict>
          <v:rect id="_x0000_s1037" o:spid="_x0000_s1037" o:spt="1" style="position:absolute;left:0pt;margin-left:121pt;margin-top:7.05pt;height:16.55pt;width:3.6pt;mso-position-horizontal-relative:page;z-index:-251657216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69. Юцявичене</w:t>
      </w:r>
      <w:r>
        <w:rPr>
          <w:rFonts w:hint="default" w:ascii="Times New Roman" w:hAnsi="Times New Roman" w:cs="Times New Roman"/>
          <w:i w:val="0"/>
          <w:iCs w:val="0"/>
          <w:spacing w:val="3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П.А.</w:t>
      </w:r>
      <w:r>
        <w:rPr>
          <w:rFonts w:hint="default" w:ascii="Times New Roman" w:hAnsi="Times New Roman" w:cs="Times New Roman"/>
          <w:i w:val="0"/>
          <w:iCs w:val="0"/>
          <w:spacing w:val="4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Теория</w:t>
      </w:r>
      <w:r>
        <w:rPr>
          <w:rFonts w:hint="default" w:ascii="Times New Roman" w:hAnsi="Times New Roman" w:cs="Times New Roman"/>
          <w:i w:val="0"/>
          <w:iCs w:val="0"/>
          <w:spacing w:val="3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практика</w:t>
      </w:r>
      <w:r>
        <w:rPr>
          <w:rFonts w:hint="default" w:ascii="Times New Roman" w:hAnsi="Times New Roman" w:cs="Times New Roman"/>
          <w:i w:val="0"/>
          <w:iCs w:val="0"/>
          <w:spacing w:val="3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модульного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обучения.</w:t>
      </w:r>
      <w:r>
        <w:rPr>
          <w:rFonts w:hint="default" w:ascii="Times New Roman" w:hAnsi="Times New Roman" w:cs="Times New Roman"/>
          <w:i w:val="0"/>
          <w:iCs w:val="0"/>
          <w:spacing w:val="4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Каунас: «Швиеса», 1989.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271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29BAE8E7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70. Юцявичене П.А. Теория и практика модульного обучения //Сов. педагогика. – 1990. - № 1. – С.55 – 60.</w:t>
      </w:r>
    </w:p>
    <w:p w14:paraId="215C8CCB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  <w:lang w:val="en-US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 xml:space="preserve">71. Huczynski A. Enciclopedia of Management development Methode. England: Aldersnot, Hant, Published by Gower Publishing Company, 1983 – 339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р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.</w:t>
      </w:r>
    </w:p>
    <w:sectPr>
      <w:footerReference r:id="rId3" w:type="default"/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FreeSerifItalic">
    <w:altName w:val="MS Mincho"/>
    <w:panose1 w:val="00000000000000000000"/>
    <w:charset w:val="80"/>
    <w:family w:val="auto"/>
    <w:pitch w:val="default"/>
    <w:sig w:usb0="00000000" w:usb1="0000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26318F5">
    <w:pPr>
      <w:pStyle w:val="5"/>
      <w:spacing w:line="14" w:lineRule="auto"/>
      <w:ind w:left="0" w:right="0" w:firstLine="0"/>
      <w:jc w:val="left"/>
      <w:rPr>
        <w:sz w:val="2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4555395"/>
    <w:multiLevelType w:val="multilevel"/>
    <w:tmpl w:val="04555395"/>
    <w:lvl w:ilvl="0" w:tentative="0">
      <w:start w:val="1"/>
      <w:numFmt w:val="decimal"/>
      <w:lvlText w:val="%1."/>
      <w:lvlJc w:val="left"/>
      <w:pPr>
        <w:ind w:left="145" w:hanging="342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42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42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42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42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42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42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42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42"/>
      </w:pPr>
      <w:rPr>
        <w:rFonts w:hint="default"/>
        <w:lang w:val="ru-RU" w:eastAsia="en-US" w:bidi="ar-SA"/>
      </w:rPr>
    </w:lvl>
  </w:abstractNum>
  <w:abstractNum w:abstractNumId="1">
    <w:nsid w:val="05DC6C7B"/>
    <w:multiLevelType w:val="multilevel"/>
    <w:tmpl w:val="05DC6C7B"/>
    <w:lvl w:ilvl="0" w:tentative="0">
      <w:start w:val="1"/>
      <w:numFmt w:val="decimal"/>
      <w:lvlText w:val="%1."/>
      <w:lvlJc w:val="left"/>
      <w:pPr>
        <w:ind w:left="146" w:hanging="26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266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266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266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266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266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266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266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266"/>
      </w:pPr>
      <w:rPr>
        <w:rFonts w:hint="default"/>
        <w:lang w:val="ru-RU" w:eastAsia="en-US" w:bidi="ar-SA"/>
      </w:rPr>
    </w:lvl>
  </w:abstractNum>
  <w:abstractNum w:abstractNumId="2">
    <w:nsid w:val="1EB06CB2"/>
    <w:multiLevelType w:val="multilevel"/>
    <w:tmpl w:val="1EB06CB2"/>
    <w:lvl w:ilvl="0" w:tentative="0">
      <w:start w:val="1"/>
      <w:numFmt w:val="decimal"/>
      <w:lvlText w:val="%1."/>
      <w:lvlJc w:val="left"/>
      <w:pPr>
        <w:ind w:left="146" w:hanging="32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24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24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24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24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24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24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24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24"/>
      </w:pPr>
      <w:rPr>
        <w:rFonts w:hint="default"/>
        <w:lang w:val="ru-RU" w:eastAsia="en-US" w:bidi="ar-SA"/>
      </w:rPr>
    </w:lvl>
  </w:abstractNum>
  <w:abstractNum w:abstractNumId="3">
    <w:nsid w:val="2FAD436B"/>
    <w:multiLevelType w:val="multilevel"/>
    <w:tmpl w:val="2FAD436B"/>
    <w:lvl w:ilvl="0" w:tentative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eastAsia="Times New Roman" w:cs="Times New Roman"/>
        <w:b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7001AD"/>
    <w:rsid w:val="001F76B6"/>
    <w:rsid w:val="00236DE3"/>
    <w:rsid w:val="00287071"/>
    <w:rsid w:val="005A2ACB"/>
    <w:rsid w:val="006C2D21"/>
    <w:rsid w:val="007001AD"/>
    <w:rsid w:val="0071455D"/>
    <w:rsid w:val="008D6AA0"/>
    <w:rsid w:val="00D54EF2"/>
    <w:rsid w:val="00F40B99"/>
    <w:rsid w:val="00FF194D"/>
    <w:rsid w:val="1CAA34ED"/>
    <w:rsid w:val="33C775F8"/>
    <w:rsid w:val="3508265B"/>
    <w:rsid w:val="3CA66246"/>
    <w:rsid w:val="52DA3DB3"/>
    <w:rsid w:val="54450E94"/>
    <w:rsid w:val="767B28A1"/>
    <w:rsid w:val="7B9A6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uiPriority w:val="99"/>
    <w:rPr>
      <w:color w:val="0000FF" w:themeColor="hyperlink"/>
      <w:u w:val="single"/>
    </w:rPr>
  </w:style>
  <w:style w:type="paragraph" w:styleId="5">
    <w:name w:val="Body Text"/>
    <w:basedOn w:val="1"/>
    <w:qFormat/>
    <w:uiPriority w:val="1"/>
    <w:pPr>
      <w:ind w:left="145" w:right="143" w:firstLine="391"/>
      <w:jc w:val="both"/>
    </w:pPr>
    <w:rPr>
      <w:rFonts w:ascii="Times New Roman" w:hAnsi="Times New Roman" w:eastAsia="Times New Roman" w:cs="Times New Roman"/>
      <w:sz w:val="30"/>
      <w:szCs w:val="30"/>
      <w:lang w:val="ru-RU" w:eastAsia="en-US" w:bidi="ar-SA"/>
    </w:rPr>
  </w:style>
  <w:style w:type="paragraph" w:customStyle="1" w:styleId="6">
    <w:name w:val="Heading 3"/>
    <w:basedOn w:val="1"/>
    <w:qFormat/>
    <w:uiPriority w:val="1"/>
    <w:pPr>
      <w:widowControl w:val="0"/>
      <w:autoSpaceDE w:val="0"/>
      <w:autoSpaceDN w:val="0"/>
      <w:ind w:left="537" w:right="383"/>
      <w:outlineLvl w:val="3"/>
    </w:pPr>
    <w:rPr>
      <w:rFonts w:ascii="Times New Roman" w:hAnsi="Times New Roman" w:eastAsia="Times New Roman" w:cs="Times New Roman"/>
      <w:b/>
      <w:bCs/>
      <w:sz w:val="30"/>
      <w:szCs w:val="30"/>
    </w:rPr>
  </w:style>
  <w:style w:type="paragraph" w:styleId="7">
    <w:name w:val="List Paragraph"/>
    <w:basedOn w:val="1"/>
    <w:qFormat/>
    <w:uiPriority w:val="1"/>
    <w:pPr>
      <w:ind w:left="146" w:right="143" w:firstLine="391"/>
    </w:pPr>
    <w:rPr>
      <w:rFonts w:ascii="Times New Roman" w:hAnsi="Times New Roman" w:eastAsia="Times New Roman" w:cs="Times New Roman"/>
      <w:lang w:val="ru-RU" w:eastAsia="en-US" w:bidi="ar-SA"/>
    </w:rPr>
  </w:style>
  <w:style w:type="character" w:customStyle="1" w:styleId="8">
    <w:name w:val="fontstyle21"/>
    <w:basedOn w:val="2"/>
    <w:qFormat/>
    <w:uiPriority w:val="0"/>
    <w:rPr>
      <w:rFonts w:hint="eastAsia" w:ascii="FreeSerifItalic" w:eastAsia="FreeSerifItalic"/>
      <w:i/>
      <w:iCs/>
      <w:color w:val="00000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36"/>
    <customShpInfo spid="_x0000_s103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21</Pages>
  <Words>31</Words>
  <Characters>177</Characters>
  <Lines>1</Lines>
  <Paragraphs>1</Paragraphs>
  <TotalTime>100</TotalTime>
  <ScaleCrop>false</ScaleCrop>
  <LinksUpToDate>false</LinksUpToDate>
  <CharactersWithSpaces>207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2024-10-06T08:22:00Z</dcterms:created>
  <dc:creator>Пользователь</dc:creator>
  <cp:lastModifiedBy>User</cp:lastModifiedBy>
  <dcterms:modified xsi:type="dcterms:W3CDTF">2025-12-21T12:18:11Z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2A5539E3D3A645FB97E7614FA5F9E7BF_12</vt:lpwstr>
  </property>
</Properties>
</file>