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муниципального казенного общеобразовательного учреждения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Новоаннинской средней школы </w:t>
      </w:r>
      <w:r>
        <w:rPr>
          <w:rFonts w:ascii="Segoe UI Symbol" w:hAnsi="Segoe UI Symbol" w:cs="Segoe UI Symbol" w:eastAsia="Segoe UI Symbol"/>
          <w:color w:val="auto"/>
          <w:spacing w:val="0"/>
          <w:position w:val="0"/>
          <w:sz w:val="24"/>
          <w:shd w:fill="auto" w:val="clear"/>
        </w:rPr>
        <w:t xml:space="preserve">№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5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имени Героя Советского Союза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Харитонова Александра Даниловича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Новоаннинского муниципального района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Волгоградской области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8"/>
          <w:shd w:fill="FFFFFF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ПРОЕКТ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FFFFFF" w:val="clear"/>
        </w:rPr>
        <w:t xml:space="preserve">"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FFFFFF" w:val="clear"/>
        </w:rPr>
        <w:t xml:space="preserve">О героях былых времен"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8"/>
          <w:shd w:fill="FFFFFF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8"/>
          <w:shd w:fill="FFFFFF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8"/>
          <w:shd w:fill="FFFFFF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8"/>
          <w:shd w:fill="FFFFFF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</w:pPr>
    </w:p>
    <w:p>
      <w:pPr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Разработала:</w:t>
      </w:r>
    </w:p>
    <w:p>
      <w:pPr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Луткова М.В., </w:t>
      </w:r>
    </w:p>
    <w:p>
      <w:pPr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учитель начальных классов, </w:t>
      </w:r>
    </w:p>
    <w:p>
      <w:pPr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1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квалификационная категория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8"/>
          <w:shd w:fill="FFFFFF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8"/>
          <w:shd w:fill="FFFFFF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8"/>
          <w:shd w:fill="FFFFFF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8"/>
          <w:shd w:fill="FFFFFF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8"/>
          <w:shd w:fill="FFFFFF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8"/>
          <w:shd w:fill="FFFFFF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8"/>
          <w:shd w:fill="FFFFFF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8"/>
          <w:shd w:fill="FFFFFF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8"/>
          <w:shd w:fill="FFFFFF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8"/>
          <w:shd w:fill="FFFFFF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8"/>
          <w:shd w:fill="FFFFFF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8"/>
          <w:shd w:fill="FFFFFF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8"/>
          <w:shd w:fill="FFFFFF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8"/>
          <w:shd w:fill="FFFFFF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8"/>
          <w:shd w:fill="FFFFFF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8"/>
          <w:shd w:fill="FFFFFF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8"/>
          <w:shd w:fill="FFFFFF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8"/>
          <w:shd w:fill="FFFFFF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8"/>
          <w:shd w:fill="FFFFFF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8"/>
          <w:shd w:fill="FFFFFF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8"/>
          <w:shd w:fill="FFFFFF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8"/>
          <w:shd w:fill="FFFFFF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8"/>
          <w:shd w:fill="FFFFFF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8"/>
          <w:shd w:fill="FFFFFF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8"/>
          <w:shd w:fill="FFFFFF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8"/>
          <w:shd w:fill="FFFFFF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8"/>
          <w:shd w:fill="FFFFFF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8"/>
          <w:shd w:fill="FFFFFF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8"/>
          <w:shd w:fill="FFFFFF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8"/>
          <w:shd w:fill="FFFFFF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8"/>
          <w:shd w:fill="FFFFFF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8"/>
          <w:shd w:fill="FFFFFF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8"/>
          <w:shd w:fill="FFFFFF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8"/>
          <w:shd w:fill="FFFFFF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8"/>
          <w:shd w:fill="FFFFFF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8"/>
          <w:shd w:fill="FFFFFF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8"/>
          <w:shd w:fill="FFFFFF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8"/>
          <w:shd w:fill="FFFFFF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8"/>
          <w:shd w:fill="FFFFFF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8"/>
          <w:shd w:fill="FFFFFF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8"/>
          <w:shd w:fill="FFFFFF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8"/>
          <w:shd w:fill="FFFFFF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8"/>
          <w:shd w:fill="FFFFFF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8"/>
          <w:shd w:fill="FFFFFF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8"/>
          <w:shd w:fill="FFFFFF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8"/>
          <w:shd w:fill="FFFFFF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8"/>
          <w:shd w:fill="FFFFFF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8"/>
          <w:shd w:fill="FFFFFF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8"/>
          <w:shd w:fill="FFFFFF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4"/>
          <w:shd w:fill="FFFFFF" w:val="clear"/>
        </w:rPr>
      </w:pPr>
      <w:r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4"/>
          <w:shd w:fill="FFFFFF" w:val="clear"/>
        </w:rPr>
        <w:t xml:space="preserve">Проект "О героях былых времен"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4"/>
          <w:shd w:fill="FFFFFF" w:val="clear"/>
        </w:rPr>
      </w:pPr>
    </w:p>
    <w:p>
      <w:pPr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4"/>
          <w:shd w:fill="FFFFFF" w:val="clear"/>
        </w:rPr>
      </w:pPr>
    </w:p>
    <w:p>
      <w:pPr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4"/>
          <w:shd w:fill="FFFFFF" w:val="clear"/>
        </w:rPr>
      </w:pPr>
      <w:r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4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4"/>
          <w:shd w:fill="FFFFFF" w:val="clear"/>
        </w:rPr>
        <w:t xml:space="preserve">Народ, который не знает свою историю, не имеет будущего</w:t>
      </w:r>
      <w:r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4"/>
          <w:shd w:fill="FFFFFF" w:val="clear"/>
        </w:rPr>
        <w:t xml:space="preserve">»  </w:t>
      </w:r>
      <w:r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4"/>
          <w:shd w:fill="FFFFFF" w:val="clear"/>
        </w:rPr>
        <w:t xml:space="preserve">Михаил Ломоносов. </w:t>
      </w:r>
    </w:p>
    <w:p>
      <w:pPr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4"/>
          <w:shd w:fill="FFFFFF" w:val="clear"/>
        </w:rPr>
      </w:pPr>
    </w:p>
    <w:p>
      <w:pPr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4"/>
          <w:shd w:fill="FFFFFF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4"/>
          <w:shd w:fill="FFFFFF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4"/>
          <w:shd w:fill="FFFFFF" w:val="clear"/>
        </w:rPr>
      </w:pPr>
      <w:r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4"/>
          <w:shd w:fill="FFFFFF" w:val="clear"/>
        </w:rPr>
        <w:t xml:space="preserve">Информационная карта проекта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4"/>
          <w:shd w:fill="FFFFFF" w:val="clear"/>
        </w:rPr>
      </w:pPr>
    </w:p>
    <w:tbl>
      <w:tblPr/>
      <w:tblGrid>
        <w:gridCol w:w="480"/>
        <w:gridCol w:w="2646"/>
        <w:gridCol w:w="6445"/>
      </w:tblGrid>
      <w:tr>
        <w:trPr>
          <w:trHeight w:val="1" w:hRule="atLeast"/>
          <w:jc w:val="left"/>
        </w:trPr>
        <w:tc>
          <w:tcPr>
            <w:tcW w:w="480" w:type="dxa"/>
            <w:tcBorders>
              <w:top w:val="single" w:color="000000" w:sz="8"/>
              <w:left w:val="single" w:color="000000" w:sz="8"/>
              <w:bottom w:val="single" w:color="000000" w:sz="8"/>
              <w:right w:val="single" w:color="000000" w:sz="8"/>
            </w:tcBorders>
            <w:shd w:color="auto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position w:val="0"/>
              </w:rPr>
            </w:pPr>
            <w:r>
              <w:rPr>
                <w:rFonts w:ascii="Segoe UI Symbol" w:hAnsi="Segoe UI Symbol" w:cs="Segoe UI Symbol" w:eastAsia="Segoe UI Symbol"/>
                <w:color w:val="1F1F1F"/>
                <w:spacing w:val="-4"/>
                <w:position w:val="0"/>
                <w:sz w:val="24"/>
                <w:shd w:fill="auto" w:val="clear"/>
              </w:rPr>
              <w:t xml:space="preserve">№</w:t>
            </w:r>
          </w:p>
        </w:tc>
        <w:tc>
          <w:tcPr>
            <w:tcW w:w="2646" w:type="dxa"/>
            <w:tcBorders>
              <w:top w:val="single" w:color="000000" w:sz="8"/>
              <w:left w:val="single" w:color="000000" w:sz="0"/>
              <w:bottom w:val="single" w:color="000000" w:sz="8"/>
              <w:right w:val="single" w:color="000000" w:sz="8"/>
            </w:tcBorders>
            <w:shd w:color="auto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1F1F1F"/>
                <w:spacing w:val="-4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6445" w:type="dxa"/>
            <w:tcBorders>
              <w:top w:val="single" w:color="000000" w:sz="8"/>
              <w:left w:val="single" w:color="000000" w:sz="0"/>
              <w:bottom w:val="single" w:color="000000" w:sz="8"/>
              <w:right w:val="single" w:color="000000" w:sz="8"/>
            </w:tcBorders>
            <w:shd w:color="auto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1F1F1F"/>
                <w:spacing w:val="-4"/>
                <w:position w:val="0"/>
                <w:sz w:val="24"/>
                <w:shd w:fill="auto" w:val="clear"/>
              </w:rPr>
              <w:t xml:space="preserve"> </w:t>
            </w:r>
          </w:p>
        </w:tc>
      </w:tr>
      <w:tr>
        <w:trPr>
          <w:trHeight w:val="1" w:hRule="atLeast"/>
          <w:jc w:val="left"/>
        </w:trPr>
        <w:tc>
          <w:tcPr>
            <w:tcW w:w="480" w:type="dxa"/>
            <w:tcBorders>
              <w:top w:val="single" w:color="000000" w:sz="0"/>
              <w:left w:val="single" w:color="000000" w:sz="8"/>
              <w:bottom w:val="single" w:color="000000" w:sz="8"/>
              <w:right w:val="single" w:color="000000" w:sz="8"/>
            </w:tcBorders>
            <w:shd w:color="auto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1F1F1F"/>
                <w:spacing w:val="-4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2646" w:type="dxa"/>
            <w:tcBorders>
              <w:top w:val="single" w:color="000000" w:sz="0"/>
              <w:left w:val="single" w:color="000000" w:sz="0"/>
              <w:bottom w:val="single" w:color="000000" w:sz="8"/>
              <w:right w:val="single" w:color="000000" w:sz="8"/>
            </w:tcBorders>
            <w:shd w:color="auto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1F1F1F"/>
                <w:spacing w:val="-4"/>
                <w:position w:val="0"/>
                <w:sz w:val="24"/>
                <w:shd w:fill="auto" w:val="clear"/>
              </w:rPr>
              <w:t xml:space="preserve">Тема проекта</w:t>
            </w:r>
          </w:p>
        </w:tc>
        <w:tc>
          <w:tcPr>
            <w:tcW w:w="6445" w:type="dxa"/>
            <w:tcBorders>
              <w:top w:val="single" w:color="000000" w:sz="0"/>
              <w:left w:val="single" w:color="000000" w:sz="0"/>
              <w:bottom w:val="single" w:color="000000" w:sz="8"/>
              <w:right w:val="single" w:color="000000" w:sz="8"/>
            </w:tcBorders>
            <w:shd w:color="auto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1F1F1F"/>
                <w:spacing w:val="-4"/>
                <w:position w:val="0"/>
                <w:sz w:val="24"/>
                <w:shd w:fill="auto" w:val="clear"/>
              </w:rPr>
              <w:t xml:space="preserve">О героях былых времен</w:t>
            </w:r>
          </w:p>
        </w:tc>
      </w:tr>
      <w:tr>
        <w:trPr>
          <w:trHeight w:val="1" w:hRule="atLeast"/>
          <w:jc w:val="left"/>
        </w:trPr>
        <w:tc>
          <w:tcPr>
            <w:tcW w:w="480" w:type="dxa"/>
            <w:tcBorders>
              <w:top w:val="single" w:color="000000" w:sz="0"/>
              <w:left w:val="single" w:color="000000" w:sz="8"/>
              <w:bottom w:val="single" w:color="000000" w:sz="0"/>
              <w:right w:val="single" w:color="000000" w:sz="8"/>
            </w:tcBorders>
            <w:shd w:color="auto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1F1F1F"/>
                <w:spacing w:val="-4"/>
                <w:position w:val="0"/>
                <w:sz w:val="24"/>
                <w:shd w:fill="auto" w:val="clear"/>
              </w:rPr>
              <w:t xml:space="preserve">2</w:t>
            </w:r>
          </w:p>
        </w:tc>
        <w:tc>
          <w:tcPr>
            <w:tcW w:w="264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8"/>
            </w:tcBorders>
            <w:shd w:color="auto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1F1F1F"/>
                <w:spacing w:val="-4"/>
                <w:position w:val="0"/>
                <w:sz w:val="24"/>
                <w:shd w:fill="auto" w:val="clear"/>
              </w:rPr>
              <w:t xml:space="preserve">Тип проекта</w:t>
            </w:r>
          </w:p>
        </w:tc>
        <w:tc>
          <w:tcPr>
            <w:tcW w:w="6445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8"/>
            </w:tcBorders>
            <w:shd w:color="auto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34343C"/>
                <w:spacing w:val="0"/>
                <w:position w:val="0"/>
                <w:sz w:val="24"/>
                <w:shd w:fill="FFFFFF" w:val="clear"/>
              </w:rPr>
              <w:t xml:space="preserve">информационно-практико-ориентированный.</w:t>
            </w:r>
          </w:p>
        </w:tc>
      </w:tr>
      <w:tr>
        <w:trPr>
          <w:trHeight w:val="1" w:hRule="atLeast"/>
          <w:jc w:val="left"/>
        </w:trPr>
        <w:tc>
          <w:tcPr>
            <w:tcW w:w="480" w:type="dxa"/>
            <w:tcBorders>
              <w:top w:val="single" w:color="000000" w:sz="0"/>
              <w:left w:val="single" w:color="000000" w:sz="8"/>
              <w:bottom w:val="single" w:color="000000" w:sz="0"/>
              <w:right w:val="single" w:color="000000" w:sz="8"/>
            </w:tcBorders>
            <w:shd w:color="auto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64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8"/>
            </w:tcBorders>
            <w:shd w:color="auto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34343C"/>
                <w:spacing w:val="0"/>
                <w:position w:val="0"/>
                <w:sz w:val="24"/>
                <w:shd w:fill="FFFFFF" w:val="clear"/>
              </w:rPr>
              <w:t xml:space="preserve">Вид проекта: </w:t>
            </w:r>
          </w:p>
        </w:tc>
        <w:tc>
          <w:tcPr>
            <w:tcW w:w="6445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8"/>
            </w:tcBorders>
            <w:shd w:color="auto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34343C"/>
                <w:spacing w:val="0"/>
                <w:position w:val="0"/>
                <w:sz w:val="24"/>
                <w:shd w:fill="FFFFFF" w:val="clear"/>
              </w:rPr>
              <w:t xml:space="preserve">групповой, краткосрочный   </w:t>
            </w:r>
          </w:p>
        </w:tc>
      </w:tr>
      <w:tr>
        <w:trPr>
          <w:trHeight w:val="1" w:hRule="atLeast"/>
          <w:jc w:val="left"/>
        </w:trPr>
        <w:tc>
          <w:tcPr>
            <w:tcW w:w="480" w:type="dxa"/>
            <w:tcBorders>
              <w:top w:val="single" w:color="000000" w:sz="0"/>
              <w:left w:val="single" w:color="000000" w:sz="8"/>
              <w:bottom w:val="single" w:color="000000" w:sz="0"/>
              <w:right w:val="single" w:color="000000" w:sz="8"/>
            </w:tcBorders>
            <w:shd w:color="auto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1F1F1F"/>
                <w:spacing w:val="-4"/>
                <w:position w:val="0"/>
                <w:sz w:val="24"/>
                <w:shd w:fill="auto" w:val="clear"/>
              </w:rPr>
              <w:t xml:space="preserve">3</w:t>
            </w:r>
          </w:p>
        </w:tc>
        <w:tc>
          <w:tcPr>
            <w:tcW w:w="264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8"/>
            </w:tcBorders>
            <w:shd w:color="auto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1F1F1F"/>
                <w:spacing w:val="-4"/>
                <w:position w:val="0"/>
                <w:sz w:val="24"/>
                <w:shd w:fill="auto" w:val="clear"/>
              </w:rPr>
              <w:t xml:space="preserve">Руководитель проекта</w:t>
            </w:r>
          </w:p>
        </w:tc>
        <w:tc>
          <w:tcPr>
            <w:tcW w:w="6445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8"/>
            </w:tcBorders>
            <w:shd w:color="auto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1F1F1F"/>
                <w:spacing w:val="-4"/>
                <w:position w:val="0"/>
                <w:sz w:val="24"/>
                <w:shd w:fill="auto" w:val="clear"/>
              </w:rPr>
              <w:t xml:space="preserve">Луткова М.В., учитель начальных классов</w:t>
            </w:r>
          </w:p>
        </w:tc>
      </w:tr>
      <w:tr>
        <w:trPr>
          <w:trHeight w:val="1" w:hRule="atLeast"/>
          <w:jc w:val="left"/>
        </w:trPr>
        <w:tc>
          <w:tcPr>
            <w:tcW w:w="480" w:type="dxa"/>
            <w:tcBorders>
              <w:top w:val="single" w:color="000000" w:sz="0"/>
              <w:left w:val="single" w:color="000000" w:sz="8"/>
              <w:bottom w:val="single" w:color="000000" w:sz="8"/>
              <w:right w:val="single" w:color="000000" w:sz="8"/>
            </w:tcBorders>
            <w:shd w:color="auto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1F1F1F"/>
                <w:spacing w:val="-4"/>
                <w:position w:val="0"/>
                <w:sz w:val="24"/>
                <w:shd w:fill="auto" w:val="clear"/>
              </w:rPr>
              <w:t xml:space="preserve">4</w:t>
            </w:r>
          </w:p>
        </w:tc>
        <w:tc>
          <w:tcPr>
            <w:tcW w:w="2646" w:type="dxa"/>
            <w:tcBorders>
              <w:top w:val="single" w:color="000000" w:sz="0"/>
              <w:left w:val="single" w:color="000000" w:sz="0"/>
              <w:bottom w:val="single" w:color="000000" w:sz="8"/>
              <w:right w:val="single" w:color="000000" w:sz="8"/>
            </w:tcBorders>
            <w:shd w:color="auto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1F1F1F"/>
                <w:spacing w:val="-4"/>
                <w:position w:val="0"/>
                <w:sz w:val="24"/>
                <w:shd w:fill="auto" w:val="clear"/>
              </w:rPr>
              <w:t xml:space="preserve">Участники проекта</w:t>
            </w:r>
          </w:p>
        </w:tc>
        <w:tc>
          <w:tcPr>
            <w:tcW w:w="6445" w:type="dxa"/>
            <w:tcBorders>
              <w:top w:val="single" w:color="000000" w:sz="0"/>
              <w:left w:val="single" w:color="000000" w:sz="0"/>
              <w:bottom w:val="single" w:color="000000" w:sz="8"/>
              <w:right w:val="single" w:color="000000" w:sz="8"/>
            </w:tcBorders>
            <w:shd w:color="auto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1F1F1F"/>
                <w:spacing w:val="-4"/>
                <w:position w:val="0"/>
                <w:sz w:val="24"/>
                <w:shd w:fill="auto" w:val="clear"/>
              </w:rPr>
              <w:t xml:space="preserve">учащиеся, родители, педагоги</w:t>
            </w:r>
          </w:p>
        </w:tc>
      </w:tr>
      <w:tr>
        <w:trPr>
          <w:trHeight w:val="1" w:hRule="atLeast"/>
          <w:jc w:val="left"/>
        </w:trPr>
        <w:tc>
          <w:tcPr>
            <w:tcW w:w="480" w:type="dxa"/>
            <w:tcBorders>
              <w:top w:val="single" w:color="000000" w:sz="0"/>
              <w:left w:val="single" w:color="000000" w:sz="8"/>
              <w:bottom w:val="single" w:color="000000" w:sz="8"/>
              <w:right w:val="single" w:color="000000" w:sz="8"/>
            </w:tcBorders>
            <w:shd w:color="auto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1F1F1F"/>
                <w:spacing w:val="-4"/>
                <w:position w:val="0"/>
                <w:sz w:val="24"/>
                <w:shd w:fill="auto" w:val="clear"/>
              </w:rPr>
              <w:t xml:space="preserve">5</w:t>
            </w:r>
          </w:p>
        </w:tc>
        <w:tc>
          <w:tcPr>
            <w:tcW w:w="2646" w:type="dxa"/>
            <w:tcBorders>
              <w:top w:val="single" w:color="000000" w:sz="0"/>
              <w:left w:val="single" w:color="000000" w:sz="0"/>
              <w:bottom w:val="single" w:color="000000" w:sz="8"/>
              <w:right w:val="single" w:color="000000" w:sz="8"/>
            </w:tcBorders>
            <w:shd w:color="auto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1F1F1F"/>
                <w:spacing w:val="-4"/>
                <w:position w:val="0"/>
                <w:sz w:val="24"/>
                <w:shd w:fill="auto" w:val="clear"/>
              </w:rPr>
              <w:t xml:space="preserve">Возраст участников</w:t>
            </w:r>
          </w:p>
        </w:tc>
        <w:tc>
          <w:tcPr>
            <w:tcW w:w="6445" w:type="dxa"/>
            <w:tcBorders>
              <w:top w:val="single" w:color="000000" w:sz="0"/>
              <w:left w:val="single" w:color="000000" w:sz="0"/>
              <w:bottom w:val="single" w:color="000000" w:sz="8"/>
              <w:right w:val="single" w:color="000000" w:sz="8"/>
            </w:tcBorders>
            <w:shd w:color="auto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FF0000"/>
                <w:spacing w:val="-4"/>
                <w:position w:val="0"/>
                <w:sz w:val="24"/>
                <w:shd w:fill="auto" w:val="clear"/>
              </w:rPr>
              <w:t xml:space="preserve">7-8 </w:t>
            </w:r>
            <w:r>
              <w:rPr>
                <w:rFonts w:ascii="Times New Roman" w:hAnsi="Times New Roman" w:cs="Times New Roman" w:eastAsia="Times New Roman"/>
                <w:color w:val="FF0000"/>
                <w:spacing w:val="-4"/>
                <w:position w:val="0"/>
                <w:sz w:val="24"/>
                <w:shd w:fill="auto" w:val="clear"/>
              </w:rPr>
              <w:t xml:space="preserve">лет  (1 класс)</w:t>
            </w:r>
          </w:p>
        </w:tc>
      </w:tr>
      <w:tr>
        <w:trPr>
          <w:trHeight w:val="630" w:hRule="auto"/>
          <w:jc w:val="left"/>
        </w:trPr>
        <w:tc>
          <w:tcPr>
            <w:tcW w:w="480" w:type="dxa"/>
            <w:tcBorders>
              <w:top w:val="single" w:color="000000" w:sz="0"/>
              <w:left w:val="single" w:color="000000" w:sz="8"/>
              <w:bottom w:val="single" w:color="000000" w:sz="8"/>
              <w:right w:val="single" w:color="000000" w:sz="8"/>
            </w:tcBorders>
            <w:shd w:color="auto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1F1F1F"/>
                <w:spacing w:val="-4"/>
                <w:position w:val="0"/>
                <w:sz w:val="24"/>
                <w:shd w:fill="auto" w:val="clear"/>
              </w:rPr>
              <w:t xml:space="preserve">6</w:t>
            </w:r>
          </w:p>
        </w:tc>
        <w:tc>
          <w:tcPr>
            <w:tcW w:w="2646" w:type="dxa"/>
            <w:tcBorders>
              <w:top w:val="single" w:color="000000" w:sz="0"/>
              <w:left w:val="single" w:color="000000" w:sz="0"/>
              <w:bottom w:val="single" w:color="000000" w:sz="8"/>
              <w:right w:val="single" w:color="000000" w:sz="8"/>
            </w:tcBorders>
            <w:shd w:color="auto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1F1F1F"/>
                <w:spacing w:val="-4"/>
                <w:position w:val="0"/>
                <w:sz w:val="24"/>
                <w:shd w:fill="auto" w:val="clear"/>
              </w:rPr>
              <w:t xml:space="preserve">Время реализации проекта </w:t>
            </w:r>
          </w:p>
        </w:tc>
        <w:tc>
          <w:tcPr>
            <w:tcW w:w="6445" w:type="dxa"/>
            <w:tcBorders>
              <w:top w:val="single" w:color="000000" w:sz="0"/>
              <w:left w:val="single" w:color="000000" w:sz="0"/>
              <w:bottom w:val="single" w:color="000000" w:sz="8"/>
              <w:right w:val="single" w:color="000000" w:sz="8"/>
            </w:tcBorders>
            <w:shd w:color="auto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-69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-4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4"/>
                <w:position w:val="0"/>
                <w:sz w:val="24"/>
                <w:shd w:fill="auto" w:val="clear"/>
              </w:rPr>
              <w:t xml:space="preserve">2025 -2026 </w:t>
            </w:r>
            <w:r>
              <w:rPr>
                <w:rFonts w:ascii="Times New Roman" w:hAnsi="Times New Roman" w:cs="Times New Roman" w:eastAsia="Times New Roman"/>
                <w:color w:val="auto"/>
                <w:spacing w:val="-4"/>
                <w:position w:val="0"/>
                <w:sz w:val="24"/>
                <w:shd w:fill="auto" w:val="clear"/>
              </w:rPr>
              <w:t xml:space="preserve">учебного года</w:t>
            </w:r>
          </w:p>
          <w:p>
            <w:pPr>
              <w:spacing w:before="0" w:after="0" w:line="276"/>
              <w:ind w:right="0" w:left="0" w:firstLine="0"/>
              <w:jc w:val="left"/>
              <w:rPr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FF0000"/>
                <w:spacing w:val="-4"/>
                <w:position w:val="0"/>
                <w:sz w:val="24"/>
                <w:shd w:fill="auto" w:val="clear"/>
              </w:rPr>
              <w:t xml:space="preserve"> </w:t>
            </w:r>
          </w:p>
        </w:tc>
      </w:tr>
      <w:tr>
        <w:trPr>
          <w:trHeight w:val="1" w:hRule="atLeast"/>
          <w:jc w:val="left"/>
        </w:trPr>
        <w:tc>
          <w:tcPr>
            <w:tcW w:w="480" w:type="dxa"/>
            <w:tcBorders>
              <w:top w:val="single" w:color="000000" w:sz="0"/>
              <w:left w:val="single" w:color="000000" w:sz="8"/>
              <w:bottom w:val="single" w:color="000000" w:sz="8"/>
              <w:right w:val="single" w:color="000000" w:sz="8"/>
            </w:tcBorders>
            <w:shd w:color="auto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1F1F1F"/>
                <w:spacing w:val="-4"/>
                <w:position w:val="0"/>
                <w:sz w:val="24"/>
                <w:shd w:fill="auto" w:val="clear"/>
              </w:rPr>
              <w:t xml:space="preserve">7</w:t>
            </w:r>
          </w:p>
        </w:tc>
        <w:tc>
          <w:tcPr>
            <w:tcW w:w="2646" w:type="dxa"/>
            <w:tcBorders>
              <w:top w:val="single" w:color="000000" w:sz="0"/>
              <w:left w:val="single" w:color="000000" w:sz="0"/>
              <w:bottom w:val="single" w:color="000000" w:sz="8"/>
              <w:right w:val="single" w:color="000000" w:sz="8"/>
            </w:tcBorders>
            <w:shd w:color="auto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1F1F1F"/>
                <w:spacing w:val="-4"/>
                <w:position w:val="0"/>
                <w:sz w:val="24"/>
                <w:shd w:fill="auto" w:val="clear"/>
              </w:rPr>
              <w:t xml:space="preserve">Цели проекта</w:t>
            </w:r>
          </w:p>
        </w:tc>
        <w:tc>
          <w:tcPr>
            <w:tcW w:w="6445" w:type="dxa"/>
            <w:tcBorders>
              <w:top w:val="single" w:color="000000" w:sz="0"/>
              <w:left w:val="single" w:color="000000" w:sz="0"/>
              <w:bottom w:val="single" w:color="000000" w:sz="8"/>
              <w:right w:val="single" w:color="000000" w:sz="8"/>
            </w:tcBorders>
            <w:shd w:color="auto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Воспитание патриотизма у учащихся, чувства гордости за подвиг нашего народа в Великой Отечественной войне.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480" w:type="dxa"/>
            <w:tcBorders>
              <w:top w:val="single" w:color="000000" w:sz="0"/>
              <w:left w:val="single" w:color="000000" w:sz="8"/>
              <w:bottom w:val="single" w:color="000000" w:sz="8"/>
              <w:right w:val="single" w:color="000000" w:sz="8"/>
            </w:tcBorders>
            <w:shd w:color="auto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1F1F1F"/>
                <w:spacing w:val="-4"/>
                <w:position w:val="0"/>
                <w:sz w:val="24"/>
                <w:shd w:fill="auto" w:val="clear"/>
              </w:rPr>
              <w:t xml:space="preserve">8</w:t>
            </w:r>
          </w:p>
        </w:tc>
        <w:tc>
          <w:tcPr>
            <w:tcW w:w="2646" w:type="dxa"/>
            <w:tcBorders>
              <w:top w:val="single" w:color="000000" w:sz="0"/>
              <w:left w:val="single" w:color="000000" w:sz="0"/>
              <w:bottom w:val="single" w:color="000000" w:sz="8"/>
              <w:right w:val="single" w:color="000000" w:sz="8"/>
            </w:tcBorders>
            <w:shd w:color="auto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1F1F1F"/>
                <w:spacing w:val="-4"/>
                <w:position w:val="0"/>
                <w:sz w:val="24"/>
                <w:shd w:fill="auto" w:val="clear"/>
              </w:rPr>
              <w:t xml:space="preserve">Задачи проекта</w:t>
            </w:r>
          </w:p>
        </w:tc>
        <w:tc>
          <w:tcPr>
            <w:tcW w:w="6445" w:type="dxa"/>
            <w:tcBorders>
              <w:top w:val="single" w:color="000000" w:sz="0"/>
              <w:left w:val="single" w:color="000000" w:sz="0"/>
              <w:bottom w:val="single" w:color="000000" w:sz="8"/>
              <w:right w:val="single" w:color="000000" w:sz="8"/>
            </w:tcBorders>
            <w:shd w:color="auto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•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Формировать гражданскую позицию, чувство любви к Родине.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•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Расширять и систематизировать знания учащихся о Великой отечественной войне. </w:t>
            </w:r>
          </w:p>
          <w:p>
            <w:pPr>
              <w:numPr>
                <w:ilvl w:val="0"/>
                <w:numId w:val="42"/>
              </w:numPr>
              <w:spacing w:before="0" w:after="0" w:line="240"/>
              <w:ind w:right="0" w:left="0" w:firstLine="360"/>
              <w:jc w:val="both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Воспитывать такие ценности как историческая память и патриотизм.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•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Сохранять трепетное отношение к празднику Победы, уважение к заслугам и подвигам воинов Великой Отечественной войны. 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•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Дать представление о значении Победы нашего народа в ВОВ,  познакомить с историческими фактами военных лет.</w:t>
            </w:r>
          </w:p>
          <w:p>
            <w:pPr>
              <w:numPr>
                <w:ilvl w:val="0"/>
                <w:numId w:val="44"/>
              </w:numPr>
              <w:spacing w:before="0" w:after="0" w:line="240"/>
              <w:ind w:right="0" w:left="720" w:hanging="360"/>
              <w:jc w:val="both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FFFFFF" w:val="clear"/>
              </w:rPr>
              <w:t xml:space="preserve">Ведение поисковой и научно-исследовательской работы учащихся;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480" w:type="dxa"/>
            <w:tcBorders>
              <w:top w:val="single" w:color="000000" w:sz="0"/>
              <w:left w:val="single" w:color="000000" w:sz="8"/>
              <w:bottom w:val="single" w:color="000000" w:sz="8"/>
              <w:right w:val="single" w:color="000000" w:sz="8"/>
            </w:tcBorders>
            <w:shd w:color="auto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1F1F1F"/>
                <w:spacing w:val="-4"/>
                <w:position w:val="0"/>
                <w:sz w:val="24"/>
                <w:shd w:fill="auto" w:val="clear"/>
              </w:rPr>
              <w:t xml:space="preserve">9</w:t>
            </w:r>
          </w:p>
        </w:tc>
        <w:tc>
          <w:tcPr>
            <w:tcW w:w="2646" w:type="dxa"/>
            <w:tcBorders>
              <w:top w:val="single" w:color="000000" w:sz="0"/>
              <w:left w:val="single" w:color="000000" w:sz="0"/>
              <w:bottom w:val="single" w:color="000000" w:sz="8"/>
              <w:right w:val="single" w:color="000000" w:sz="8"/>
            </w:tcBorders>
            <w:shd w:color="auto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-4"/>
                <w:position w:val="0"/>
                <w:sz w:val="24"/>
                <w:shd w:fill="auto" w:val="clear"/>
              </w:rPr>
              <w:t xml:space="preserve">Практическая значимость проекта</w:t>
            </w:r>
          </w:p>
        </w:tc>
        <w:tc>
          <w:tcPr>
            <w:tcW w:w="6445" w:type="dxa"/>
            <w:tcBorders>
              <w:top w:val="single" w:color="000000" w:sz="0"/>
              <w:left w:val="single" w:color="000000" w:sz="0"/>
              <w:bottom w:val="single" w:color="000000" w:sz="8"/>
              <w:right w:val="single" w:color="000000" w:sz="8"/>
            </w:tcBorders>
            <w:shd w:color="auto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-4"/>
                <w:position w:val="0"/>
                <w:sz w:val="24"/>
                <w:shd w:fill="auto" w:val="clear"/>
              </w:rPr>
              <w:t xml:space="preserve">Воспитание чувства гордости за своих предков, </w:t>
            </w:r>
            <w:r>
              <w:rPr>
                <w:rFonts w:ascii="Times New Roman" w:hAnsi="Times New Roman" w:cs="Times New Roman" w:eastAsia="Times New Roman"/>
                <w:color w:val="1F1F1F"/>
                <w:spacing w:val="-4"/>
                <w:position w:val="0"/>
                <w:sz w:val="24"/>
                <w:shd w:fill="auto" w:val="clear"/>
              </w:rPr>
              <w:t xml:space="preserve">целенаправленное воздействие на детей, в познании исторического прошлого героев родного края.</w:t>
            </w:r>
          </w:p>
        </w:tc>
      </w:tr>
      <w:tr>
        <w:trPr>
          <w:trHeight w:val="1" w:hRule="atLeast"/>
          <w:jc w:val="left"/>
        </w:trPr>
        <w:tc>
          <w:tcPr>
            <w:tcW w:w="480" w:type="dxa"/>
            <w:tcBorders>
              <w:top w:val="single" w:color="000000" w:sz="0"/>
              <w:left w:val="single" w:color="000000" w:sz="8"/>
              <w:bottom w:val="single" w:color="000000" w:sz="0"/>
              <w:right w:val="single" w:color="000000" w:sz="8"/>
            </w:tcBorders>
            <w:shd w:color="auto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1F1F1F"/>
                <w:spacing w:val="-4"/>
                <w:position w:val="0"/>
                <w:sz w:val="24"/>
                <w:shd w:fill="auto" w:val="clear"/>
              </w:rPr>
              <w:t xml:space="preserve">10</w:t>
            </w:r>
          </w:p>
        </w:tc>
        <w:tc>
          <w:tcPr>
            <w:tcW w:w="2646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8"/>
            </w:tcBorders>
            <w:shd w:color="auto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-4"/>
                <w:position w:val="0"/>
                <w:sz w:val="24"/>
                <w:shd w:fill="auto" w:val="clear"/>
              </w:rPr>
              <w:t xml:space="preserve">Прогнозируемый результат</w:t>
            </w:r>
          </w:p>
        </w:tc>
        <w:tc>
          <w:tcPr>
            <w:tcW w:w="6445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8"/>
            </w:tcBorders>
            <w:shd w:color="auto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1F1F1F"/>
                <w:spacing w:val="-4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-4"/>
                <w:position w:val="0"/>
                <w:sz w:val="24"/>
                <w:shd w:fill="auto" w:val="clear"/>
              </w:rPr>
              <w:t xml:space="preserve">Личностный рост учащихся:</w:t>
            </w:r>
          </w:p>
          <w:p>
            <w:pPr>
              <w:spacing w:before="0" w:after="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1F1F1F"/>
                <w:spacing w:val="-4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-4"/>
                <w:position w:val="0"/>
                <w:sz w:val="24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000000"/>
                <w:spacing w:val="-4"/>
                <w:position w:val="0"/>
                <w:sz w:val="24"/>
                <w:shd w:fill="auto" w:val="clear"/>
              </w:rPr>
              <w:t xml:space="preserve">приобретение новых знаний о героях нашей Родины,</w:t>
            </w:r>
          </w:p>
          <w:p>
            <w:pPr>
              <w:spacing w:before="0" w:after="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1F1F1F"/>
                <w:spacing w:val="-4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-4"/>
                <w:position w:val="0"/>
                <w:sz w:val="24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000000"/>
                <w:spacing w:val="-4"/>
                <w:position w:val="0"/>
                <w:sz w:val="24"/>
                <w:shd w:fill="auto" w:val="clear"/>
              </w:rPr>
              <w:t xml:space="preserve">рост чувства патриотизма, гордости за славное прошлое нашей страны;</w:t>
            </w:r>
          </w:p>
          <w:p>
            <w:pPr>
              <w:spacing w:before="0" w:after="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1F1F1F"/>
                <w:spacing w:val="-4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-4"/>
                <w:position w:val="0"/>
                <w:sz w:val="24"/>
                <w:shd w:fill="auto" w:val="clear"/>
              </w:rPr>
              <w:t xml:space="preserve">-</w:t>
            </w:r>
            <w:r>
              <w:rPr>
                <w:rFonts w:ascii="Times New Roman" w:hAnsi="Times New Roman" w:cs="Times New Roman" w:eastAsia="Times New Roman"/>
                <w:color w:val="000000"/>
                <w:spacing w:val="-4"/>
                <w:position w:val="0"/>
                <w:sz w:val="24"/>
                <w:shd w:fill="auto" w:val="clear"/>
              </w:rPr>
              <w:t xml:space="preserve">обогащение новыми способами сбора и обработки информации;</w:t>
            </w:r>
          </w:p>
          <w:p>
            <w:pPr>
              <w:spacing w:before="0" w:after="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1F1F1F"/>
                <w:spacing w:val="-4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-4"/>
                <w:position w:val="0"/>
                <w:sz w:val="24"/>
                <w:shd w:fill="auto" w:val="clear"/>
              </w:rPr>
              <w:t xml:space="preserve">-</w:t>
            </w:r>
            <w:r>
              <w:rPr>
                <w:rFonts w:ascii="Times New Roman" w:hAnsi="Times New Roman" w:cs="Times New Roman" w:eastAsia="Times New Roman"/>
                <w:color w:val="1F1F1F"/>
                <w:spacing w:val="-4"/>
                <w:position w:val="0"/>
                <w:sz w:val="24"/>
                <w:shd w:fill="auto" w:val="clear"/>
              </w:rPr>
              <w:t xml:space="preserve"> </w:t>
            </w:r>
            <w:r>
              <w:rPr>
                <w:rFonts w:ascii="Times New Roman" w:hAnsi="Times New Roman" w:cs="Times New Roman" w:eastAsia="Times New Roman"/>
                <w:color w:val="1F1F1F"/>
                <w:spacing w:val="-4"/>
                <w:position w:val="0"/>
                <w:sz w:val="24"/>
                <w:shd w:fill="auto" w:val="clear"/>
              </w:rPr>
              <w:t xml:space="preserve">закреплены навыки продуктивной деятельности </w:t>
            </w:r>
            <w:r>
              <w:rPr>
                <w:rFonts w:ascii="Times New Roman" w:hAnsi="Times New Roman" w:cs="Times New Roman" w:eastAsia="Times New Roman"/>
                <w:color w:val="000000"/>
                <w:spacing w:val="-4"/>
                <w:position w:val="0"/>
                <w:sz w:val="24"/>
                <w:shd w:fill="auto" w:val="clear"/>
              </w:rPr>
              <w:t xml:space="preserve">в ходе  работы в программе Power Point в соответствии с требованиями к электронной презентации;</w:t>
            </w:r>
          </w:p>
          <w:p>
            <w:pPr>
              <w:spacing w:before="0" w:after="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1F1F1F"/>
                <w:spacing w:val="-4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-4"/>
                <w:position w:val="0"/>
                <w:sz w:val="24"/>
                <w:shd w:fill="auto" w:val="clear"/>
              </w:rPr>
              <w:t xml:space="preserve">-</w:t>
            </w:r>
            <w:r>
              <w:rPr>
                <w:rFonts w:ascii="Times New Roman" w:hAnsi="Times New Roman" w:cs="Times New Roman" w:eastAsia="Times New Roman"/>
                <w:color w:val="000000"/>
                <w:spacing w:val="-4"/>
                <w:position w:val="0"/>
                <w:sz w:val="24"/>
                <w:shd w:fill="auto" w:val="clear"/>
              </w:rPr>
              <w:t xml:space="preserve">совершенствование коммуникативных УУД.</w:t>
            </w:r>
            <w:r>
              <w:rPr>
                <w:rFonts w:ascii="Times New Roman" w:hAnsi="Times New Roman" w:cs="Times New Roman" w:eastAsia="Times New Roman"/>
                <w:color w:val="1F1F1F"/>
                <w:spacing w:val="-4"/>
                <w:position w:val="0"/>
                <w:sz w:val="24"/>
                <w:shd w:fill="auto" w:val="clear"/>
              </w:rPr>
              <w:t xml:space="preserve">   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1F1F1F"/>
                <w:spacing w:val="-4"/>
                <w:position w:val="0"/>
                <w:sz w:val="24"/>
                <w:shd w:fill="auto" w:val="clear"/>
              </w:rPr>
              <w:t xml:space="preserve">-</w:t>
            </w:r>
            <w:r>
              <w:rPr>
                <w:rFonts w:ascii="Times New Roman" w:hAnsi="Times New Roman" w:cs="Times New Roman" w:eastAsia="Times New Roman"/>
                <w:color w:val="1F1F1F"/>
                <w:spacing w:val="-4"/>
                <w:position w:val="0"/>
                <w:sz w:val="24"/>
                <w:shd w:fill="auto" w:val="clear"/>
              </w:rPr>
              <w:t xml:space="preserve">усвоен алгоритм создания проекта: постановка цели, поиск различных средств достижения цели, анализ полученных результатов.</w:t>
            </w:r>
          </w:p>
        </w:tc>
      </w:tr>
      <w:tr>
        <w:trPr>
          <w:trHeight w:val="1" w:hRule="atLeast"/>
          <w:jc w:val="left"/>
        </w:trPr>
        <w:tc>
          <w:tcPr>
            <w:tcW w:w="480" w:type="dxa"/>
            <w:tcBorders>
              <w:top w:val="single" w:color="000000" w:sz="0"/>
              <w:left w:val="single" w:color="000000" w:sz="8"/>
              <w:bottom w:val="single" w:color="000000" w:sz="8"/>
              <w:right w:val="single" w:color="000000" w:sz="8"/>
            </w:tcBorders>
            <w:shd w:color="auto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1F1F1F"/>
                <w:spacing w:val="-4"/>
                <w:position w:val="0"/>
                <w:sz w:val="24"/>
                <w:shd w:fill="auto" w:val="clear"/>
              </w:rPr>
              <w:t xml:space="preserve">11</w:t>
            </w:r>
          </w:p>
        </w:tc>
        <w:tc>
          <w:tcPr>
            <w:tcW w:w="2646" w:type="dxa"/>
            <w:tcBorders>
              <w:top w:val="single" w:color="000000" w:sz="0"/>
              <w:left w:val="single" w:color="000000" w:sz="0"/>
              <w:bottom w:val="single" w:color="000000" w:sz="8"/>
              <w:right w:val="single" w:color="000000" w:sz="8"/>
            </w:tcBorders>
            <w:shd w:color="auto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-4"/>
                <w:position w:val="0"/>
                <w:sz w:val="24"/>
                <w:shd w:fill="auto" w:val="clear"/>
              </w:rPr>
              <w:t xml:space="preserve">Ресурсы проекта</w:t>
            </w:r>
          </w:p>
        </w:tc>
        <w:tc>
          <w:tcPr>
            <w:tcW w:w="6445" w:type="dxa"/>
            <w:tcBorders>
              <w:top w:val="single" w:color="000000" w:sz="0"/>
              <w:left w:val="single" w:color="000000" w:sz="0"/>
              <w:bottom w:val="single" w:color="000000" w:sz="8"/>
              <w:right w:val="single" w:color="000000" w:sz="8"/>
            </w:tcBorders>
            <w:shd w:color="auto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-4"/>
                <w:position w:val="0"/>
                <w:sz w:val="24"/>
                <w:shd w:fill="auto" w:val="clear"/>
              </w:rPr>
              <w:t xml:space="preserve">Семейные архивы, статьи в газетах и журналах, источники интернета</w:t>
            </w:r>
          </w:p>
        </w:tc>
      </w:tr>
      <w:tr>
        <w:trPr>
          <w:trHeight w:val="1" w:hRule="atLeast"/>
          <w:jc w:val="left"/>
        </w:trPr>
        <w:tc>
          <w:tcPr>
            <w:tcW w:w="480" w:type="dxa"/>
            <w:tcBorders>
              <w:top w:val="single" w:color="000000" w:sz="0"/>
              <w:left w:val="single" w:color="000000" w:sz="8"/>
              <w:bottom w:val="single" w:color="000000" w:sz="8"/>
              <w:right w:val="single" w:color="000000" w:sz="8"/>
            </w:tcBorders>
            <w:shd w:color="auto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4"/>
                <w:position w:val="0"/>
                <w:sz w:val="24"/>
                <w:shd w:fill="auto" w:val="clear"/>
              </w:rPr>
              <w:t xml:space="preserve">12</w:t>
            </w:r>
          </w:p>
        </w:tc>
        <w:tc>
          <w:tcPr>
            <w:tcW w:w="2646" w:type="dxa"/>
            <w:tcBorders>
              <w:top w:val="single" w:color="000000" w:sz="0"/>
              <w:left w:val="single" w:color="000000" w:sz="0"/>
              <w:bottom w:val="single" w:color="000000" w:sz="8"/>
              <w:right w:val="single" w:color="000000" w:sz="8"/>
            </w:tcBorders>
            <w:shd w:color="auto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color w:val="auto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4"/>
                <w:position w:val="0"/>
                <w:sz w:val="24"/>
                <w:shd w:fill="auto" w:val="clear"/>
              </w:rPr>
              <w:t xml:space="preserve">Продукты проекта</w:t>
            </w:r>
          </w:p>
        </w:tc>
        <w:tc>
          <w:tcPr>
            <w:tcW w:w="6445" w:type="dxa"/>
            <w:tcBorders>
              <w:top w:val="single" w:color="000000" w:sz="0"/>
              <w:left w:val="single" w:color="000000" w:sz="0"/>
              <w:bottom w:val="single" w:color="000000" w:sz="8"/>
              <w:right w:val="single" w:color="000000" w:sz="8"/>
            </w:tcBorders>
            <w:shd w:color="auto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100" w:line="306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FFFFFF" w:val="clear"/>
              </w:rPr>
              <w:t xml:space="preserve">фотографии, рисунки, стихи, посвященные подвигу героям.</w:t>
            </w:r>
          </w:p>
          <w:p>
            <w:pPr>
              <w:spacing w:before="0" w:after="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FFFFFF" w:val="clear"/>
              </w:rPr>
              <w:t xml:space="preserve">внеклассные мероприятия:</w:t>
            </w:r>
          </w:p>
          <w:p>
            <w:pPr>
              <w:spacing w:before="0" w:after="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-4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4"/>
                <w:position w:val="0"/>
                <w:sz w:val="24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-4"/>
                <w:position w:val="0"/>
                <w:sz w:val="24"/>
                <w:shd w:fill="auto" w:val="clear"/>
              </w:rPr>
              <w:t xml:space="preserve">выступление на праздничном концерте;</w:t>
            </w:r>
          </w:p>
          <w:p>
            <w:pPr>
              <w:spacing w:before="0" w:after="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-4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4"/>
                <w:position w:val="0"/>
                <w:sz w:val="24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-4"/>
                <w:position w:val="0"/>
                <w:sz w:val="24"/>
                <w:shd w:fill="auto" w:val="clear"/>
              </w:rPr>
              <w:t xml:space="preserve">встречи с ветеранами, воинами запаса и военнослужащими, с детьми войны;</w:t>
            </w:r>
          </w:p>
          <w:p>
            <w:pPr>
              <w:spacing w:before="0" w:after="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-4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4"/>
                <w:position w:val="0"/>
                <w:sz w:val="24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-4"/>
                <w:position w:val="0"/>
                <w:sz w:val="24"/>
                <w:shd w:fill="auto" w:val="clear"/>
              </w:rPr>
              <w:t xml:space="preserve">презентация </w:t>
            </w:r>
            <w:r>
              <w:rPr>
                <w:rFonts w:ascii="Times New Roman" w:hAnsi="Times New Roman" w:cs="Times New Roman" w:eastAsia="Times New Roman"/>
                <w:color w:val="auto"/>
                <w:spacing w:val="-4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-4"/>
                <w:position w:val="0"/>
                <w:sz w:val="24"/>
                <w:shd w:fill="auto" w:val="clear"/>
              </w:rPr>
              <w:t xml:space="preserve">Мы помним! Мы гордимся!</w:t>
            </w:r>
            <w:r>
              <w:rPr>
                <w:rFonts w:ascii="Times New Roman" w:hAnsi="Times New Roman" w:cs="Times New Roman" w:eastAsia="Times New Roman"/>
                <w:color w:val="auto"/>
                <w:spacing w:val="-4"/>
                <w:position w:val="0"/>
                <w:sz w:val="24"/>
                <w:shd w:fill="auto" w:val="clear"/>
              </w:rPr>
              <w:t xml:space="preserve">»;</w:t>
            </w:r>
          </w:p>
          <w:p>
            <w:pPr>
              <w:spacing w:before="0" w:after="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-4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4"/>
                <w:position w:val="0"/>
                <w:sz w:val="24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-4"/>
                <w:position w:val="0"/>
                <w:sz w:val="24"/>
                <w:shd w:fill="auto" w:val="clear"/>
              </w:rPr>
              <w:t xml:space="preserve">акция: </w:t>
            </w:r>
            <w:r>
              <w:rPr>
                <w:rFonts w:ascii="Times New Roman" w:hAnsi="Times New Roman" w:cs="Times New Roman" w:eastAsia="Times New Roman"/>
                <w:color w:val="auto"/>
                <w:spacing w:val="-4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-4"/>
                <w:position w:val="0"/>
                <w:sz w:val="24"/>
                <w:shd w:fill="auto" w:val="clear"/>
              </w:rPr>
              <w:t xml:space="preserve">Окна Победы", </w:t>
            </w:r>
          </w:p>
          <w:p>
            <w:pPr>
              <w:spacing w:before="0" w:after="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-4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4"/>
                <w:position w:val="0"/>
                <w:sz w:val="24"/>
                <w:shd w:fill="auto" w:val="clear"/>
              </w:rPr>
              <w:t xml:space="preserve">-</w:t>
            </w:r>
            <w:r>
              <w:rPr>
                <w:rFonts w:ascii="Times New Roman" w:hAnsi="Times New Roman" w:cs="Times New Roman" w:eastAsia="Times New Roman"/>
                <w:color w:val="auto"/>
                <w:spacing w:val="-4"/>
                <w:position w:val="0"/>
                <w:sz w:val="24"/>
                <w:shd w:fill="auto" w:val="clear"/>
              </w:rPr>
              <w:t xml:space="preserve">акция </w:t>
            </w:r>
            <w:r>
              <w:rPr>
                <w:rFonts w:ascii="Times New Roman" w:hAnsi="Times New Roman" w:cs="Times New Roman" w:eastAsia="Times New Roman"/>
                <w:color w:val="auto"/>
                <w:spacing w:val="-4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-4"/>
                <w:position w:val="0"/>
                <w:sz w:val="24"/>
                <w:shd w:fill="auto" w:val="clear"/>
              </w:rPr>
              <w:t xml:space="preserve">Георгиевская ленточка</w:t>
            </w:r>
            <w:r>
              <w:rPr>
                <w:rFonts w:ascii="Times New Roman" w:hAnsi="Times New Roman" w:cs="Times New Roman" w:eastAsia="Times New Roman"/>
                <w:color w:val="auto"/>
                <w:spacing w:val="-4"/>
                <w:position w:val="0"/>
                <w:sz w:val="24"/>
                <w:shd w:fill="auto" w:val="clear"/>
              </w:rPr>
              <w:t xml:space="preserve">»;</w:t>
            </w:r>
          </w:p>
          <w:p>
            <w:pPr>
              <w:spacing w:before="0" w:after="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FFFFFF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4"/>
                <w:position w:val="0"/>
                <w:sz w:val="24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-4"/>
                <w:position w:val="0"/>
                <w:sz w:val="24"/>
                <w:shd w:fill="auto" w:val="clear"/>
              </w:rPr>
              <w:t xml:space="preserve">фотоальбом "Мой герой!", посвященный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FFFFFF" w:val="clear"/>
              </w:rPr>
              <w:t xml:space="preserve">мужественному подвигу простых героев войн;</w:t>
            </w:r>
          </w:p>
          <w:p>
            <w:pPr>
              <w:spacing w:before="0" w:after="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-4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FFFFFF" w:val="clear"/>
              </w:rPr>
              <w:t xml:space="preserve">-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FFFFFF" w:val="clear"/>
              </w:rPr>
              <w:t xml:space="preserve">возложение венков к памятнику учителям, работавшим в нашей школе и  погибшим в годы войны (памятник находится на территории школы);</w:t>
            </w:r>
          </w:p>
          <w:p>
            <w:pPr>
              <w:spacing w:before="0" w:after="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-4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4"/>
                <w:position w:val="0"/>
                <w:sz w:val="24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-4"/>
                <w:position w:val="0"/>
                <w:sz w:val="24"/>
                <w:shd w:fill="auto" w:val="clear"/>
              </w:rPr>
              <w:t xml:space="preserve">участие в "Бессмертном полку" 9 мая.</w:t>
            </w:r>
          </w:p>
          <w:p>
            <w:pPr>
              <w:spacing w:before="0" w:after="0" w:line="276"/>
              <w:ind w:right="0" w:left="0" w:firstLine="0"/>
              <w:jc w:val="left"/>
              <w:rPr>
                <w:color w:val="auto"/>
                <w:position w:val="0"/>
              </w:rPr>
            </w:pPr>
          </w:p>
        </w:tc>
      </w:tr>
    </w:tbl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1F1F1F"/>
          <w:spacing w:val="-4"/>
          <w:position w:val="0"/>
          <w:sz w:val="24"/>
          <w:shd w:fill="FFFFFF" w:val="clear"/>
        </w:rPr>
      </w:pPr>
      <w:r>
        <w:rPr>
          <w:rFonts w:ascii="Times New Roman" w:hAnsi="Times New Roman" w:cs="Times New Roman" w:eastAsia="Times New Roman"/>
          <w:color w:val="1F1F1F"/>
          <w:spacing w:val="-4"/>
          <w:position w:val="0"/>
          <w:sz w:val="24"/>
          <w:shd w:fill="FFFFFF" w:val="clear"/>
        </w:rPr>
        <w:t xml:space="preserve"> 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4"/>
          <w:shd w:fill="FFFFFF" w:val="clear"/>
        </w:rPr>
      </w:pPr>
    </w:p>
    <w:p>
      <w:pPr>
        <w:spacing w:before="0" w:after="0" w:line="240"/>
        <w:ind w:right="0" w:left="0" w:firstLine="568"/>
        <w:jc w:val="both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FFFFFF" w:val="clear"/>
        </w:rPr>
      </w:pPr>
    </w:p>
    <w:p>
      <w:pPr>
        <w:spacing w:before="0" w:after="0" w:line="240"/>
        <w:ind w:right="0" w:left="0" w:firstLine="568"/>
        <w:jc w:val="both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FFFFFF" w:val="clear"/>
        </w:rPr>
        <w:t xml:space="preserve">Актуальность проекта </w:t>
      </w:r>
    </w:p>
    <w:p>
      <w:pPr>
        <w:spacing w:before="0" w:after="0" w:line="240"/>
        <w:ind w:right="0" w:left="0" w:firstLine="568"/>
        <w:jc w:val="both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FFFFFF" w:val="clear"/>
        </w:rPr>
      </w:pPr>
    </w:p>
    <w:p>
      <w:pPr>
        <w:spacing w:before="0" w:after="0" w:line="240"/>
        <w:ind w:right="0" w:left="0" w:firstLine="568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Фраза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Народ, который не знает свою историю, не имеет будущего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»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принадлежит великому русскому ученому Михаилу Ломоносову. Эта мысль подчеркивает важность исторической памяти для развития общества и личности, поскольку прошлое помогает понять настоящее и выбрать верные ориентиры для будущего, а также избежать повторения ошибок. </w:t>
      </w:r>
    </w:p>
    <w:p>
      <w:pPr>
        <w:spacing w:before="0" w:after="0" w:line="240"/>
        <w:ind w:right="0" w:left="0" w:firstLine="568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История России знала немало войн. Самая страшная, кровопролитная, самая определяющая для судеб мира - война 1941 - 1945 годов. Победа в Великой Отечественной войне явила всему миру не только мощь нашего оружия, но и мощь русского духа. Эта победа - определяющая веха в истории нашей страны и сколько бы ни минуло десятилетий, нельзя забывать о превращенных в пепел городах и селах, о разрушенном народном хозяйстве, о гибели бесценных памятников материальной и духовной культуры народа, о тружениках тыла, вынесших на своих плечах непомерное бремя военного лихолетья, о самой главной и невосполнимой утрате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–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миллионах человеческих жизней, сгоревших в пожаре Великой Отечественной войны. Никто и ничто не в состоянии умалить величие подвига народа, всемирно-историческое значение победы над фашизмом. Весенним, солнечным днем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–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 9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мая 1945 года усталый, но счастливый солдат великой страны вытер с лица пороховую гарь последнего, самого трудного боя. Именно в этот день во всех уголках нашей необъятной Родины радостной вестью прозвучало долгожданное слово: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Победа!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»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С того памятного мая минуло более полувека. Выросли новые поколения. Для них Великая Отечественная война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–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далекая история. Но совесть и долг перед погибшими и пережившими войну не должны позволить нам забыть эту героически-трагическую страницу летописи нашего  государства.</w:t>
      </w:r>
    </w:p>
    <w:p>
      <w:pPr>
        <w:spacing w:before="0" w:after="0" w:line="240"/>
        <w:ind w:right="0" w:left="0" w:firstLine="568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Патриотическое воспитание - это многоплановая, систематическая, целенаправленная и скоординированная деятельность школы, общественных объединений и организаций по формированию у учащихся высокого патриотического сознания, чувства верности своему Отечеству, готовности к выполнению гражданского долга, важнейших конституционных обязанностей по защите интересов общества. </w:t>
      </w:r>
    </w:p>
    <w:p>
      <w:pPr>
        <w:spacing w:before="0" w:after="0" w:line="240"/>
        <w:ind w:right="0" w:left="0" w:firstLine="568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В последние годы идет переосмысление сущности патриотического воспитания: идея воспитания патриотизма и гражданственности, приобретая все большее общественное значение, становится задачей государственной важности. Только на основе возвышающихся чувств патриотизма и национальных святынь укрепляется любовь к Родине, появляется чувство ответственности за ее могущество, чес ть и независимость, сохранение материальных и духовных ценностей общества, развивается достоинство личности. Сегодня, когда на государственном уровне гражданско-патриотическое воспитание выделено в качестве приоритетного направления, наш проект, который направлен на сохранение преемственности поколений и формирование патриотизма, мы считаем особенно актуальным.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34343C"/>
          <w:spacing w:val="0"/>
          <w:position w:val="0"/>
          <w:sz w:val="24"/>
          <w:shd w:fill="FFFFFF" w:val="clear"/>
        </w:rPr>
      </w:pPr>
      <w:r>
        <w:rPr>
          <w:rFonts w:ascii="Times New Roman" w:hAnsi="Times New Roman" w:cs="Times New Roman" w:eastAsia="Times New Roman"/>
          <w:color w:val="34343C"/>
          <w:spacing w:val="0"/>
          <w:position w:val="0"/>
          <w:sz w:val="24"/>
          <w:shd w:fill="FFFFFF" w:val="clear"/>
        </w:rPr>
        <w:t xml:space="preserve">Принимая участие в этом проекте, очень важно донести до ребенка чувство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34343C"/>
          <w:spacing w:val="0"/>
          <w:position w:val="0"/>
          <w:sz w:val="24"/>
          <w:shd w:fill="FFFFFF" w:val="clear"/>
        </w:rPr>
      </w:pPr>
      <w:r>
        <w:rPr>
          <w:rFonts w:ascii="Times New Roman" w:hAnsi="Times New Roman" w:cs="Times New Roman" w:eastAsia="Times New Roman"/>
          <w:color w:val="34343C"/>
          <w:spacing w:val="0"/>
          <w:position w:val="0"/>
          <w:sz w:val="24"/>
          <w:shd w:fill="FFFFFF" w:val="clear"/>
        </w:rPr>
        <w:t xml:space="preserve">личной ответственности за свою Родину и ее будущее, пробудить в детях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34343C"/>
          <w:spacing w:val="0"/>
          <w:position w:val="0"/>
          <w:sz w:val="24"/>
          <w:shd w:fill="FFFFFF" w:val="clear"/>
        </w:rPr>
      </w:pPr>
      <w:r>
        <w:rPr>
          <w:rFonts w:ascii="Times New Roman" w:hAnsi="Times New Roman" w:cs="Times New Roman" w:eastAsia="Times New Roman"/>
          <w:color w:val="34343C"/>
          <w:spacing w:val="0"/>
          <w:position w:val="0"/>
          <w:sz w:val="24"/>
          <w:shd w:fill="FFFFFF" w:val="clear"/>
        </w:rPr>
        <w:t xml:space="preserve">любовь к родной земле, формируя такие черты характера, которые помогут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34343C"/>
          <w:spacing w:val="0"/>
          <w:position w:val="0"/>
          <w:sz w:val="24"/>
          <w:shd w:fill="FFFFFF" w:val="clear"/>
        </w:rPr>
      </w:pPr>
      <w:r>
        <w:rPr>
          <w:rFonts w:ascii="Times New Roman" w:hAnsi="Times New Roman" w:cs="Times New Roman" w:eastAsia="Times New Roman"/>
          <w:color w:val="34343C"/>
          <w:spacing w:val="0"/>
          <w:position w:val="0"/>
          <w:sz w:val="24"/>
          <w:shd w:fill="FFFFFF" w:val="clear"/>
        </w:rPr>
        <w:t xml:space="preserve">стать достойным человеком и гражданином своей страны.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34343C"/>
          <w:spacing w:val="0"/>
          <w:position w:val="0"/>
          <w:sz w:val="24"/>
          <w:shd w:fill="FFFFFF" w:val="clear"/>
        </w:rPr>
      </w:pPr>
      <w:r>
        <w:rPr>
          <w:rFonts w:ascii="Times New Roman" w:hAnsi="Times New Roman" w:cs="Times New Roman" w:eastAsia="Times New Roman"/>
          <w:color w:val="34343C"/>
          <w:spacing w:val="0"/>
          <w:position w:val="0"/>
          <w:sz w:val="24"/>
          <w:shd w:fill="FFFFFF" w:val="clear"/>
        </w:rPr>
        <w:t xml:space="preserve">Память о Великой Отечественной войне, ставшей для нашего поколения уже далекой историей </w:t>
      </w:r>
      <w:r>
        <w:rPr>
          <w:rFonts w:ascii="Times New Roman" w:hAnsi="Times New Roman" w:cs="Times New Roman" w:eastAsia="Times New Roman"/>
          <w:color w:val="34343C"/>
          <w:spacing w:val="0"/>
          <w:position w:val="0"/>
          <w:sz w:val="24"/>
          <w:shd w:fill="FFFFFF" w:val="clear"/>
        </w:rPr>
        <w:t xml:space="preserve">–</w:t>
      </w:r>
      <w:r>
        <w:rPr>
          <w:rFonts w:ascii="Times New Roman" w:hAnsi="Times New Roman" w:cs="Times New Roman" w:eastAsia="Times New Roman"/>
          <w:color w:val="34343C"/>
          <w:spacing w:val="0"/>
          <w:position w:val="0"/>
          <w:sz w:val="24"/>
          <w:shd w:fill="FFFFFF" w:val="clear"/>
        </w:rPr>
        <w:t xml:space="preserve"> </w:t>
      </w:r>
      <w:r>
        <w:rPr>
          <w:rFonts w:ascii="Times New Roman" w:hAnsi="Times New Roman" w:cs="Times New Roman" w:eastAsia="Times New Roman"/>
          <w:color w:val="34343C"/>
          <w:spacing w:val="0"/>
          <w:position w:val="0"/>
          <w:sz w:val="24"/>
          <w:shd w:fill="FFFFFF" w:val="clear"/>
        </w:rPr>
        <w:t xml:space="preserve">это не только хроника, летопись и дневники, но это её исторические уроки, вобравшие в себя социальный опыт прошлого и устремление в настоящее и будущее.  Наш мир меняется, и меняются люди. Но память о тех, кто сражался и стал героем, кто не вернулся с кровавых полей сражений, кто, не покладая рук, работал в тылу, о тех, чьё детство было украдено </w:t>
      </w:r>
      <w:r>
        <w:rPr>
          <w:rFonts w:ascii="Times New Roman" w:hAnsi="Times New Roman" w:cs="Times New Roman" w:eastAsia="Times New Roman"/>
          <w:color w:val="34343C"/>
          <w:spacing w:val="0"/>
          <w:position w:val="0"/>
          <w:sz w:val="24"/>
          <w:shd w:fill="FFFFFF" w:val="clear"/>
        </w:rPr>
        <w:t xml:space="preserve">–</w:t>
      </w:r>
      <w:r>
        <w:rPr>
          <w:rFonts w:ascii="Times New Roman" w:hAnsi="Times New Roman" w:cs="Times New Roman" w:eastAsia="Times New Roman"/>
          <w:color w:val="34343C"/>
          <w:spacing w:val="0"/>
          <w:position w:val="0"/>
          <w:sz w:val="24"/>
          <w:shd w:fill="FFFFFF" w:val="clear"/>
        </w:rPr>
        <w:t xml:space="preserve"> </w:t>
      </w:r>
      <w:r>
        <w:rPr>
          <w:rFonts w:ascii="Times New Roman" w:hAnsi="Times New Roman" w:cs="Times New Roman" w:eastAsia="Times New Roman"/>
          <w:color w:val="34343C"/>
          <w:spacing w:val="0"/>
          <w:position w:val="0"/>
          <w:sz w:val="24"/>
          <w:shd w:fill="FFFFFF" w:val="clear"/>
        </w:rPr>
        <w:t xml:space="preserve">память о них живёт и будет жить вечно у нас в сердцах. И эта  наша память никогда не изменится и будет продолжаться в наших детях и внуках.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34343C"/>
          <w:spacing w:val="0"/>
          <w:position w:val="0"/>
          <w:sz w:val="24"/>
          <w:shd w:fill="FFFFFF" w:val="clear"/>
        </w:rPr>
      </w:pPr>
      <w:r>
        <w:rPr>
          <w:rFonts w:ascii="Times New Roman" w:hAnsi="Times New Roman" w:cs="Times New Roman" w:eastAsia="Times New Roman"/>
          <w:color w:val="34343C"/>
          <w:spacing w:val="0"/>
          <w:position w:val="0"/>
          <w:sz w:val="24"/>
          <w:shd w:fill="FFFFFF" w:val="clear"/>
        </w:rPr>
        <w:t xml:space="preserve">Передать эстафету памяти, показать ребятам самоотверженность подвига людей, завоевавших Победу </w:t>
      </w:r>
      <w:r>
        <w:rPr>
          <w:rFonts w:ascii="Times New Roman" w:hAnsi="Times New Roman" w:cs="Times New Roman" w:eastAsia="Times New Roman"/>
          <w:color w:val="34343C"/>
          <w:spacing w:val="0"/>
          <w:position w:val="0"/>
          <w:sz w:val="24"/>
          <w:shd w:fill="FFFFFF" w:val="clear"/>
        </w:rPr>
        <w:t xml:space="preserve">–</w:t>
      </w:r>
      <w:r>
        <w:rPr>
          <w:rFonts w:ascii="Times New Roman" w:hAnsi="Times New Roman" w:cs="Times New Roman" w:eastAsia="Times New Roman"/>
          <w:color w:val="34343C"/>
          <w:spacing w:val="0"/>
          <w:position w:val="0"/>
          <w:sz w:val="24"/>
          <w:shd w:fill="FFFFFF" w:val="clear"/>
        </w:rPr>
        <w:t xml:space="preserve"> </w:t>
      </w:r>
      <w:r>
        <w:rPr>
          <w:rFonts w:ascii="Times New Roman" w:hAnsi="Times New Roman" w:cs="Times New Roman" w:eastAsia="Times New Roman"/>
          <w:color w:val="34343C"/>
          <w:spacing w:val="0"/>
          <w:position w:val="0"/>
          <w:sz w:val="24"/>
          <w:shd w:fill="FFFFFF" w:val="clear"/>
        </w:rPr>
        <w:t xml:space="preserve">одна из задач Проекта </w:t>
      </w:r>
      <w:r>
        <w:rPr>
          <w:rFonts w:ascii="Times New Roman" w:hAnsi="Times New Roman" w:cs="Times New Roman" w:eastAsia="Times New Roman"/>
          <w:color w:val="34343C"/>
          <w:spacing w:val="0"/>
          <w:position w:val="0"/>
          <w:sz w:val="24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color w:val="34343C"/>
          <w:spacing w:val="0"/>
          <w:position w:val="0"/>
          <w:sz w:val="24"/>
          <w:shd w:fill="FFFFFF" w:val="clear"/>
        </w:rPr>
        <w:t xml:space="preserve">О героях былых времен</w:t>
      </w:r>
      <w:r>
        <w:rPr>
          <w:rFonts w:ascii="Times New Roman" w:hAnsi="Times New Roman" w:cs="Times New Roman" w:eastAsia="Times New Roman"/>
          <w:color w:val="34343C"/>
          <w:spacing w:val="0"/>
          <w:position w:val="0"/>
          <w:sz w:val="24"/>
          <w:shd w:fill="FFFFFF" w:val="clear"/>
        </w:rPr>
        <w:t xml:space="preserve">». </w:t>
      </w:r>
      <w:r>
        <w:rPr>
          <w:rFonts w:ascii="Times New Roman" w:hAnsi="Times New Roman" w:cs="Times New Roman" w:eastAsia="Times New Roman"/>
          <w:color w:val="34343C"/>
          <w:spacing w:val="0"/>
          <w:position w:val="0"/>
          <w:sz w:val="24"/>
          <w:shd w:fill="FFFFFF" w:val="clear"/>
        </w:rPr>
        <w:t xml:space="preserve">Проект направлен на развитие нравственно-патриотического воспитания личности ребёнка, любви к Родине, преданности, ответственности и гордости за неё. Основное назначение Проекта </w:t>
      </w:r>
      <w:r>
        <w:rPr>
          <w:rFonts w:ascii="Times New Roman" w:hAnsi="Times New Roman" w:cs="Times New Roman" w:eastAsia="Times New Roman"/>
          <w:color w:val="34343C"/>
          <w:spacing w:val="0"/>
          <w:position w:val="0"/>
          <w:sz w:val="24"/>
          <w:shd w:fill="FFFFFF" w:val="clear"/>
        </w:rPr>
        <w:t xml:space="preserve">–</w:t>
      </w:r>
      <w:r>
        <w:rPr>
          <w:rFonts w:ascii="Times New Roman" w:hAnsi="Times New Roman" w:cs="Times New Roman" w:eastAsia="Times New Roman"/>
          <w:color w:val="34343C"/>
          <w:spacing w:val="0"/>
          <w:position w:val="0"/>
          <w:sz w:val="24"/>
          <w:shd w:fill="FFFFFF" w:val="clear"/>
        </w:rPr>
        <w:t xml:space="preserve"> </w:t>
      </w:r>
      <w:r>
        <w:rPr>
          <w:rFonts w:ascii="Times New Roman" w:hAnsi="Times New Roman" w:cs="Times New Roman" w:eastAsia="Times New Roman"/>
          <w:color w:val="34343C"/>
          <w:spacing w:val="0"/>
          <w:position w:val="0"/>
          <w:sz w:val="24"/>
          <w:shd w:fill="FFFFFF" w:val="clear"/>
        </w:rPr>
        <w:t xml:space="preserve">создание условий для освоения ребятами социально значимого опыта в различных видах деятельности патриотическому воспитанию. Рассказать о мужественном подвиге простых героев войн, о нелегкой участи, которая постигла их, значит отдать должное памяти народному подвигу. Герои живы, пока живы их подвиги в памяти тех, кого они защищали.</w:t>
      </w:r>
    </w:p>
    <w:p>
      <w:pPr>
        <w:spacing w:before="0" w:after="0" w:line="240"/>
        <w:ind w:right="0" w:left="0" w:firstLine="568"/>
        <w:jc w:val="both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FFFFFF" w:val="clear"/>
        </w:rPr>
      </w:pPr>
    </w:p>
    <w:p>
      <w:pPr>
        <w:spacing w:before="0" w:after="0" w:line="240"/>
        <w:ind w:right="0" w:left="0" w:firstLine="568"/>
        <w:jc w:val="both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FFFFFF" w:val="clear"/>
        </w:rPr>
        <w:t xml:space="preserve">2.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FFFFFF" w:val="clear"/>
        </w:rPr>
        <w:t xml:space="preserve">Основание для разработки проекта:</w:t>
      </w:r>
    </w:p>
    <w:p>
      <w:pPr>
        <w:spacing w:before="0" w:after="0" w:line="240"/>
        <w:ind w:right="0" w:left="0" w:firstLine="568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Конвенция ООН о правах ребёнка.</w:t>
      </w:r>
    </w:p>
    <w:p>
      <w:pPr>
        <w:spacing w:before="0" w:after="0" w:line="240"/>
        <w:ind w:right="0" w:left="0" w:firstLine="568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Конституция РФ.</w:t>
      </w:r>
    </w:p>
    <w:p>
      <w:pPr>
        <w:spacing w:before="0" w:after="0" w:line="240"/>
        <w:ind w:right="0" w:left="0" w:firstLine="568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Закон РФ "Об образовании".</w:t>
      </w:r>
    </w:p>
    <w:p>
      <w:pPr>
        <w:spacing w:before="0" w:after="0" w:line="240"/>
        <w:ind w:right="0" w:left="0" w:firstLine="568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Государственная Программа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Патриотическое воспитание граждан  Российской Федерации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» (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постановление Правительства РФ от 05.10. 2010  </w:t>
      </w:r>
      <w:r>
        <w:rPr>
          <w:rFonts w:ascii="Segoe UI Symbol" w:hAnsi="Segoe UI Symbol" w:cs="Segoe UI Symbol" w:eastAsia="Segoe UI Symbol"/>
          <w:color w:val="000000"/>
          <w:spacing w:val="0"/>
          <w:position w:val="0"/>
          <w:sz w:val="24"/>
          <w:shd w:fill="FFFFFF" w:val="clear"/>
        </w:rPr>
        <w:t xml:space="preserve">№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 795).</w:t>
      </w:r>
    </w:p>
    <w:p>
      <w:pPr>
        <w:spacing w:before="0" w:after="0" w:line="240"/>
        <w:ind w:right="0" w:left="0" w:firstLine="568"/>
        <w:jc w:val="both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FFFFFF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FFFFFF" w:val="clear"/>
        </w:rPr>
        <w:t xml:space="preserve">3. </w:t>
      </w:r>
      <w:r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4"/>
          <w:shd w:fill="FFFFFF" w:val="clear"/>
        </w:rPr>
        <w:t xml:space="preserve">Цели: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Воспитание патриотизма у учащихся, чувства гордости за подвиг нашего народа в Великой Отечественной войне.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4"/>
          <w:shd w:fill="FFFFFF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4"/>
          <w:shd w:fill="FFFFFF" w:val="clear"/>
        </w:rPr>
      </w:pPr>
      <w:r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4"/>
          <w:shd w:fill="FFFFFF" w:val="clear"/>
        </w:rPr>
        <w:t xml:space="preserve">Задачи: 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•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Формировать гражданскую позицию, чувство любви к Родине.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•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Расширять и систематизировать знания учащихся о Великой отечественной войне. </w:t>
      </w:r>
    </w:p>
    <w:p>
      <w:pPr>
        <w:numPr>
          <w:ilvl w:val="0"/>
          <w:numId w:val="66"/>
        </w:num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Воспитывать такие ценности как историческая память и патриотизм. 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•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Сохранять трепетное отношение к празднику Победы, уважение к заслугам и подвигам воинов Великой Отечественной войны. 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•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Дать представление о значении Победы нашего народа в ВОВ,  познакомить с историческими фактами военных лет.</w:t>
      </w:r>
    </w:p>
    <w:p>
      <w:pPr>
        <w:numPr>
          <w:ilvl w:val="0"/>
          <w:numId w:val="68"/>
        </w:numPr>
        <w:spacing w:before="0" w:after="0" w:line="240"/>
        <w:ind w:right="0" w:left="720" w:hanging="36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Ведение поисковой и научно-исследовательской работы учащихся;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i/>
          <w:color w:val="000000"/>
          <w:spacing w:val="0"/>
          <w:position w:val="0"/>
          <w:sz w:val="24"/>
          <w:shd w:fill="FFFFFF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i/>
          <w:color w:val="000000"/>
          <w:spacing w:val="0"/>
          <w:position w:val="0"/>
          <w:sz w:val="24"/>
          <w:shd w:fill="FFFFFF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i/>
          <w:color w:val="000000"/>
          <w:spacing w:val="0"/>
          <w:position w:val="0"/>
          <w:sz w:val="24"/>
          <w:shd w:fill="FFFFFF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i/>
          <w:color w:val="000000"/>
          <w:spacing w:val="0"/>
          <w:position w:val="0"/>
          <w:sz w:val="24"/>
          <w:shd w:fill="FFFFFF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i/>
          <w:color w:val="000000"/>
          <w:spacing w:val="0"/>
          <w:position w:val="0"/>
          <w:sz w:val="24"/>
          <w:shd w:fill="FFFFFF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i/>
          <w:color w:val="000000"/>
          <w:spacing w:val="0"/>
          <w:position w:val="0"/>
          <w:sz w:val="24"/>
          <w:shd w:fill="FFFFFF" w:val="clear"/>
        </w:rPr>
      </w:pPr>
    </w:p>
    <w:p>
      <w:pPr>
        <w:spacing w:before="0" w:after="100" w:line="306"/>
        <w:ind w:right="0" w:left="0" w:firstLine="0"/>
        <w:jc w:val="center"/>
        <w:rPr>
          <w:rFonts w:ascii="Times New Roman" w:hAnsi="Times New Roman" w:cs="Times New Roman" w:eastAsia="Times New Roman"/>
          <w:color w:val="212529"/>
          <w:spacing w:val="0"/>
          <w:position w:val="0"/>
          <w:sz w:val="24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FFFFFF" w:val="clear"/>
        </w:rPr>
        <w:t xml:space="preserve">4. </w:t>
      </w:r>
      <w:r>
        <w:rPr>
          <w:rFonts w:ascii="Times New Roman" w:hAnsi="Times New Roman" w:cs="Times New Roman" w:eastAsia="Times New Roman"/>
          <w:b/>
          <w:color w:val="212529"/>
          <w:spacing w:val="0"/>
          <w:position w:val="0"/>
          <w:sz w:val="24"/>
          <w:shd w:fill="FFFFFF" w:val="clear"/>
        </w:rPr>
        <w:t xml:space="preserve">Этапы и сроки реализации проекта</w:t>
      </w:r>
    </w:p>
    <w:p>
      <w:pPr>
        <w:spacing w:before="0" w:after="100" w:line="30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  <w:t xml:space="preserve">Проект реализуется с 1 ноября по 9 мая 2024- 2025 учебный год.</w:t>
      </w: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1F1F1F"/>
          <w:spacing w:val="-4"/>
          <w:position w:val="0"/>
          <w:sz w:val="24"/>
          <w:u w:val="single"/>
          <w:shd w:fill="FFFFFF" w:val="clear"/>
        </w:rPr>
      </w:pPr>
      <w:r>
        <w:rPr>
          <w:rFonts w:ascii="Times New Roman" w:hAnsi="Times New Roman" w:cs="Times New Roman" w:eastAsia="Times New Roman"/>
          <w:color w:val="1F1F1F"/>
          <w:spacing w:val="-4"/>
          <w:position w:val="0"/>
          <w:sz w:val="24"/>
          <w:u w:val="single"/>
          <w:shd w:fill="FFFFFF" w:val="clear"/>
        </w:rPr>
        <w:t xml:space="preserve">Этапы работы над проектом:</w:t>
      </w:r>
    </w:p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1F1F1F"/>
          <w:spacing w:val="-4"/>
          <w:position w:val="0"/>
          <w:sz w:val="24"/>
          <w:shd w:fill="FFFFFF" w:val="clear"/>
        </w:rPr>
      </w:pPr>
    </w:p>
    <w:tbl>
      <w:tblPr/>
      <w:tblGrid>
        <w:gridCol w:w="480"/>
        <w:gridCol w:w="2827"/>
        <w:gridCol w:w="4924"/>
        <w:gridCol w:w="1340"/>
      </w:tblGrid>
      <w:tr>
        <w:trPr>
          <w:trHeight w:val="1" w:hRule="atLeast"/>
          <w:jc w:val="left"/>
        </w:trPr>
        <w:tc>
          <w:tcPr>
            <w:tcW w:w="480" w:type="dxa"/>
            <w:tcBorders>
              <w:top w:val="single" w:color="000000" w:sz="0"/>
              <w:left w:val="single" w:color="000000" w:sz="8"/>
              <w:bottom w:val="single" w:color="000000" w:sz="8"/>
              <w:right w:val="single" w:color="000000" w:sz="8"/>
            </w:tcBorders>
            <w:shd w:color="auto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position w:val="0"/>
              </w:rPr>
            </w:pPr>
            <w:r>
              <w:rPr>
                <w:rFonts w:ascii="Segoe UI Symbol" w:hAnsi="Segoe UI Symbol" w:cs="Segoe UI Symbol" w:eastAsia="Segoe UI Symbol"/>
                <w:color w:val="1F1F1F"/>
                <w:spacing w:val="-4"/>
                <w:position w:val="0"/>
                <w:sz w:val="24"/>
                <w:shd w:fill="auto" w:val="clear"/>
              </w:rPr>
              <w:t xml:space="preserve">№</w:t>
            </w:r>
          </w:p>
        </w:tc>
        <w:tc>
          <w:tcPr>
            <w:tcW w:w="2827" w:type="dxa"/>
            <w:tcBorders>
              <w:top w:val="single" w:color="000000" w:sz="0"/>
              <w:left w:val="single" w:color="000000" w:sz="0"/>
              <w:bottom w:val="single" w:color="000000" w:sz="8"/>
              <w:right w:val="single" w:color="000000" w:sz="8"/>
            </w:tcBorders>
            <w:shd w:color="auto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1F1F1F"/>
                <w:spacing w:val="-4"/>
                <w:position w:val="0"/>
                <w:sz w:val="24"/>
                <w:shd w:fill="auto" w:val="clear"/>
              </w:rPr>
              <w:t xml:space="preserve">Этап</w:t>
            </w:r>
          </w:p>
        </w:tc>
        <w:tc>
          <w:tcPr>
            <w:tcW w:w="4924" w:type="dxa"/>
            <w:tcBorders>
              <w:top w:val="single" w:color="000000" w:sz="0"/>
              <w:left w:val="single" w:color="000000" w:sz="0"/>
              <w:bottom w:val="single" w:color="000000" w:sz="8"/>
              <w:right w:val="single" w:color="000000" w:sz="8"/>
            </w:tcBorders>
            <w:shd w:color="auto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1F1F1F"/>
                <w:spacing w:val="-4"/>
                <w:position w:val="0"/>
                <w:sz w:val="24"/>
                <w:shd w:fill="auto" w:val="clear"/>
              </w:rPr>
              <w:t xml:space="preserve">Содержание</w:t>
            </w:r>
          </w:p>
        </w:tc>
        <w:tc>
          <w:tcPr>
            <w:tcW w:w="1340" w:type="dxa"/>
            <w:tcBorders>
              <w:top w:val="single" w:color="000000" w:sz="0"/>
              <w:left w:val="single" w:color="000000" w:sz="0"/>
              <w:bottom w:val="single" w:color="000000" w:sz="8"/>
              <w:right w:val="single" w:color="000000" w:sz="8"/>
            </w:tcBorders>
            <w:shd w:color="auto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1F1F1F"/>
                <w:spacing w:val="-4"/>
                <w:position w:val="0"/>
                <w:sz w:val="24"/>
                <w:shd w:fill="auto" w:val="clear"/>
              </w:rPr>
              <w:t xml:space="preserve">Сроки</w:t>
            </w:r>
          </w:p>
        </w:tc>
      </w:tr>
      <w:tr>
        <w:trPr>
          <w:trHeight w:val="1" w:hRule="atLeast"/>
          <w:jc w:val="left"/>
        </w:trPr>
        <w:tc>
          <w:tcPr>
            <w:tcW w:w="480" w:type="dxa"/>
            <w:tcBorders>
              <w:top w:val="single" w:color="000000" w:sz="0"/>
              <w:left w:val="single" w:color="000000" w:sz="8"/>
              <w:bottom w:val="single" w:color="000000" w:sz="8"/>
              <w:right w:val="single" w:color="000000" w:sz="8"/>
            </w:tcBorders>
            <w:shd w:color="auto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827" w:type="dxa"/>
            <w:tcBorders>
              <w:top w:val="single" w:color="000000" w:sz="0"/>
              <w:left w:val="single" w:color="000000" w:sz="0"/>
              <w:bottom w:val="single" w:color="000000" w:sz="8"/>
              <w:right w:val="single" w:color="000000" w:sz="8"/>
            </w:tcBorders>
            <w:shd w:color="auto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924" w:type="dxa"/>
            <w:tcBorders>
              <w:top w:val="single" w:color="000000" w:sz="0"/>
              <w:left w:val="single" w:color="000000" w:sz="0"/>
              <w:bottom w:val="single" w:color="000000" w:sz="8"/>
              <w:right w:val="single" w:color="000000" w:sz="8"/>
            </w:tcBorders>
            <w:shd w:color="auto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340" w:type="dxa"/>
            <w:tcBorders>
              <w:top w:val="single" w:color="000000" w:sz="0"/>
              <w:left w:val="single" w:color="000000" w:sz="0"/>
              <w:bottom w:val="single" w:color="000000" w:sz="8"/>
              <w:right w:val="single" w:color="000000" w:sz="8"/>
            </w:tcBorders>
            <w:shd w:color="auto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480" w:type="dxa"/>
            <w:tcBorders>
              <w:top w:val="single" w:color="000000" w:sz="0"/>
              <w:left w:val="single" w:color="000000" w:sz="8"/>
              <w:bottom w:val="single" w:color="000000" w:sz="8"/>
              <w:right w:val="single" w:color="000000" w:sz="8"/>
            </w:tcBorders>
            <w:shd w:color="auto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1F1F1F"/>
                <w:spacing w:val="-4"/>
                <w:position w:val="0"/>
                <w:sz w:val="24"/>
                <w:shd w:fill="auto" w:val="clear"/>
              </w:rPr>
              <w:t xml:space="preserve">1</w:t>
            </w:r>
          </w:p>
        </w:tc>
        <w:tc>
          <w:tcPr>
            <w:tcW w:w="2827" w:type="dxa"/>
            <w:tcBorders>
              <w:top w:val="single" w:color="000000" w:sz="0"/>
              <w:left w:val="single" w:color="000000" w:sz="0"/>
              <w:bottom w:val="single" w:color="000000" w:sz="8"/>
              <w:right w:val="single" w:color="000000" w:sz="8"/>
            </w:tcBorders>
            <w:shd w:color="auto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284" w:hanging="284"/>
              <w:jc w:val="left"/>
              <w:rPr>
                <w:rFonts w:ascii="Times New Roman" w:hAnsi="Times New Roman" w:cs="Times New Roman" w:eastAsia="Times New Roman"/>
                <w:color w:val="1F1F1F"/>
                <w:spacing w:val="-4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1F1F1F"/>
                <w:spacing w:val="-4"/>
                <w:position w:val="0"/>
                <w:sz w:val="24"/>
                <w:shd w:fill="auto" w:val="clear"/>
              </w:rPr>
              <w:t xml:space="preserve">1.   </w:t>
            </w:r>
            <w:r>
              <w:rPr>
                <w:rFonts w:ascii="Times New Roman" w:hAnsi="Times New Roman" w:cs="Times New Roman" w:eastAsia="Times New Roman"/>
                <w:color w:val="1F1F1F"/>
                <w:spacing w:val="-4"/>
                <w:position w:val="0"/>
                <w:sz w:val="24"/>
                <w:shd w:fill="auto" w:val="clear"/>
              </w:rPr>
              <w:t xml:space="preserve">Подготовительный этап:</w:t>
            </w:r>
          </w:p>
          <w:p>
            <w:pPr>
              <w:spacing w:before="0" w:after="0" w:line="276"/>
              <w:ind w:right="0" w:left="0" w:firstLine="0"/>
              <w:jc w:val="left"/>
              <w:rPr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1F1F1F"/>
                <w:spacing w:val="-4"/>
                <w:position w:val="0"/>
                <w:sz w:val="24"/>
                <w:shd w:fill="auto" w:val="clear"/>
              </w:rPr>
              <w:t xml:space="preserve"> </w:t>
            </w:r>
          </w:p>
        </w:tc>
        <w:tc>
          <w:tcPr>
            <w:tcW w:w="4924" w:type="dxa"/>
            <w:tcBorders>
              <w:top w:val="single" w:color="000000" w:sz="0"/>
              <w:left w:val="single" w:color="000000" w:sz="0"/>
              <w:bottom w:val="single" w:color="000000" w:sz="8"/>
              <w:right w:val="single" w:color="000000" w:sz="8"/>
            </w:tcBorders>
            <w:shd w:color="auto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1F1F1F"/>
                <w:spacing w:val="-4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1F1F1F"/>
                <w:spacing w:val="-4"/>
                <w:position w:val="0"/>
                <w:sz w:val="24"/>
                <w:shd w:fill="auto" w:val="clear"/>
              </w:rPr>
              <w:t xml:space="preserve">1.</w:t>
            </w:r>
            <w:r>
              <w:rPr>
                <w:rFonts w:ascii="Times New Roman" w:hAnsi="Times New Roman" w:cs="Times New Roman" w:eastAsia="Times New Roman"/>
                <w:color w:val="1F1F1F"/>
                <w:spacing w:val="-4"/>
                <w:position w:val="0"/>
                <w:sz w:val="24"/>
                <w:shd w:fill="auto" w:val="clear"/>
              </w:rPr>
              <w:t xml:space="preserve">Определение темы проекта, его целей, задач, плана работы</w:t>
            </w:r>
          </w:p>
          <w:p>
            <w:pPr>
              <w:spacing w:before="0" w:after="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1F1F1F"/>
                <w:spacing w:val="-4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1F1F1F"/>
                <w:spacing w:val="-4"/>
                <w:position w:val="0"/>
                <w:sz w:val="24"/>
                <w:shd w:fill="auto" w:val="clear"/>
              </w:rPr>
              <w:t xml:space="preserve">2. </w:t>
            </w:r>
            <w:r>
              <w:rPr>
                <w:rFonts w:ascii="Times New Roman" w:hAnsi="Times New Roman" w:cs="Times New Roman" w:eastAsia="Times New Roman"/>
                <w:color w:val="212529"/>
                <w:spacing w:val="0"/>
                <w:position w:val="0"/>
                <w:sz w:val="24"/>
                <w:shd w:fill="FFFFFF" w:val="clear"/>
              </w:rPr>
              <w:t xml:space="preserve">Знакомство с методической литературой, планирование работы</w:t>
            </w:r>
          </w:p>
          <w:p>
            <w:pPr>
              <w:spacing w:before="0" w:after="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1F1F1F"/>
                <w:spacing w:val="-4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1F1F1F"/>
                <w:spacing w:val="-4"/>
                <w:position w:val="0"/>
                <w:sz w:val="24"/>
                <w:shd w:fill="auto" w:val="clear"/>
              </w:rPr>
              <w:t xml:space="preserve"> 3. </w:t>
            </w:r>
            <w:r>
              <w:rPr>
                <w:rFonts w:ascii="Times New Roman" w:hAnsi="Times New Roman" w:cs="Times New Roman" w:eastAsia="Times New Roman"/>
                <w:color w:val="1F1F1F"/>
                <w:spacing w:val="-4"/>
                <w:position w:val="0"/>
                <w:sz w:val="24"/>
                <w:shd w:fill="auto" w:val="clear"/>
              </w:rPr>
              <w:t xml:space="preserve">Создание творческой группы. </w:t>
            </w:r>
          </w:p>
          <w:p>
            <w:pPr>
              <w:spacing w:before="0" w:after="0" w:line="276"/>
              <w:ind w:right="0" w:left="0" w:firstLine="0"/>
              <w:jc w:val="left"/>
              <w:rPr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1F1F1F"/>
                <w:spacing w:val="-4"/>
                <w:position w:val="0"/>
                <w:sz w:val="24"/>
                <w:shd w:fill="auto" w:val="clear"/>
              </w:rPr>
              <w:t xml:space="preserve">4. </w:t>
            </w:r>
            <w:r>
              <w:rPr>
                <w:rFonts w:ascii="Times New Roman" w:hAnsi="Times New Roman" w:cs="Times New Roman" w:eastAsia="Times New Roman"/>
                <w:color w:val="1F1F1F"/>
                <w:spacing w:val="-4"/>
                <w:position w:val="0"/>
                <w:sz w:val="24"/>
                <w:shd w:fill="auto" w:val="clear"/>
              </w:rPr>
              <w:t xml:space="preserve">Знакомство с обязанностями каждого из группы, определение их деятельности.</w:t>
            </w:r>
          </w:p>
        </w:tc>
        <w:tc>
          <w:tcPr>
            <w:tcW w:w="1340" w:type="dxa"/>
            <w:tcBorders>
              <w:top w:val="single" w:color="000000" w:sz="0"/>
              <w:left w:val="single" w:color="000000" w:sz="0"/>
              <w:bottom w:val="single" w:color="000000" w:sz="8"/>
              <w:right w:val="single" w:color="000000" w:sz="8"/>
            </w:tcBorders>
            <w:shd w:color="auto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1F1F1F"/>
                <w:spacing w:val="-4"/>
                <w:position w:val="0"/>
                <w:sz w:val="24"/>
                <w:shd w:fill="auto" w:val="clear"/>
              </w:rPr>
              <w:t xml:space="preserve">ноябрь 2025 г.</w:t>
            </w:r>
          </w:p>
        </w:tc>
      </w:tr>
      <w:tr>
        <w:trPr>
          <w:trHeight w:val="1" w:hRule="atLeast"/>
          <w:jc w:val="left"/>
        </w:trPr>
        <w:tc>
          <w:tcPr>
            <w:tcW w:w="480" w:type="dxa"/>
            <w:tcBorders>
              <w:top w:val="single" w:color="000000" w:sz="0"/>
              <w:left w:val="single" w:color="000000" w:sz="8"/>
              <w:bottom w:val="single" w:color="000000" w:sz="8"/>
              <w:right w:val="single" w:color="000000" w:sz="8"/>
            </w:tcBorders>
            <w:shd w:color="auto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1F1F1F"/>
                <w:spacing w:val="-4"/>
                <w:position w:val="0"/>
                <w:sz w:val="24"/>
                <w:shd w:fill="auto" w:val="clear"/>
              </w:rPr>
              <w:t xml:space="preserve">2</w:t>
            </w:r>
          </w:p>
        </w:tc>
        <w:tc>
          <w:tcPr>
            <w:tcW w:w="2827" w:type="dxa"/>
            <w:tcBorders>
              <w:top w:val="single" w:color="000000" w:sz="0"/>
              <w:left w:val="single" w:color="000000" w:sz="0"/>
              <w:bottom w:val="single" w:color="000000" w:sz="8"/>
              <w:right w:val="single" w:color="000000" w:sz="8"/>
            </w:tcBorders>
            <w:shd w:color="auto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1F1F1F"/>
                <w:spacing w:val="-4"/>
                <w:position w:val="0"/>
                <w:sz w:val="24"/>
                <w:shd w:fill="auto" w:val="clear"/>
              </w:rPr>
              <w:t xml:space="preserve">Основной этап</w:t>
            </w:r>
          </w:p>
        </w:tc>
        <w:tc>
          <w:tcPr>
            <w:tcW w:w="4924" w:type="dxa"/>
            <w:tcBorders>
              <w:top w:val="single" w:color="000000" w:sz="0"/>
              <w:left w:val="single" w:color="000000" w:sz="0"/>
              <w:bottom w:val="single" w:color="000000" w:sz="8"/>
              <w:right w:val="single" w:color="000000" w:sz="8"/>
            </w:tcBorders>
            <w:shd w:color="auto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1F1F1F"/>
                <w:spacing w:val="-4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1F1F1F"/>
                <w:spacing w:val="-4"/>
                <w:position w:val="0"/>
                <w:sz w:val="24"/>
                <w:shd w:fill="auto" w:val="clear"/>
              </w:rPr>
              <w:t xml:space="preserve">1.</w:t>
            </w:r>
            <w:r>
              <w:rPr>
                <w:rFonts w:ascii="Times New Roman" w:hAnsi="Times New Roman" w:cs="Times New Roman" w:eastAsia="Times New Roman"/>
                <w:color w:val="212529"/>
                <w:spacing w:val="0"/>
                <w:position w:val="0"/>
                <w:sz w:val="24"/>
                <w:shd w:fill="FFFFFF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212529"/>
                <w:spacing w:val="0"/>
                <w:position w:val="0"/>
                <w:sz w:val="24"/>
                <w:shd w:fill="FFFFFF" w:val="clear"/>
              </w:rPr>
              <w:t xml:space="preserve">Поисковая работа</w:t>
            </w:r>
            <w:r>
              <w:rPr>
                <w:rFonts w:ascii="Times New Roman" w:hAnsi="Times New Roman" w:cs="Times New Roman" w:eastAsia="Times New Roman"/>
                <w:color w:val="1F1F1F"/>
                <w:spacing w:val="-4"/>
                <w:position w:val="0"/>
                <w:sz w:val="24"/>
                <w:shd w:fill="auto" w:val="clear"/>
              </w:rPr>
              <w:t xml:space="preserve"> творческих групп. </w:t>
            </w:r>
          </w:p>
          <w:p>
            <w:pPr>
              <w:spacing w:before="0" w:after="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1F1F1F"/>
                <w:spacing w:val="-4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1F1F1F"/>
                <w:spacing w:val="-4"/>
                <w:position w:val="0"/>
                <w:sz w:val="24"/>
                <w:shd w:fill="auto" w:val="clear"/>
              </w:rPr>
              <w:t xml:space="preserve"> </w:t>
            </w:r>
          </w:p>
          <w:p>
            <w:pPr>
              <w:spacing w:before="0" w:after="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1F1F1F"/>
                <w:spacing w:val="-4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1F1F1F"/>
                <w:spacing w:val="-4"/>
                <w:position w:val="0"/>
                <w:sz w:val="24"/>
                <w:shd w:fill="auto" w:val="clear"/>
              </w:rPr>
              <w:t xml:space="preserve">2. </w:t>
            </w:r>
            <w:r>
              <w:rPr>
                <w:rFonts w:ascii="Times New Roman" w:hAnsi="Times New Roman" w:cs="Times New Roman" w:eastAsia="Times New Roman"/>
                <w:color w:val="1F1F1F"/>
                <w:spacing w:val="-4"/>
                <w:position w:val="0"/>
                <w:sz w:val="24"/>
                <w:shd w:fill="auto" w:val="clear"/>
              </w:rPr>
              <w:t xml:space="preserve">Сбор информации по военной истории</w:t>
            </w:r>
          </w:p>
          <w:p>
            <w:pPr>
              <w:spacing w:before="0" w:after="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1F1F1F"/>
                <w:spacing w:val="-4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1F1F1F"/>
                <w:spacing w:val="-4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1F1F1F"/>
                <w:spacing w:val="-4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1F1F1F"/>
                <w:spacing w:val="-4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1F1F1F"/>
                <w:spacing w:val="-4"/>
                <w:position w:val="0"/>
                <w:sz w:val="24"/>
                <w:shd w:fill="auto" w:val="clear"/>
              </w:rPr>
              <w:t xml:space="preserve">3. </w:t>
            </w:r>
            <w:r>
              <w:rPr>
                <w:rFonts w:ascii="Times New Roman" w:hAnsi="Times New Roman" w:cs="Times New Roman" w:eastAsia="Times New Roman"/>
                <w:color w:val="1F1F1F"/>
                <w:spacing w:val="-4"/>
                <w:position w:val="0"/>
                <w:sz w:val="24"/>
                <w:shd w:fill="auto" w:val="clear"/>
              </w:rPr>
              <w:t xml:space="preserve">Анализ воспоминаний</w:t>
            </w:r>
          </w:p>
          <w:p>
            <w:pPr>
              <w:spacing w:before="0" w:after="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1F1F1F"/>
                <w:spacing w:val="-4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1F1F1F"/>
                <w:spacing w:val="-4"/>
                <w:position w:val="0"/>
                <w:sz w:val="24"/>
                <w:shd w:fill="auto" w:val="clear"/>
              </w:rPr>
              <w:t xml:space="preserve">4. </w:t>
            </w:r>
            <w:r>
              <w:rPr>
                <w:rFonts w:ascii="Times New Roman" w:hAnsi="Times New Roman" w:cs="Times New Roman" w:eastAsia="Times New Roman"/>
                <w:color w:val="1F1F1F"/>
                <w:spacing w:val="-4"/>
                <w:position w:val="0"/>
                <w:sz w:val="24"/>
                <w:shd w:fill="auto" w:val="clear"/>
              </w:rPr>
              <w:t xml:space="preserve">Оформление презентации</w:t>
            </w:r>
          </w:p>
          <w:p>
            <w:pPr>
              <w:spacing w:before="0" w:after="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1F1F1F"/>
                <w:spacing w:val="-4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1F1F1F"/>
                <w:spacing w:val="-4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1F1F1F"/>
                <w:spacing w:val="-4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1F1F1F"/>
                <w:spacing w:val="-4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1F1F1F"/>
                <w:spacing w:val="-4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1F1F1F"/>
                <w:spacing w:val="-4"/>
                <w:position w:val="0"/>
                <w:sz w:val="24"/>
                <w:shd w:fill="auto" w:val="clear"/>
              </w:rPr>
              <w:t xml:space="preserve">5. </w:t>
            </w:r>
            <w:r>
              <w:rPr>
                <w:rFonts w:ascii="Times New Roman" w:hAnsi="Times New Roman" w:cs="Times New Roman" w:eastAsia="Times New Roman"/>
                <w:color w:val="1F1F1F"/>
                <w:spacing w:val="-4"/>
                <w:position w:val="0"/>
                <w:sz w:val="24"/>
                <w:shd w:fill="auto" w:val="clear"/>
              </w:rPr>
              <w:t xml:space="preserve">Организация выставки рисунков, плакатов </w:t>
            </w:r>
          </w:p>
          <w:p>
            <w:pPr>
              <w:spacing w:before="0" w:after="0" w:line="276"/>
              <w:ind w:right="0" w:left="0" w:firstLine="0"/>
              <w:jc w:val="left"/>
              <w:rPr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1F1F1F"/>
                <w:spacing w:val="-4"/>
                <w:position w:val="0"/>
                <w:sz w:val="24"/>
                <w:shd w:fill="auto" w:val="clear"/>
              </w:rPr>
              <w:t xml:space="preserve">6. </w:t>
            </w:r>
            <w:r>
              <w:rPr>
                <w:rFonts w:ascii="Times New Roman" w:hAnsi="Times New Roman" w:cs="Times New Roman" w:eastAsia="Times New Roman"/>
                <w:color w:val="1F1F1F"/>
                <w:spacing w:val="-4"/>
                <w:position w:val="0"/>
                <w:sz w:val="24"/>
                <w:shd w:fill="auto" w:val="clear"/>
              </w:rPr>
              <w:t xml:space="preserve">Участие и проведение  мероприятий</w:t>
            </w:r>
          </w:p>
        </w:tc>
        <w:tc>
          <w:tcPr>
            <w:tcW w:w="1340" w:type="dxa"/>
            <w:tcBorders>
              <w:top w:val="single" w:color="000000" w:sz="0"/>
              <w:left w:val="single" w:color="000000" w:sz="0"/>
              <w:bottom w:val="single" w:color="000000" w:sz="8"/>
              <w:right w:val="single" w:color="000000" w:sz="8"/>
            </w:tcBorders>
            <w:shd w:color="auto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1F1F1F"/>
                <w:spacing w:val="-4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1F1F1F"/>
                <w:spacing w:val="-4"/>
                <w:position w:val="0"/>
                <w:sz w:val="24"/>
                <w:shd w:fill="auto" w:val="clear"/>
              </w:rPr>
              <w:t xml:space="preserve"> 1-3 </w:t>
            </w:r>
            <w:r>
              <w:rPr>
                <w:rFonts w:ascii="Times New Roman" w:hAnsi="Times New Roman" w:cs="Times New Roman" w:eastAsia="Times New Roman"/>
                <w:color w:val="1F1F1F"/>
                <w:spacing w:val="-4"/>
                <w:position w:val="0"/>
                <w:sz w:val="24"/>
                <w:shd w:fill="auto" w:val="clear"/>
              </w:rPr>
              <w:t xml:space="preserve">неделя декабря 2025 г.</w:t>
            </w:r>
          </w:p>
          <w:p>
            <w:pPr>
              <w:spacing w:before="0" w:after="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1F1F1F"/>
                <w:spacing w:val="-4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1F1F1F"/>
                <w:spacing w:val="-4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1F1F1F"/>
                <w:spacing w:val="-4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1F1F1F"/>
                <w:spacing w:val="-4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1F1F1F"/>
                <w:spacing w:val="-4"/>
                <w:position w:val="0"/>
                <w:sz w:val="24"/>
                <w:shd w:fill="auto" w:val="clear"/>
              </w:rPr>
              <w:t xml:space="preserve">2 - 3 </w:t>
            </w:r>
            <w:r>
              <w:rPr>
                <w:rFonts w:ascii="Times New Roman" w:hAnsi="Times New Roman" w:cs="Times New Roman" w:eastAsia="Times New Roman"/>
                <w:color w:val="1F1F1F"/>
                <w:spacing w:val="-4"/>
                <w:position w:val="0"/>
                <w:sz w:val="24"/>
                <w:shd w:fill="auto" w:val="clear"/>
              </w:rPr>
              <w:t xml:space="preserve">неделя января 2026 г.</w:t>
            </w:r>
          </w:p>
          <w:p>
            <w:pPr>
              <w:spacing w:before="0" w:after="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1F1F1F"/>
                <w:spacing w:val="-4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1F1F1F"/>
                <w:spacing w:val="-4"/>
                <w:position w:val="0"/>
                <w:sz w:val="24"/>
                <w:shd w:fill="auto" w:val="clear"/>
              </w:rPr>
              <w:t xml:space="preserve"> </w:t>
            </w:r>
          </w:p>
          <w:p>
            <w:pPr>
              <w:spacing w:before="0" w:after="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1F1F1F"/>
                <w:spacing w:val="-4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1F1F1F"/>
                <w:spacing w:val="-4"/>
                <w:position w:val="0"/>
                <w:sz w:val="24"/>
                <w:shd w:fill="auto" w:val="clear"/>
              </w:rPr>
              <w:t xml:space="preserve">  </w:t>
            </w:r>
          </w:p>
          <w:p>
            <w:pPr>
              <w:spacing w:before="0" w:after="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1F1F1F"/>
                <w:spacing w:val="-4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1F1F1F"/>
                <w:spacing w:val="-4"/>
                <w:position w:val="0"/>
                <w:sz w:val="24"/>
                <w:shd w:fill="auto" w:val="clear"/>
              </w:rPr>
              <w:t xml:space="preserve">февраль,</w:t>
            </w:r>
          </w:p>
          <w:p>
            <w:pPr>
              <w:spacing w:before="0" w:after="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1F1F1F"/>
                <w:spacing w:val="-4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1F1F1F"/>
                <w:spacing w:val="-4"/>
                <w:position w:val="0"/>
                <w:sz w:val="24"/>
                <w:shd w:fill="auto" w:val="clear"/>
              </w:rPr>
              <w:t xml:space="preserve">март, апрель, май 2026 г.</w:t>
            </w:r>
          </w:p>
          <w:p>
            <w:pPr>
              <w:spacing w:before="0" w:after="0" w:line="276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1F1F1F"/>
                <w:spacing w:val="-4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1F1F1F"/>
                <w:spacing w:val="-4"/>
                <w:position w:val="0"/>
                <w:sz w:val="24"/>
                <w:shd w:fill="auto" w:val="clear"/>
              </w:rPr>
              <w:t xml:space="preserve"> </w:t>
            </w:r>
          </w:p>
          <w:p>
            <w:pPr>
              <w:spacing w:before="0" w:after="0" w:line="276"/>
              <w:ind w:right="0" w:left="0" w:firstLine="0"/>
              <w:jc w:val="left"/>
              <w:rPr>
                <w:position w:val="0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480" w:type="dxa"/>
            <w:tcBorders>
              <w:top w:val="single" w:color="000000" w:sz="0"/>
              <w:left w:val="single" w:color="000000" w:sz="8"/>
              <w:bottom w:val="single" w:color="000000" w:sz="8"/>
              <w:right w:val="single" w:color="000000" w:sz="8"/>
            </w:tcBorders>
            <w:shd w:color="auto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1F1F1F"/>
                <w:spacing w:val="-4"/>
                <w:position w:val="0"/>
                <w:sz w:val="24"/>
                <w:shd w:fill="auto" w:val="clear"/>
              </w:rPr>
              <w:t xml:space="preserve">3.</w:t>
            </w:r>
          </w:p>
        </w:tc>
        <w:tc>
          <w:tcPr>
            <w:tcW w:w="2827" w:type="dxa"/>
            <w:tcBorders>
              <w:top w:val="single" w:color="000000" w:sz="0"/>
              <w:left w:val="single" w:color="000000" w:sz="0"/>
              <w:bottom w:val="single" w:color="000000" w:sz="8"/>
              <w:right w:val="single" w:color="000000" w:sz="8"/>
            </w:tcBorders>
            <w:shd w:color="auto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1F1F1F"/>
                <w:spacing w:val="-4"/>
                <w:position w:val="0"/>
                <w:sz w:val="24"/>
                <w:shd w:fill="auto" w:val="clear"/>
              </w:rPr>
              <w:t xml:space="preserve">Рефлексивный этап</w:t>
            </w:r>
          </w:p>
        </w:tc>
        <w:tc>
          <w:tcPr>
            <w:tcW w:w="4924" w:type="dxa"/>
            <w:tcBorders>
              <w:top w:val="single" w:color="000000" w:sz="0"/>
              <w:left w:val="single" w:color="000000" w:sz="0"/>
              <w:bottom w:val="single" w:color="000000" w:sz="8"/>
              <w:right w:val="single" w:color="000000" w:sz="8"/>
            </w:tcBorders>
            <w:shd w:color="auto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100" w:line="306"/>
              <w:ind w:right="0" w:left="0" w:firstLine="0"/>
              <w:jc w:val="left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212529"/>
                <w:spacing w:val="0"/>
                <w:position w:val="0"/>
                <w:sz w:val="24"/>
                <w:shd w:fill="FFFFFF" w:val="clear"/>
              </w:rPr>
              <w:t xml:space="preserve">Подведение итогов, анализ эффективности деятельности, обобщение результатов.</w:t>
            </w:r>
          </w:p>
        </w:tc>
        <w:tc>
          <w:tcPr>
            <w:tcW w:w="1340" w:type="dxa"/>
            <w:tcBorders>
              <w:top w:val="single" w:color="000000" w:sz="0"/>
              <w:left w:val="single" w:color="000000" w:sz="0"/>
              <w:bottom w:val="single" w:color="000000" w:sz="8"/>
              <w:right w:val="single" w:color="000000" w:sz="8"/>
            </w:tcBorders>
            <w:shd w:color="auto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76"/>
              <w:ind w:right="0" w:left="0" w:firstLine="0"/>
              <w:jc w:val="left"/>
              <w:rPr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1F1F1F"/>
                <w:spacing w:val="-4"/>
                <w:position w:val="0"/>
                <w:sz w:val="24"/>
                <w:shd w:fill="auto" w:val="clear"/>
              </w:rPr>
              <w:t xml:space="preserve">апрель 2026 г.</w:t>
            </w:r>
          </w:p>
        </w:tc>
      </w:tr>
    </w:tbl>
    <w:p>
      <w:pPr>
        <w:spacing w:before="0" w:after="0" w:line="276"/>
        <w:ind w:right="0" w:left="0" w:firstLine="0"/>
        <w:jc w:val="left"/>
        <w:rPr>
          <w:rFonts w:ascii="Times New Roman" w:hAnsi="Times New Roman" w:cs="Times New Roman" w:eastAsia="Times New Roman"/>
          <w:color w:val="1F1F1F"/>
          <w:spacing w:val="-4"/>
          <w:position w:val="0"/>
          <w:sz w:val="24"/>
          <w:shd w:fill="FFFFFF" w:val="clear"/>
        </w:rPr>
      </w:pPr>
      <w:r>
        <w:rPr>
          <w:rFonts w:ascii="Times New Roman" w:hAnsi="Times New Roman" w:cs="Times New Roman" w:eastAsia="Times New Roman"/>
          <w:color w:val="1F1F1F"/>
          <w:spacing w:val="-4"/>
          <w:position w:val="0"/>
          <w:sz w:val="24"/>
          <w:shd w:fill="FFFFFF" w:val="clear"/>
        </w:rPr>
        <w:t xml:space="preserve"> </w:t>
      </w:r>
    </w:p>
    <w:p>
      <w:pPr>
        <w:spacing w:before="0" w:after="100" w:line="306"/>
        <w:ind w:right="0" w:left="0" w:firstLine="0"/>
        <w:jc w:val="left"/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FFFFFF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  <w:t xml:space="preserve">Методы и приёмы: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  <w:t xml:space="preserve">1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  <w:t xml:space="preserve">Интервью;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  <w:t xml:space="preserve">2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  <w:t xml:space="preserve">Сбор информации;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  <w:t xml:space="preserve">3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  <w:t xml:space="preserve">Работа с литературой;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  <w:t xml:space="preserve">4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  <w:t xml:space="preserve">Экскурсии;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  <w:t xml:space="preserve">5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  <w:t xml:space="preserve">Обработка собранной информации;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  <w:t xml:space="preserve">6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  <w:t xml:space="preserve">Творческая работа (фотовыставка, конкурсы рисунков и мини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  <w:t xml:space="preserve">сочинений)</w:t>
      </w:r>
    </w:p>
    <w:p>
      <w:pPr>
        <w:spacing w:before="0" w:after="100" w:line="30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</w:pPr>
    </w:p>
    <w:p>
      <w:pPr>
        <w:spacing w:before="0" w:after="100" w:line="306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</w:pPr>
    </w:p>
    <w:p>
      <w:pPr>
        <w:spacing w:before="0" w:after="100" w:line="306"/>
        <w:ind w:right="0" w:left="0" w:firstLine="0"/>
        <w:jc w:val="left"/>
        <w:rPr>
          <w:rFonts w:ascii="Times New Roman" w:hAnsi="Times New Roman" w:cs="Times New Roman" w:eastAsia="Times New Roman"/>
          <w:color w:val="212529"/>
          <w:spacing w:val="0"/>
          <w:position w:val="0"/>
          <w:sz w:val="24"/>
          <w:shd w:fill="FFFFFF" w:val="clear"/>
        </w:rPr>
      </w:pPr>
    </w:p>
    <w:p>
      <w:pPr>
        <w:spacing w:before="0" w:after="0" w:line="240"/>
        <w:ind w:right="0" w:left="0" w:firstLine="568"/>
        <w:jc w:val="both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FFFFFF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181818"/>
          <w:spacing w:val="0"/>
          <w:position w:val="0"/>
          <w:sz w:val="24"/>
          <w:shd w:fill="FFFFFF" w:val="clear"/>
        </w:rPr>
      </w:pPr>
      <w:r>
        <w:rPr>
          <w:rFonts w:ascii="Times New Roman" w:hAnsi="Times New Roman" w:cs="Times New Roman" w:eastAsia="Times New Roman"/>
          <w:b/>
          <w:i/>
          <w:color w:val="000000"/>
          <w:spacing w:val="0"/>
          <w:position w:val="0"/>
          <w:sz w:val="24"/>
          <w:shd w:fill="FFFFFF" w:val="clear"/>
        </w:rPr>
        <w:t xml:space="preserve">Предполагаемый результат:</w:t>
      </w:r>
    </w:p>
    <w:p>
      <w:pPr>
        <w:numPr>
          <w:ilvl w:val="0"/>
          <w:numId w:val="95"/>
        </w:numPr>
        <w:tabs>
          <w:tab w:val="left" w:pos="720" w:leader="none"/>
        </w:tabs>
        <w:spacing w:before="0" w:after="0" w:line="240"/>
        <w:ind w:right="0" w:left="0" w:hanging="360"/>
        <w:jc w:val="both"/>
        <w:rPr>
          <w:rFonts w:ascii="Times New Roman" w:hAnsi="Times New Roman" w:cs="Times New Roman" w:eastAsia="Times New Roman"/>
          <w:color w:val="181818"/>
          <w:spacing w:val="0"/>
          <w:position w:val="0"/>
          <w:sz w:val="24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Сохранение интереса к истории своей страны, к Великой Отечественной войне, осознанное проявление уважения к заслугам и подвигам воинов Великой Отечественной войны и самоотверженном труде в тылу женщин, стариков и детей.</w:t>
      </w:r>
    </w:p>
    <w:p>
      <w:pPr>
        <w:numPr>
          <w:ilvl w:val="0"/>
          <w:numId w:val="95"/>
        </w:numPr>
        <w:tabs>
          <w:tab w:val="left" w:pos="720" w:leader="none"/>
        </w:tabs>
        <w:spacing w:before="0" w:after="0" w:line="240"/>
        <w:ind w:right="0" w:left="0" w:hanging="360"/>
        <w:jc w:val="both"/>
        <w:rPr>
          <w:rFonts w:ascii="Times New Roman" w:hAnsi="Times New Roman" w:cs="Times New Roman" w:eastAsia="Times New Roman"/>
          <w:color w:val="181818"/>
          <w:spacing w:val="0"/>
          <w:position w:val="0"/>
          <w:sz w:val="24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Воспитание у школьников гордости за подвиги защитников Отечества.</w:t>
      </w:r>
    </w:p>
    <w:p>
      <w:pPr>
        <w:numPr>
          <w:ilvl w:val="0"/>
          <w:numId w:val="95"/>
        </w:numPr>
        <w:tabs>
          <w:tab w:val="left" w:pos="720" w:leader="none"/>
        </w:tabs>
        <w:spacing w:before="0" w:after="0" w:line="240"/>
        <w:ind w:right="0" w:left="0" w:hanging="360"/>
        <w:jc w:val="both"/>
        <w:rPr>
          <w:rFonts w:ascii="Times New Roman" w:hAnsi="Times New Roman" w:cs="Times New Roman" w:eastAsia="Times New Roman"/>
          <w:color w:val="181818"/>
          <w:spacing w:val="0"/>
          <w:position w:val="0"/>
          <w:sz w:val="24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Осознание родителями важности патриотического воспитания учащихся.</w:t>
      </w:r>
    </w:p>
    <w:p>
      <w:pPr>
        <w:numPr>
          <w:ilvl w:val="0"/>
          <w:numId w:val="95"/>
        </w:numPr>
        <w:tabs>
          <w:tab w:val="left" w:pos="720" w:leader="none"/>
        </w:tabs>
        <w:spacing w:before="0" w:after="0" w:line="240"/>
        <w:ind w:right="0" w:left="0" w:hanging="360"/>
        <w:jc w:val="both"/>
        <w:rPr>
          <w:rFonts w:ascii="Times New Roman" w:hAnsi="Times New Roman" w:cs="Times New Roman" w:eastAsia="Times New Roman"/>
          <w:color w:val="181818"/>
          <w:spacing w:val="0"/>
          <w:position w:val="0"/>
          <w:sz w:val="24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Вовлечение обучающихся, родителей в поисковую, научно-исследовательскую, творческую деятельность.</w:t>
      </w:r>
    </w:p>
    <w:p>
      <w:pPr>
        <w:numPr>
          <w:ilvl w:val="0"/>
          <w:numId w:val="95"/>
        </w:numPr>
        <w:tabs>
          <w:tab w:val="left" w:pos="720" w:leader="none"/>
        </w:tabs>
        <w:spacing w:before="0" w:after="0" w:line="240"/>
        <w:ind w:right="0" w:left="0" w:hanging="360"/>
        <w:jc w:val="both"/>
        <w:rPr>
          <w:rFonts w:ascii="Times New Roman" w:hAnsi="Times New Roman" w:cs="Times New Roman" w:eastAsia="Times New Roman"/>
          <w:color w:val="181818"/>
          <w:spacing w:val="0"/>
          <w:position w:val="0"/>
          <w:sz w:val="24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Расширение и систематизация  знаний о Великой Отечественной войне.</w:t>
      </w:r>
    </w:p>
    <w:p>
      <w:pPr>
        <w:numPr>
          <w:ilvl w:val="0"/>
          <w:numId w:val="95"/>
        </w:numPr>
        <w:tabs>
          <w:tab w:val="left" w:pos="720" w:leader="none"/>
        </w:tabs>
        <w:spacing w:before="0" w:after="0" w:line="240"/>
        <w:ind w:right="0" w:left="0" w:hanging="360"/>
        <w:jc w:val="both"/>
        <w:rPr>
          <w:rFonts w:ascii="Times New Roman" w:hAnsi="Times New Roman" w:cs="Times New Roman" w:eastAsia="Times New Roman"/>
          <w:color w:val="181818"/>
          <w:spacing w:val="0"/>
          <w:position w:val="0"/>
          <w:sz w:val="24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Закрепление  навыков продуктивной деятельности при изготовлении поделок, рисунков по теме.</w:t>
      </w:r>
    </w:p>
    <w:p>
      <w:pPr>
        <w:numPr>
          <w:ilvl w:val="0"/>
          <w:numId w:val="95"/>
        </w:numPr>
        <w:tabs>
          <w:tab w:val="left" w:pos="720" w:leader="none"/>
        </w:tabs>
        <w:spacing w:before="0" w:after="0" w:line="240"/>
        <w:ind w:right="0" w:left="0" w:hanging="360"/>
        <w:jc w:val="both"/>
        <w:rPr>
          <w:rFonts w:ascii="Times New Roman" w:hAnsi="Times New Roman" w:cs="Times New Roman" w:eastAsia="Times New Roman"/>
          <w:color w:val="181818"/>
          <w:spacing w:val="0"/>
          <w:position w:val="0"/>
          <w:sz w:val="24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Формирование уважительного отношения к участникам войны, труженикам тыла; бережное отношение к семейным фотографиям и реликвиям.</w:t>
      </w:r>
    </w:p>
    <w:p>
      <w:pPr>
        <w:spacing w:before="0" w:after="0" w:line="240"/>
        <w:ind w:right="0" w:left="0" w:firstLine="568"/>
        <w:jc w:val="both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</w:pPr>
    </w:p>
    <w:p>
      <w:pPr>
        <w:spacing w:before="0" w:after="0" w:line="240"/>
        <w:ind w:right="0" w:left="0" w:firstLine="568"/>
        <w:jc w:val="both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</w:pPr>
    </w:p>
    <w:p>
      <w:pPr>
        <w:spacing w:before="0" w:after="0" w:line="240"/>
        <w:ind w:right="0" w:left="0" w:firstLine="568"/>
        <w:jc w:val="both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  <w:t xml:space="preserve">План реализации проекта </w:t>
      </w:r>
    </w:p>
    <w:p>
      <w:pPr>
        <w:spacing w:before="0" w:after="0" w:line="240"/>
        <w:ind w:right="0" w:left="0" w:firstLine="568"/>
        <w:jc w:val="both"/>
        <w:rPr>
          <w:rFonts w:ascii="Times New Roman" w:hAnsi="Times New Roman" w:cs="Times New Roman" w:eastAsia="Times New Roman"/>
          <w:color w:val="181818"/>
          <w:spacing w:val="0"/>
          <w:position w:val="0"/>
          <w:sz w:val="28"/>
          <w:shd w:fill="FFFFFF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FF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Мы решили провести исследовательскую работу и собрать информацию о своих бабушках и дедушках -  участниках Великой Отечественной войны. Для этого мы вместе с родителями пошли к своим бабушкам и дедушкам, которые бережно хранят память о войне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–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фотографии, документы, награды. Поработали с сайтом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«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Подвиг Народа, где собирали данные о боевых операциях и наградах своих родственниках. Всю собранную информацию мы собрали в единое мероприятие, которое носило название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«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Урок мужества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». </w:t>
      </w:r>
      <w:r>
        <w:rPr>
          <w:rFonts w:ascii="Helvetica" w:hAnsi="Helvetica" w:cs="Helvetica" w:eastAsia="Helvetica"/>
          <w:i/>
          <w:color w:val="auto"/>
          <w:spacing w:val="0"/>
          <w:position w:val="0"/>
          <w:sz w:val="21"/>
          <w:shd w:fill="FFFFFF" w:val="clear"/>
        </w:rPr>
        <w:t xml:space="preserve">Продуктом проектной деятельности стала </w:t>
      </w:r>
      <w:r>
        <w:rPr>
          <w:rFonts w:ascii="Helvetica" w:hAnsi="Helvetica" w:cs="Helvetica" w:eastAsia="Helvetica"/>
          <w:color w:val="auto"/>
          <w:spacing w:val="0"/>
          <w:position w:val="0"/>
          <w:sz w:val="21"/>
          <w:shd w:fill="FFFFFF" w:val="clear"/>
        </w:rPr>
        <w:t xml:space="preserve">« </w:t>
      </w:r>
      <w:r>
        <w:rPr>
          <w:rFonts w:ascii="Helvetica" w:hAnsi="Helvetica" w:cs="Helvetica" w:eastAsia="Helvetica"/>
          <w:color w:val="auto"/>
          <w:spacing w:val="0"/>
          <w:position w:val="0"/>
          <w:sz w:val="21"/>
          <w:shd w:fill="FFFFFF" w:val="clear"/>
        </w:rPr>
        <w:t xml:space="preserve">Книга памяти</w:t>
      </w:r>
      <w:r>
        <w:rPr>
          <w:rFonts w:ascii="Helvetica" w:hAnsi="Helvetica" w:cs="Helvetica" w:eastAsia="Helvetica"/>
          <w:color w:val="auto"/>
          <w:spacing w:val="0"/>
          <w:position w:val="0"/>
          <w:sz w:val="21"/>
          <w:shd w:fill="FFFFFF" w:val="clear"/>
        </w:rPr>
        <w:t xml:space="preserve">» </w:t>
      </w:r>
      <w:r>
        <w:rPr>
          <w:rFonts w:ascii="Helvetica" w:hAnsi="Helvetica" w:cs="Helvetica" w:eastAsia="Helvetica"/>
          <w:color w:val="auto"/>
          <w:spacing w:val="0"/>
          <w:position w:val="0"/>
          <w:sz w:val="21"/>
          <w:shd w:fill="FFFFFF" w:val="clear"/>
        </w:rPr>
        <w:t xml:space="preserve">о прадедах-участниках ВОВ.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FF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FF0000"/>
          <w:spacing w:val="0"/>
          <w:position w:val="0"/>
          <w:sz w:val="22"/>
          <w:shd w:fill="auto" w:val="clear"/>
        </w:rPr>
        <w:t xml:space="preserve">Крылов Дмитрий принял участие в конкурсе "Письмо ветерану".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В рамках всероссийской акции "Наши герои" движения "Сделаем вместе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»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учащиеся 8 класса провели акцию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«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Голубь мира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».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Целью акции стало сохранение памяти о погибших и живых в годы Великой Отечественной войны.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FF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На предложение изготовить своими руками белых голубей - символ мира, добра и благополучия, откликнулись все дети класса. Наши белые голуби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–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это знак благодарности и признательности нашим героическим отцам, дедам и прадедам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–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участникам Великой Отечественной войны и труженикам тыла. На линейке возле памятника, который расположен на территории нашей школы - учителям, погибшим в Великую Отечественную войну, почтили память павших минутой молчания, возложили </w:t>
      </w:r>
      <w:r>
        <w:rPr>
          <w:rFonts w:ascii="Calibri" w:hAnsi="Calibri" w:cs="Calibri" w:eastAsia="Calibri"/>
          <w:color w:val="FF0000"/>
          <w:spacing w:val="0"/>
          <w:position w:val="0"/>
          <w:sz w:val="22"/>
          <w:shd w:fill="auto" w:val="clear"/>
        </w:rPr>
        <w:t xml:space="preserve">голубей к подножию памятника.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FF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FF0000"/>
          <w:spacing w:val="0"/>
          <w:position w:val="0"/>
          <w:sz w:val="22"/>
          <w:shd w:fill="auto" w:val="clear"/>
        </w:rPr>
        <w:t xml:space="preserve">После чего у нас стартовала добровольческая благотворительная акция </w:t>
      </w:r>
      <w:r>
        <w:rPr>
          <w:rFonts w:ascii="Calibri" w:hAnsi="Calibri" w:cs="Calibri" w:eastAsia="Calibri"/>
          <w:color w:val="FF0000"/>
          <w:spacing w:val="0"/>
          <w:position w:val="0"/>
          <w:sz w:val="22"/>
          <w:shd w:fill="auto" w:val="clear"/>
        </w:rPr>
        <w:t xml:space="preserve">«</w:t>
      </w:r>
      <w:r>
        <w:rPr>
          <w:rFonts w:ascii="Calibri" w:hAnsi="Calibri" w:cs="Calibri" w:eastAsia="Calibri"/>
          <w:color w:val="FF0000"/>
          <w:spacing w:val="0"/>
          <w:position w:val="0"/>
          <w:sz w:val="22"/>
          <w:shd w:fill="auto" w:val="clear"/>
        </w:rPr>
        <w:t xml:space="preserve">Обелиск</w:t>
      </w:r>
      <w:r>
        <w:rPr>
          <w:rFonts w:ascii="Calibri" w:hAnsi="Calibri" w:cs="Calibri" w:eastAsia="Calibri"/>
          <w:color w:val="FF0000"/>
          <w:spacing w:val="0"/>
          <w:position w:val="0"/>
          <w:sz w:val="22"/>
          <w:shd w:fill="auto" w:val="clear"/>
        </w:rPr>
        <w:t xml:space="preserve">». </w:t>
      </w:r>
      <w:r>
        <w:rPr>
          <w:rFonts w:ascii="Calibri" w:hAnsi="Calibri" w:cs="Calibri" w:eastAsia="Calibri"/>
          <w:color w:val="FF0000"/>
          <w:spacing w:val="0"/>
          <w:position w:val="0"/>
          <w:sz w:val="22"/>
          <w:shd w:fill="auto" w:val="clear"/>
        </w:rPr>
        <w:t xml:space="preserve">Основная цель мероприятия </w:t>
      </w:r>
      <w:r>
        <w:rPr>
          <w:rFonts w:ascii="Calibri" w:hAnsi="Calibri" w:cs="Calibri" w:eastAsia="Calibri"/>
          <w:color w:val="FF0000"/>
          <w:spacing w:val="0"/>
          <w:position w:val="0"/>
          <w:sz w:val="22"/>
          <w:shd w:fill="auto" w:val="clear"/>
        </w:rPr>
        <w:t xml:space="preserve">–</w:t>
      </w:r>
      <w:r>
        <w:rPr>
          <w:rFonts w:ascii="Calibri" w:hAnsi="Calibri" w:cs="Calibri" w:eastAsia="Calibri"/>
          <w:color w:val="FF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FF0000"/>
          <w:spacing w:val="0"/>
          <w:position w:val="0"/>
          <w:sz w:val="22"/>
          <w:shd w:fill="auto" w:val="clear"/>
        </w:rPr>
        <w:t xml:space="preserve">приведение в порядок обелиска Славы, уборка территорий вокруг него. Реализация нашей акции </w:t>
      </w:r>
      <w:r>
        <w:rPr>
          <w:rFonts w:ascii="Calibri" w:hAnsi="Calibri" w:cs="Calibri" w:eastAsia="Calibri"/>
          <w:color w:val="FF0000"/>
          <w:spacing w:val="0"/>
          <w:position w:val="0"/>
          <w:sz w:val="22"/>
          <w:shd w:fill="auto" w:val="clear"/>
        </w:rPr>
        <w:t xml:space="preserve">–</w:t>
      </w:r>
      <w:r>
        <w:rPr>
          <w:rFonts w:ascii="Calibri" w:hAnsi="Calibri" w:cs="Calibri" w:eastAsia="Calibri"/>
          <w:color w:val="FF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FF0000"/>
          <w:spacing w:val="0"/>
          <w:position w:val="0"/>
          <w:sz w:val="22"/>
          <w:shd w:fill="auto" w:val="clear"/>
        </w:rPr>
        <w:t xml:space="preserve">дань памяти, уважения и почтения тем, кто воевал и погиб в годы Великой Отечественной войны.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Учащиеся 4 А класса приняли участие в школьном, муниципальном этапах детско-юношского фестиваля театрального творчества  "Волшебная рампа - 2025" , посвященного 80-летней годовщине Победы в Великой Отечесьвенной войне 1941-1945.  Нашим мальчишкам и девчонкам выпала непростая задача: выразительно представить поэтическое произведение. Каждый участник постарался вложил в своё выступление частицу души и показать, что память народа, о тех страшных днях, жива.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FF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FF0000"/>
          <w:spacing w:val="0"/>
          <w:position w:val="0"/>
          <w:sz w:val="22"/>
          <w:shd w:fill="auto" w:val="clear"/>
        </w:rPr>
        <w:t xml:space="preserve">Участие в данном мероприятии способствовало проявлению у детей дисциплинированности, ответственности. А совместная деятельность детей и педагогов способствовала формированию коммуникативных качеств, развитию у детей памяти, внимания, мышления, умению взаимодействовать в коллективе, работать над общим замыслом постановки.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Также приняли участи е в районном конкурсе мелодекломаций "Защитники Отечества где  прочли стихи о войне собственного сочинения.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Никулова Елизавета приняла уастие в конкурсе детских творческих работ "Подвигом  славны мои земляки" , где заняла 2 место в номинации "Видеоролики", в котором  рассказала о нашем герое-земляке Пудовкине , учившемся в нешей школе и погибшим в Афганистане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FF0000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FF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FF0000"/>
          <w:spacing w:val="0"/>
          <w:position w:val="0"/>
          <w:sz w:val="22"/>
          <w:shd w:fill="auto" w:val="clear"/>
        </w:rPr>
        <w:t xml:space="preserve">приняли участи е в конкурсе Зажги свою звезду, где рябята прочли стихи о войне собственного сочинения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FF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FF0000"/>
          <w:spacing w:val="0"/>
          <w:position w:val="0"/>
          <w:sz w:val="22"/>
          <w:shd w:fill="auto" w:val="clear"/>
        </w:rPr>
        <w:t xml:space="preserve">окна победы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FF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проетк "О героях былых времен" участвовали после исследовательской работы, </w:t>
      </w:r>
      <w:r>
        <w:rPr>
          <w:rFonts w:ascii="Calibri" w:hAnsi="Calibri" w:cs="Calibri" w:eastAsia="Calibri"/>
          <w:color w:val="FF0000"/>
          <w:spacing w:val="0"/>
          <w:position w:val="0"/>
          <w:sz w:val="22"/>
          <w:shd w:fill="auto" w:val="clear"/>
        </w:rPr>
        <w:t xml:space="preserve">где собрали сведения о Герое Советского Союза Харитонове Александре Даниловиче, имя которого с гордостью носит наша школа.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FF0000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FF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FF0000"/>
          <w:spacing w:val="0"/>
          <w:position w:val="0"/>
          <w:sz w:val="22"/>
          <w:shd w:fill="auto" w:val="clear"/>
        </w:rPr>
        <w:t xml:space="preserve">Совместно со взрослыми дети участвовали в волонтерской акции "Десант добрых дел</w:t>
      </w:r>
      <w:r>
        <w:rPr>
          <w:rFonts w:ascii="Calibri" w:hAnsi="Calibri" w:cs="Calibri" w:eastAsia="Calibri"/>
          <w:color w:val="FF0000"/>
          <w:spacing w:val="0"/>
          <w:position w:val="0"/>
          <w:sz w:val="22"/>
          <w:shd w:fill="auto" w:val="clear"/>
        </w:rPr>
        <w:t xml:space="preserve">», </w:t>
      </w:r>
      <w:r>
        <w:rPr>
          <w:rFonts w:ascii="Calibri" w:hAnsi="Calibri" w:cs="Calibri" w:eastAsia="Calibri"/>
          <w:color w:val="FF0000"/>
          <w:spacing w:val="0"/>
          <w:position w:val="0"/>
          <w:sz w:val="22"/>
          <w:shd w:fill="auto" w:val="clear"/>
        </w:rPr>
        <w:t xml:space="preserve">где потрудились на укладке дров у ветерана труда Кирилловой Зинаиды Александровны. Живет она одна на улице Пролетарской, ей 79 лет. Ее детские годы выпали на тяжелое военное и послевоенное время. А страдали во время войны дети не меньше, чем взрослые. Великая Отечественная война навсегда изменила их жизнь. Мы должны знать и помнить об этом!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FF0000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"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Никто не забыт, ни что не забыто" - так называется книжная выставка , которую мы составили для учеников нашей школы. Здесь нам интересно рассказали о героических подвигах советских воинов, представили книги о войне.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FF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участвовали в шествие бессмертного полка. Поход на поезд+ пел Епихин песни военные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FF0000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FF0000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FF0000"/>
          <w:spacing w:val="0"/>
          <w:position w:val="0"/>
          <w:sz w:val="22"/>
          <w:shd w:fill="auto" w:val="clear"/>
        </w:rPr>
      </w:pPr>
      <w:r>
        <w:rPr>
          <w:rFonts w:ascii="Helvetica" w:hAnsi="Helvetica" w:cs="Helvetica" w:eastAsia="Helvetica"/>
          <w:b/>
          <w:i/>
          <w:color w:val="333333"/>
          <w:spacing w:val="0"/>
          <w:position w:val="0"/>
          <w:sz w:val="21"/>
          <w:shd w:fill="FFFFFF" w:val="clear"/>
        </w:rPr>
        <w:t xml:space="preserve">Продукт проектной деятельности:</w:t>
      </w:r>
      <w:r>
        <w:rPr>
          <w:rFonts w:ascii="Helvetica" w:hAnsi="Helvetica" w:cs="Helvetica" w:eastAsia="Helvetica"/>
          <w:color w:val="333333"/>
          <w:spacing w:val="0"/>
          <w:position w:val="0"/>
          <w:sz w:val="21"/>
          <w:shd w:fill="FFFFFF" w:val="clear"/>
        </w:rPr>
        <w:t xml:space="preserve"> </w:t>
      </w:r>
      <w:r>
        <w:rPr>
          <w:rFonts w:ascii="Helvetica" w:hAnsi="Helvetica" w:cs="Helvetica" w:eastAsia="Helvetica"/>
          <w:b/>
          <w:color w:val="333333"/>
          <w:spacing w:val="0"/>
          <w:position w:val="0"/>
          <w:sz w:val="21"/>
          <w:shd w:fill="FFFFFF" w:val="clear"/>
        </w:rPr>
        <w:t xml:space="preserve">«</w:t>
      </w:r>
      <w:r>
        <w:rPr>
          <w:rFonts w:ascii="Helvetica" w:hAnsi="Helvetica" w:cs="Helvetica" w:eastAsia="Helvetica"/>
          <w:color w:val="333333"/>
          <w:spacing w:val="0"/>
          <w:position w:val="0"/>
          <w:sz w:val="21"/>
          <w:shd w:fill="FFFFFF" w:val="clear"/>
        </w:rPr>
        <w:t xml:space="preserve"> </w:t>
      </w:r>
      <w:r>
        <w:rPr>
          <w:rFonts w:ascii="Helvetica" w:hAnsi="Helvetica" w:cs="Helvetica" w:eastAsia="Helvetica"/>
          <w:b/>
          <w:color w:val="333333"/>
          <w:spacing w:val="0"/>
          <w:position w:val="0"/>
          <w:sz w:val="21"/>
          <w:shd w:fill="FFFFFF" w:val="clear"/>
        </w:rPr>
        <w:t xml:space="preserve">Книга памяти</w:t>
      </w:r>
      <w:r>
        <w:rPr>
          <w:rFonts w:ascii="Helvetica" w:hAnsi="Helvetica" w:cs="Helvetica" w:eastAsia="Helvetica"/>
          <w:b/>
          <w:color w:val="333333"/>
          <w:spacing w:val="0"/>
          <w:position w:val="0"/>
          <w:sz w:val="21"/>
          <w:shd w:fill="FFFFFF" w:val="clear"/>
        </w:rPr>
        <w:t xml:space="preserve">» </w:t>
      </w:r>
      <w:r>
        <w:rPr>
          <w:rFonts w:ascii="Helvetica" w:hAnsi="Helvetica" w:cs="Helvetica" w:eastAsia="Helvetica"/>
          <w:b/>
          <w:color w:val="333333"/>
          <w:spacing w:val="0"/>
          <w:position w:val="0"/>
          <w:sz w:val="21"/>
          <w:shd w:fill="FFFFFF" w:val="clear"/>
        </w:rPr>
        <w:t xml:space="preserve">о прадедах-участниках ВОВ;</w:t>
      </w:r>
      <w:r>
        <w:rPr>
          <w:rFonts w:ascii="Helvetica" w:hAnsi="Helvetica" w:cs="Helvetica" w:eastAsia="Helvetica"/>
          <w:color w:val="333333"/>
          <w:spacing w:val="0"/>
          <w:position w:val="0"/>
          <w:sz w:val="21"/>
          <w:shd w:fill="FFFFFF" w:val="clear"/>
        </w:rPr>
        <w:t xml:space="preserve"> </w:t>
      </w:r>
      <w:r>
        <w:rPr>
          <w:rFonts w:ascii="Helvetica" w:hAnsi="Helvetica" w:cs="Helvetica" w:eastAsia="Helvetica"/>
          <w:b/>
          <w:color w:val="333333"/>
          <w:spacing w:val="0"/>
          <w:position w:val="0"/>
          <w:sz w:val="21"/>
          <w:shd w:fill="FFFFFF" w:val="clear"/>
        </w:rPr>
        <w:t xml:space="preserve">Выставка рисунков </w:t>
      </w:r>
      <w:r>
        <w:rPr>
          <w:rFonts w:ascii="Helvetica" w:hAnsi="Helvetica" w:cs="Helvetica" w:eastAsia="Helvetica"/>
          <w:b/>
          <w:color w:val="333333"/>
          <w:spacing w:val="0"/>
          <w:position w:val="0"/>
          <w:sz w:val="21"/>
          <w:shd w:fill="FFFFFF" w:val="clear"/>
        </w:rPr>
        <w:t xml:space="preserve">«</w:t>
      </w:r>
      <w:r>
        <w:rPr>
          <w:rFonts w:ascii="Helvetica" w:hAnsi="Helvetica" w:cs="Helvetica" w:eastAsia="Helvetica"/>
          <w:b/>
          <w:color w:val="333333"/>
          <w:spacing w:val="0"/>
          <w:position w:val="0"/>
          <w:sz w:val="21"/>
          <w:shd w:fill="FFFFFF" w:val="clear"/>
        </w:rPr>
        <w:t xml:space="preserve">Война глазами детей</w:t>
      </w:r>
      <w:r>
        <w:rPr>
          <w:rFonts w:ascii="Helvetica" w:hAnsi="Helvetica" w:cs="Helvetica" w:eastAsia="Helvetica"/>
          <w:b/>
          <w:color w:val="333333"/>
          <w:spacing w:val="0"/>
          <w:position w:val="0"/>
          <w:sz w:val="21"/>
          <w:shd w:fill="FFFFFF" w:val="clear"/>
        </w:rPr>
        <w:t xml:space="preserve">»;</w:t>
      </w:r>
      <w:r>
        <w:rPr>
          <w:rFonts w:ascii="Helvetica" w:hAnsi="Helvetica" w:cs="Helvetica" w:eastAsia="Helvetica"/>
          <w:color w:val="333333"/>
          <w:spacing w:val="0"/>
          <w:position w:val="0"/>
          <w:sz w:val="21"/>
          <w:shd w:fill="FFFFFF" w:val="clear"/>
        </w:rPr>
        <w:t xml:space="preserve"> </w:t>
      </w:r>
      <w:r>
        <w:rPr>
          <w:rFonts w:ascii="Helvetica" w:hAnsi="Helvetica" w:cs="Helvetica" w:eastAsia="Helvetica"/>
          <w:b/>
          <w:color w:val="333333"/>
          <w:spacing w:val="0"/>
          <w:position w:val="0"/>
          <w:sz w:val="21"/>
          <w:shd w:fill="FFFFFF" w:val="clear"/>
        </w:rPr>
        <w:t xml:space="preserve">Праздничные открытки для ветеранов ВОВ;</w:t>
      </w:r>
      <w:r>
        <w:rPr>
          <w:rFonts w:ascii="Helvetica" w:hAnsi="Helvetica" w:cs="Helvetica" w:eastAsia="Helvetica"/>
          <w:color w:val="333333"/>
          <w:spacing w:val="0"/>
          <w:position w:val="0"/>
          <w:sz w:val="21"/>
          <w:shd w:fill="FFFFFF" w:val="clear"/>
        </w:rPr>
        <w:t xml:space="preserve"> </w:t>
      </w:r>
      <w:r>
        <w:rPr>
          <w:rFonts w:ascii="Helvetica" w:hAnsi="Helvetica" w:cs="Helvetica" w:eastAsia="Helvetica"/>
          <w:b/>
          <w:color w:val="333333"/>
          <w:spacing w:val="0"/>
          <w:position w:val="0"/>
          <w:sz w:val="21"/>
          <w:shd w:fill="FFFFFF" w:val="clear"/>
        </w:rPr>
        <w:t xml:space="preserve">Выставка поделок </w:t>
      </w:r>
      <w:r>
        <w:rPr>
          <w:rFonts w:ascii="Helvetica" w:hAnsi="Helvetica" w:cs="Helvetica" w:eastAsia="Helvetica"/>
          <w:b/>
          <w:color w:val="333333"/>
          <w:spacing w:val="0"/>
          <w:position w:val="0"/>
          <w:sz w:val="21"/>
          <w:shd w:fill="FFFFFF" w:val="clear"/>
        </w:rPr>
        <w:t xml:space="preserve">«</w:t>
      </w:r>
      <w:r>
        <w:rPr>
          <w:rFonts w:ascii="Helvetica" w:hAnsi="Helvetica" w:cs="Helvetica" w:eastAsia="Helvetica"/>
          <w:b/>
          <w:color w:val="333333"/>
          <w:spacing w:val="0"/>
          <w:position w:val="0"/>
          <w:sz w:val="21"/>
          <w:shd w:fill="FFFFFF" w:val="clear"/>
        </w:rPr>
        <w:t xml:space="preserve">Боевая техника военных лет</w:t>
      </w:r>
      <w:r>
        <w:rPr>
          <w:rFonts w:ascii="Helvetica" w:hAnsi="Helvetica" w:cs="Helvetica" w:eastAsia="Helvetica"/>
          <w:b/>
          <w:color w:val="333333"/>
          <w:spacing w:val="0"/>
          <w:position w:val="0"/>
          <w:sz w:val="21"/>
          <w:shd w:fill="FFFFFF" w:val="clear"/>
        </w:rPr>
        <w:t xml:space="preserve">»;</w:t>
      </w:r>
      <w:r>
        <w:rPr>
          <w:rFonts w:ascii="Helvetica" w:hAnsi="Helvetica" w:cs="Helvetica" w:eastAsia="Helvetica"/>
          <w:color w:val="333333"/>
          <w:spacing w:val="0"/>
          <w:position w:val="0"/>
          <w:sz w:val="21"/>
          <w:shd w:fill="FFFFFF" w:val="clear"/>
        </w:rPr>
        <w:t xml:space="preserve"> </w:t>
      </w:r>
      <w:r>
        <w:rPr>
          <w:rFonts w:ascii="Helvetica" w:hAnsi="Helvetica" w:cs="Helvetica" w:eastAsia="Helvetica"/>
          <w:b/>
          <w:color w:val="333333"/>
          <w:spacing w:val="0"/>
          <w:position w:val="0"/>
          <w:sz w:val="21"/>
          <w:shd w:fill="FFFFFF" w:val="clear"/>
        </w:rPr>
        <w:t xml:space="preserve">Возложение цветов к Мемориалу героям-землякам</w:t>
      </w:r>
      <w:r>
        <w:rPr>
          <w:rFonts w:ascii="Helvetica" w:hAnsi="Helvetica" w:cs="Helvetica" w:eastAsia="Helvetica"/>
          <w:color w:val="333333"/>
          <w:spacing w:val="0"/>
          <w:position w:val="0"/>
          <w:sz w:val="21"/>
          <w:shd w:fill="FFFFFF" w:val="clear"/>
        </w:rPr>
        <w:t xml:space="preserve"> </w:t>
      </w:r>
      <w:r>
        <w:rPr>
          <w:rFonts w:ascii="Helvetica" w:hAnsi="Helvetica" w:cs="Helvetica" w:eastAsia="Helvetica"/>
          <w:b/>
          <w:color w:val="333333"/>
          <w:spacing w:val="0"/>
          <w:position w:val="0"/>
          <w:sz w:val="21"/>
          <w:shd w:fill="FFFFFF" w:val="clear"/>
        </w:rPr>
        <w:t xml:space="preserve">.</w:t>
      </w:r>
    </w:p>
    <w:p>
      <w:pPr>
        <w:spacing w:before="0" w:after="0" w:line="240"/>
        <w:ind w:right="0" w:left="0" w:firstLine="568"/>
        <w:jc w:val="both"/>
        <w:rPr>
          <w:rFonts w:ascii="Times New Roman" w:hAnsi="Times New Roman" w:cs="Times New Roman" w:eastAsia="Times New Roman"/>
          <w:color w:val="181818"/>
          <w:spacing w:val="0"/>
          <w:position w:val="0"/>
          <w:sz w:val="28"/>
          <w:shd w:fill="FFFFFF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FF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FF0000"/>
          <w:spacing w:val="0"/>
          <w:position w:val="0"/>
          <w:sz w:val="22"/>
          <w:shd w:fill="auto" w:val="clear"/>
        </w:rPr>
        <w:t xml:space="preserve">ЗАКЛЮЧЕНИЕ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FF0000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В ходе реализации проекта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2"/>
          <w:shd w:fill="FFFFFF" w:val="clear"/>
        </w:rPr>
        <w:t xml:space="preserve">О героях былых времен"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обогащен опыт детей в сфере нравственно-патриотического воспитания путем использования разных методов и приемов, расширены и систематизированы знания о Великой Отечественной Войне.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На протяжении всего проекта у детей формировались и воспитывались чувство патриотизма, уважения, гордости своим героическим народом, любовь к своей Родине, желание защищать Родину и сохранять мир на всей планете.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Главными итогами реализации проекта стало: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расширение знаний обучающихся об исторических событиях ВОВ, сохранение исторической памяти и преемственности поколений;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объединение усилий учителя, родителей в патриотическом воспитании, создание благоприятных условий для нравственного, интеллектуального и физического формирования личности ребёнка;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получение возможности отразить свои представления об этих событиях в разных видах деятельности;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приобретение навыка поисково-исследовательской работы и умения представить продукты проектной деятельности: презентации, буклеты, стенгазеты;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повышение компьютерной грамотности и ИКТ-компетентность обучающихся.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В результате создания проекта была подчеркнута социальная значимость патриотического воспитания.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FF0000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FF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FF0000"/>
          <w:spacing w:val="0"/>
          <w:position w:val="0"/>
          <w:sz w:val="22"/>
          <w:shd w:fill="auto" w:val="clear"/>
        </w:rPr>
        <w:t xml:space="preserve">Таким образом, патриотическое воспитание младших школьников характеризуется появлением ряда новых форм, причем таких, которые предполагают включение учащихся в непосредственную деятельность: смотры строя и песни, поиск материалов о подвигах родных и близких, героев-земляков. Важная предпосылка эффективности патриотического воспитания младших школьников - своевременное приобщение их к традициям, родившимся в школе и нацеленным на подготовку патриотов.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FF0000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FF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FF0000"/>
          <w:spacing w:val="0"/>
          <w:position w:val="0"/>
          <w:sz w:val="22"/>
          <w:shd w:fill="auto" w:val="clear"/>
        </w:rPr>
        <w:t xml:space="preserve">Благодаря проекту, происходило сплочение семьи: мамы, папы, бабушки, дедушки вместе вспоминали былое, оформляли свои семейные реликвии, были охвачены общим делом, их ребёнок представлял результаты семейной работы. Дети гордились своими прадедушками и прабабушками. Родители активно принимали участие в реализации проекта, осознавали важность патриотического воспитания у школьников.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FF0000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FF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FF0000"/>
          <w:spacing w:val="0"/>
          <w:position w:val="0"/>
          <w:sz w:val="22"/>
          <w:shd w:fill="auto" w:val="clear"/>
        </w:rPr>
        <w:t xml:space="preserve">Дети научились сопереживать и уважительно относиться к ветеранам, понимать, какой подвиг и какой ценой был совершен, чтобы освободить нашу Родину и родной город от врагов.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FF0000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FF0000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FF0000"/>
          <w:spacing w:val="0"/>
          <w:position w:val="0"/>
          <w:sz w:val="22"/>
          <w:shd w:fill="auto" w:val="clear"/>
        </w:rPr>
        <w:t xml:space="preserve">В ходе проекта школьники научились совместно работать, искать и собирать информацию, анализировать и систематизировать ее, тесно общаться со сверстниками, родителями, выступать с докладами. Все это в полной мере способствует саморазвитию личности каждого ребенка, воспитанию в нем целеустремленности и самоуважения.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FF0000"/>
          <w:spacing w:val="0"/>
          <w:position w:val="0"/>
          <w:sz w:val="22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>
  <w:abstractNum w:abstractNumId="0">
    <w:lvl w:ilvl="0">
      <w:start w:val="1"/>
      <w:numFmt w:val="bullet"/>
      <w:lvlText w:val="•"/>
    </w:lvl>
  </w:abstractNum>
  <w:abstractNum w:abstractNumId="6">
    <w:lvl w:ilvl="0">
      <w:start w:val="1"/>
      <w:numFmt w:val="bullet"/>
      <w:lvlText w:val="•"/>
    </w:lvl>
  </w:abstractNum>
  <w:abstractNum w:abstractNumId="12">
    <w:lvl w:ilvl="0">
      <w:start w:val="1"/>
      <w:numFmt w:val="bullet"/>
      <w:lvlText w:val="•"/>
    </w:lvl>
  </w:abstractNum>
  <w:abstractNum w:abstractNumId="18">
    <w:lvl w:ilvl="0">
      <w:start w:val="1"/>
      <w:numFmt w:val="bullet"/>
      <w:lvlText w:val="•"/>
    </w:lvl>
  </w:abstractNum>
  <w:abstractNum w:abstractNumId="24">
    <w:lvl w:ilvl="0">
      <w:start w:val="1"/>
      <w:numFmt w:val="bullet"/>
      <w:lvlText w:val="•"/>
    </w:lvl>
  </w:abstractNum>
  <w:num w:numId="42">
    <w:abstractNumId w:val="24"/>
  </w:num>
  <w:num w:numId="44">
    <w:abstractNumId w:val="18"/>
  </w:num>
  <w:num w:numId="66">
    <w:abstractNumId w:val="12"/>
  </w:num>
  <w:num w:numId="68">
    <w:abstractNumId w:val="6"/>
  </w:num>
  <w:num w:numId="95">
    <w:abstractNumId w:val="0"/>
  </w:num>
</w:numbering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numbering.xml" Id="docRId0" Type="http://schemas.openxmlformats.org/officeDocument/2006/relationships/numbering" /><Relationship Target="styles.xml" Id="docRId1" Type="http://schemas.openxmlformats.org/officeDocument/2006/relationships/styles" /></Relationships>
</file>