
<file path=[Content_Types].xml><?xml version="1.0" encoding="utf-8"?>
<Types xmlns="http://schemas.openxmlformats.org/package/2006/content-types">
  <Default Extension="wmf" ContentType="image/x-wmf"/>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1F74FC">
      <w:pPr>
        <w:spacing w:after="0" w:line="240" w:lineRule="auto"/>
        <w:jc w:val="center"/>
        <w:rPr>
          <w:rFonts w:eastAsia="Times New Roman"/>
          <w:b/>
          <w:lang w:eastAsia="ru-RU"/>
        </w:rPr>
      </w:pPr>
    </w:p>
    <w:p w14:paraId="0F04B34B">
      <w:pPr>
        <w:jc w:val="center"/>
        <w:rPr>
          <w:rFonts w:ascii="Calibri" w:hAnsi="Calibri" w:eastAsia="Calibri"/>
          <w:sz w:val="24"/>
          <w:szCs w:val="24"/>
        </w:rPr>
      </w:pPr>
      <w:r>
        <w:rPr>
          <w:rFonts w:ascii="Calibri" w:hAnsi="Calibri" w:eastAsia="Calibri"/>
          <w:sz w:val="24"/>
          <w:szCs w:val="24"/>
          <w:lang w:eastAsia="ru-RU"/>
        </w:rPr>
        <w:drawing>
          <wp:inline distT="0" distB="0" distL="0" distR="0">
            <wp:extent cx="590550" cy="63817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6" cstate="print">
                      <a:extLst>
                        <a:ext uri="{28A0092B-C50C-407E-A947-70E740481C1C}">
                          <a14:useLocalDpi xmlns:a14="http://schemas.microsoft.com/office/drawing/2010/main" val="0"/>
                        </a:ext>
                      </a:extLst>
                    </a:blip>
                    <a:srcRect l="30913" t="36763" r="40929" b="32072"/>
                    <a:stretch>
                      <a:fillRect/>
                    </a:stretch>
                  </pic:blipFill>
                  <pic:spPr>
                    <a:xfrm>
                      <a:off x="0" y="0"/>
                      <a:ext cx="590550" cy="638175"/>
                    </a:xfrm>
                    <a:prstGeom prst="rect">
                      <a:avLst/>
                    </a:prstGeom>
                    <a:noFill/>
                    <a:ln>
                      <a:noFill/>
                    </a:ln>
                  </pic:spPr>
                </pic:pic>
              </a:graphicData>
            </a:graphic>
          </wp:inline>
        </w:drawing>
      </w:r>
    </w:p>
    <w:p w14:paraId="6ED7F892">
      <w:pPr>
        <w:spacing w:after="0" w:line="240" w:lineRule="auto"/>
        <w:jc w:val="center"/>
        <w:rPr>
          <w:rFonts w:ascii="Calibri" w:hAnsi="Calibri" w:eastAsia="Calibri"/>
          <w:sz w:val="24"/>
          <w:szCs w:val="24"/>
        </w:rPr>
      </w:pPr>
    </w:p>
    <w:p w14:paraId="2F527383">
      <w:pPr>
        <w:spacing w:after="0" w:line="240" w:lineRule="auto"/>
        <w:jc w:val="center"/>
        <w:rPr>
          <w:rFonts w:eastAsia="Calibri"/>
          <w:sz w:val="24"/>
          <w:szCs w:val="24"/>
        </w:rPr>
      </w:pPr>
      <w:r>
        <w:rPr>
          <w:rFonts w:eastAsia="Calibri"/>
          <w:sz w:val="24"/>
          <w:szCs w:val="24"/>
        </w:rPr>
        <w:t>АДМИНИСТРАЦИЯ КРАСНОСЕЛЬСКОГО РАЙОНА САНКТ - ПЕТЕРБУРГА</w:t>
      </w:r>
    </w:p>
    <w:tbl>
      <w:tblPr>
        <w:tblStyle w:val="5"/>
        <w:tblW w:w="0" w:type="auto"/>
        <w:tblInd w:w="-34" w:type="dxa"/>
        <w:tblLayout w:type="fixed"/>
        <w:tblCellMar>
          <w:top w:w="0" w:type="dxa"/>
          <w:left w:w="108" w:type="dxa"/>
          <w:bottom w:w="0" w:type="dxa"/>
          <w:right w:w="108" w:type="dxa"/>
        </w:tblCellMar>
      </w:tblPr>
      <w:tblGrid>
        <w:gridCol w:w="9640"/>
      </w:tblGrid>
      <w:tr w14:paraId="3DD28620">
        <w:tblPrEx>
          <w:tblCellMar>
            <w:top w:w="0" w:type="dxa"/>
            <w:left w:w="108" w:type="dxa"/>
            <w:bottom w:w="0" w:type="dxa"/>
            <w:right w:w="108" w:type="dxa"/>
          </w:tblCellMar>
        </w:tblPrEx>
        <w:trPr>
          <w:cantSplit/>
        </w:trPr>
        <w:tc>
          <w:tcPr>
            <w:tcW w:w="9640" w:type="dxa"/>
          </w:tcPr>
          <w:p w14:paraId="68A3045E">
            <w:pPr>
              <w:spacing w:after="0"/>
              <w:ind w:left="284" w:firstLine="425"/>
              <w:jc w:val="center"/>
              <w:rPr>
                <w:rFonts w:eastAsia="Calibri"/>
                <w:b/>
                <w:sz w:val="24"/>
                <w:szCs w:val="24"/>
              </w:rPr>
            </w:pPr>
            <w:r>
              <w:rPr>
                <w:rFonts w:eastAsia="Calibri"/>
                <w:b/>
                <w:sz w:val="24"/>
                <w:szCs w:val="24"/>
              </w:rPr>
              <w:t>Государственное бюджетное дошкольное образовательное учреждение</w:t>
            </w:r>
          </w:p>
          <w:p w14:paraId="1C1B22DD">
            <w:pPr>
              <w:spacing w:after="0"/>
              <w:jc w:val="center"/>
              <w:rPr>
                <w:rFonts w:eastAsia="Calibri"/>
                <w:b/>
                <w:sz w:val="24"/>
                <w:szCs w:val="24"/>
              </w:rPr>
            </w:pPr>
            <w:r>
              <w:rPr>
                <w:rFonts w:eastAsia="Calibri"/>
                <w:b/>
                <w:sz w:val="24"/>
                <w:szCs w:val="24"/>
              </w:rPr>
              <w:t>детский сад №52</w:t>
            </w:r>
          </w:p>
          <w:p w14:paraId="1D567813">
            <w:pPr>
              <w:spacing w:after="0"/>
              <w:ind w:left="284" w:firstLine="425"/>
              <w:jc w:val="center"/>
              <w:rPr>
                <w:rFonts w:eastAsia="Calibri"/>
                <w:b/>
                <w:sz w:val="24"/>
                <w:szCs w:val="24"/>
              </w:rPr>
            </w:pPr>
            <w:r>
              <w:rPr>
                <w:rFonts w:eastAsia="Calibri"/>
                <w:b/>
                <w:sz w:val="24"/>
                <w:szCs w:val="24"/>
              </w:rPr>
              <w:t>Красносельского района Санкт-Петербурга</w:t>
            </w:r>
          </w:p>
          <w:p w14:paraId="4F31C968">
            <w:pPr>
              <w:spacing w:after="0"/>
              <w:ind w:left="284" w:firstLine="425"/>
              <w:jc w:val="center"/>
              <w:rPr>
                <w:rFonts w:eastAsia="Calibri"/>
                <w:sz w:val="24"/>
                <w:szCs w:val="24"/>
              </w:rPr>
            </w:pPr>
          </w:p>
        </w:tc>
      </w:tr>
    </w:tbl>
    <w:p w14:paraId="7FB0AAF2"/>
    <w:p w14:paraId="18813694"/>
    <w:p w14:paraId="26705A6F"/>
    <w:p w14:paraId="5238C005"/>
    <w:p w14:paraId="1CC31D77">
      <w:pPr>
        <w:spacing w:after="0" w:line="240" w:lineRule="auto"/>
        <w:jc w:val="center"/>
        <w:rPr>
          <w:rFonts w:eastAsia="Times New Roman"/>
          <w:b/>
          <w:color w:val="000000"/>
          <w:sz w:val="32"/>
          <w:szCs w:val="32"/>
          <w:lang w:eastAsia="ru-RU"/>
        </w:rPr>
      </w:pPr>
    </w:p>
    <w:p w14:paraId="13662FD3">
      <w:pPr>
        <w:spacing w:after="0" w:line="240" w:lineRule="auto"/>
        <w:jc w:val="center"/>
        <w:rPr>
          <w:rFonts w:eastAsia="Times New Roman"/>
          <w:b/>
          <w:color w:val="000000"/>
          <w:sz w:val="40"/>
          <w:szCs w:val="40"/>
          <w:lang w:eastAsia="ru-RU"/>
        </w:rPr>
      </w:pPr>
    </w:p>
    <w:p w14:paraId="1BC61583">
      <w:pPr>
        <w:spacing w:after="0" w:line="240" w:lineRule="auto"/>
        <w:jc w:val="center"/>
        <w:rPr>
          <w:rFonts w:eastAsia="Times New Roman"/>
          <w:b/>
          <w:color w:val="000000"/>
          <w:sz w:val="40"/>
          <w:szCs w:val="40"/>
          <w:lang w:eastAsia="ru-RU"/>
        </w:rPr>
      </w:pPr>
      <w:r>
        <w:rPr>
          <w:rFonts w:eastAsia="Times New Roman"/>
          <w:b/>
          <w:color w:val="000000"/>
          <w:sz w:val="40"/>
          <w:szCs w:val="40"/>
          <w:lang w:eastAsia="ru-RU"/>
        </w:rPr>
        <w:t>Проект</w:t>
      </w:r>
    </w:p>
    <w:p w14:paraId="6E454666">
      <w:pPr>
        <w:pStyle w:val="9"/>
        <w:shd w:val="clear" w:color="auto" w:fill="FFFFFF"/>
        <w:spacing w:before="0" w:beforeAutospacing="0" w:after="0" w:afterAutospacing="0" w:line="240" w:lineRule="atLeast"/>
        <w:jc w:val="center"/>
        <w:rPr>
          <w:rFonts w:eastAsia="Times New Roman"/>
          <w:b/>
          <w:bCs w:val="0"/>
          <w:color w:val="000000"/>
          <w:sz w:val="32"/>
          <w:szCs w:val="32"/>
          <w:lang w:eastAsia="ru-RU"/>
        </w:rPr>
      </w:pPr>
      <w:r>
        <w:rPr>
          <w:b/>
          <w:bCs w:val="0"/>
          <w:color w:val="000000"/>
          <w:sz w:val="32"/>
          <w:szCs w:val="32"/>
        </w:rPr>
        <w:t>по духовно</w:t>
      </w:r>
      <w:r>
        <w:rPr>
          <w:rFonts w:hint="default"/>
          <w:b/>
          <w:bCs w:val="0"/>
          <w:color w:val="000000"/>
          <w:sz w:val="32"/>
          <w:szCs w:val="32"/>
          <w:lang w:val="ru-RU"/>
        </w:rPr>
        <w:t xml:space="preserve"> </w:t>
      </w:r>
      <w:r>
        <w:rPr>
          <w:b/>
          <w:bCs w:val="0"/>
          <w:color w:val="000000"/>
          <w:sz w:val="32"/>
          <w:szCs w:val="32"/>
        </w:rPr>
        <w:t>-</w:t>
      </w:r>
      <w:r>
        <w:rPr>
          <w:rFonts w:hint="default"/>
          <w:b/>
          <w:bCs w:val="0"/>
          <w:color w:val="000000"/>
          <w:sz w:val="32"/>
          <w:szCs w:val="32"/>
          <w:lang w:val="ru-RU"/>
        </w:rPr>
        <w:t xml:space="preserve"> </w:t>
      </w:r>
      <w:r>
        <w:rPr>
          <w:b/>
          <w:bCs w:val="0"/>
          <w:color w:val="000000"/>
          <w:sz w:val="32"/>
          <w:szCs w:val="32"/>
        </w:rPr>
        <w:t xml:space="preserve">нравственному воспитанию </w:t>
      </w:r>
    </w:p>
    <w:p w14:paraId="5AD4599B">
      <w:pPr>
        <w:spacing w:after="0" w:line="240" w:lineRule="auto"/>
        <w:jc w:val="center"/>
        <w:rPr>
          <w:rFonts w:eastAsia="Times New Roman"/>
          <w:b/>
          <w:color w:val="000000"/>
          <w:sz w:val="40"/>
          <w:szCs w:val="40"/>
          <w:lang w:eastAsia="ru-RU"/>
        </w:rPr>
      </w:pPr>
      <w:r>
        <w:rPr>
          <w:rFonts w:eastAsia="Times New Roman"/>
          <w:b/>
          <w:color w:val="000000"/>
          <w:sz w:val="40"/>
          <w:szCs w:val="40"/>
          <w:lang w:eastAsia="ru-RU"/>
        </w:rPr>
        <w:t>«Святейший</w:t>
      </w:r>
      <w:r>
        <w:rPr>
          <w:rFonts w:hint="default" w:eastAsia="Times New Roman"/>
          <w:b/>
          <w:color w:val="000000"/>
          <w:sz w:val="40"/>
          <w:szCs w:val="40"/>
          <w:lang w:val="en-US" w:eastAsia="ru-RU"/>
        </w:rPr>
        <w:t xml:space="preserve"> Патриарх</w:t>
      </w:r>
      <w:r>
        <w:rPr>
          <w:rFonts w:eastAsia="Times New Roman"/>
          <w:b/>
          <w:color w:val="000000"/>
          <w:sz w:val="40"/>
          <w:szCs w:val="40"/>
          <w:lang w:eastAsia="ru-RU"/>
        </w:rPr>
        <w:t xml:space="preserve"> Тихон глазами</w:t>
      </w:r>
      <w:r>
        <w:rPr>
          <w:rFonts w:hint="default" w:eastAsia="Times New Roman"/>
          <w:b/>
          <w:color w:val="000000"/>
          <w:sz w:val="40"/>
          <w:szCs w:val="40"/>
          <w:lang w:val="en-US" w:eastAsia="ru-RU"/>
        </w:rPr>
        <w:t xml:space="preserve"> потомков</w:t>
      </w:r>
      <w:r>
        <w:rPr>
          <w:rFonts w:eastAsia="Times New Roman"/>
          <w:b/>
          <w:color w:val="000000"/>
          <w:sz w:val="40"/>
          <w:szCs w:val="40"/>
          <w:lang w:eastAsia="ru-RU"/>
        </w:rPr>
        <w:t>»</w:t>
      </w:r>
    </w:p>
    <w:p w14:paraId="69A9F644">
      <w:pPr>
        <w:spacing w:after="0" w:line="240" w:lineRule="auto"/>
        <w:jc w:val="center"/>
        <w:rPr>
          <w:rFonts w:eastAsia="Times New Roman"/>
          <w:b/>
          <w:color w:val="000000"/>
          <w:sz w:val="40"/>
          <w:szCs w:val="40"/>
          <w:lang w:eastAsia="ru-RU"/>
        </w:rPr>
      </w:pPr>
    </w:p>
    <w:p w14:paraId="610972B5">
      <w:pPr>
        <w:spacing w:after="0" w:line="240" w:lineRule="auto"/>
        <w:jc w:val="center"/>
        <w:rPr>
          <w:rFonts w:eastAsia="Times New Roman"/>
          <w:b/>
          <w:color w:val="000000"/>
          <w:sz w:val="32"/>
          <w:szCs w:val="32"/>
          <w:lang w:eastAsia="ru-RU"/>
        </w:rPr>
      </w:pPr>
    </w:p>
    <w:p w14:paraId="30CA2EE2">
      <w:pPr>
        <w:spacing w:after="0" w:line="240" w:lineRule="auto"/>
        <w:jc w:val="center"/>
        <w:rPr>
          <w:rFonts w:eastAsia="Times New Roman"/>
          <w:b/>
          <w:color w:val="000000"/>
          <w:sz w:val="32"/>
          <w:szCs w:val="32"/>
          <w:lang w:eastAsia="ru-RU"/>
        </w:rPr>
      </w:pPr>
    </w:p>
    <w:p w14:paraId="3AA44C51">
      <w:pPr>
        <w:spacing w:after="0" w:line="240" w:lineRule="auto"/>
        <w:jc w:val="center"/>
        <w:rPr>
          <w:rFonts w:eastAsia="Times New Roman"/>
          <w:b/>
          <w:color w:val="000000"/>
          <w:sz w:val="32"/>
          <w:szCs w:val="32"/>
          <w:lang w:eastAsia="ru-RU"/>
        </w:rPr>
      </w:pPr>
    </w:p>
    <w:p w14:paraId="2D30AFBD">
      <w:pPr>
        <w:spacing w:after="0" w:line="240" w:lineRule="auto"/>
        <w:jc w:val="right"/>
        <w:rPr>
          <w:rFonts w:eastAsia="Times New Roman"/>
          <w:b/>
          <w:color w:val="000000"/>
          <w:lang w:eastAsia="ru-RU"/>
        </w:rPr>
      </w:pPr>
      <w:r>
        <w:rPr>
          <w:rFonts w:eastAsia="Times New Roman"/>
          <w:b/>
          <w:color w:val="000000"/>
          <w:lang w:eastAsia="ru-RU"/>
        </w:rPr>
        <w:t xml:space="preserve">Подготовили : </w:t>
      </w:r>
    </w:p>
    <w:p w14:paraId="2A5D0037">
      <w:pPr>
        <w:spacing w:after="0" w:line="240" w:lineRule="auto"/>
        <w:jc w:val="right"/>
        <w:rPr>
          <w:rFonts w:eastAsia="Times New Roman"/>
          <w:b/>
          <w:color w:val="000000"/>
          <w:lang w:eastAsia="ru-RU"/>
        </w:rPr>
      </w:pPr>
      <w:r>
        <w:rPr>
          <w:rFonts w:eastAsia="Times New Roman"/>
          <w:b/>
          <w:color w:val="000000"/>
          <w:lang w:eastAsia="ru-RU"/>
        </w:rPr>
        <w:t>Богданова Т.В.</w:t>
      </w:r>
    </w:p>
    <w:p w14:paraId="312F50D5">
      <w:pPr>
        <w:spacing w:after="0" w:line="240" w:lineRule="auto"/>
        <w:jc w:val="right"/>
        <w:rPr>
          <w:rFonts w:eastAsia="Times New Roman"/>
          <w:b/>
          <w:color w:val="000000"/>
          <w:lang w:eastAsia="ru-RU"/>
        </w:rPr>
      </w:pPr>
      <w:r>
        <w:rPr>
          <w:rFonts w:eastAsia="Times New Roman"/>
          <w:b/>
          <w:color w:val="000000"/>
          <w:lang w:eastAsia="ru-RU"/>
        </w:rPr>
        <w:t>Власова Н.А.</w:t>
      </w:r>
    </w:p>
    <w:p w14:paraId="5D286C24">
      <w:pPr>
        <w:spacing w:after="0" w:line="240" w:lineRule="auto"/>
        <w:jc w:val="right"/>
        <w:rPr>
          <w:rFonts w:eastAsia="Times New Roman"/>
          <w:b/>
          <w:color w:val="000000"/>
          <w:lang w:eastAsia="ru-RU"/>
        </w:rPr>
      </w:pPr>
      <w:r>
        <w:rPr>
          <w:rFonts w:eastAsia="Times New Roman"/>
          <w:b/>
          <w:color w:val="000000"/>
          <w:lang w:eastAsia="ru-RU"/>
        </w:rPr>
        <w:t>Зайцева Е.А.</w:t>
      </w:r>
    </w:p>
    <w:p w14:paraId="39A06233">
      <w:pPr>
        <w:wordWrap w:val="0"/>
        <w:spacing w:after="0" w:line="240" w:lineRule="auto"/>
        <w:jc w:val="right"/>
        <w:rPr>
          <w:rFonts w:hint="default" w:eastAsia="Times New Roman"/>
          <w:b/>
          <w:color w:val="000000"/>
          <w:lang w:val="en-US" w:eastAsia="ru-RU"/>
        </w:rPr>
      </w:pPr>
      <w:r>
        <w:rPr>
          <w:rFonts w:eastAsia="Times New Roman"/>
          <w:b/>
          <w:color w:val="000000"/>
          <w:lang w:eastAsia="ru-RU"/>
        </w:rPr>
        <w:t>Семенова</w:t>
      </w:r>
      <w:r>
        <w:rPr>
          <w:rFonts w:hint="default" w:eastAsia="Times New Roman"/>
          <w:b/>
          <w:color w:val="000000"/>
          <w:lang w:val="en-US" w:eastAsia="ru-RU"/>
        </w:rPr>
        <w:t xml:space="preserve"> О.Н.</w:t>
      </w:r>
    </w:p>
    <w:p w14:paraId="412687FD">
      <w:pPr>
        <w:spacing w:after="0" w:line="240" w:lineRule="auto"/>
        <w:jc w:val="right"/>
        <w:rPr>
          <w:rFonts w:eastAsia="Times New Roman"/>
          <w:b/>
          <w:color w:val="000000"/>
          <w:lang w:eastAsia="ru-RU"/>
        </w:rPr>
      </w:pPr>
    </w:p>
    <w:p w14:paraId="4BE57210">
      <w:pPr>
        <w:spacing w:after="0" w:line="240" w:lineRule="auto"/>
        <w:jc w:val="center"/>
        <w:rPr>
          <w:rFonts w:eastAsia="Times New Roman"/>
          <w:b/>
          <w:color w:val="000000"/>
          <w:lang w:eastAsia="ru-RU"/>
        </w:rPr>
      </w:pPr>
    </w:p>
    <w:p w14:paraId="0A100BA2">
      <w:pPr>
        <w:spacing w:after="0" w:line="240" w:lineRule="auto"/>
        <w:jc w:val="center"/>
        <w:rPr>
          <w:rFonts w:eastAsia="Times New Roman"/>
          <w:b/>
          <w:color w:val="000000"/>
          <w:lang w:eastAsia="ru-RU"/>
        </w:rPr>
      </w:pPr>
    </w:p>
    <w:p w14:paraId="02CE05BF">
      <w:pPr>
        <w:spacing w:after="0" w:line="240" w:lineRule="auto"/>
        <w:jc w:val="center"/>
        <w:rPr>
          <w:rFonts w:eastAsia="Times New Roman"/>
          <w:b/>
          <w:color w:val="000000"/>
          <w:lang w:eastAsia="ru-RU"/>
        </w:rPr>
      </w:pPr>
    </w:p>
    <w:p w14:paraId="29307B6E">
      <w:pPr>
        <w:spacing w:after="0" w:line="240" w:lineRule="auto"/>
        <w:jc w:val="center"/>
        <w:rPr>
          <w:rFonts w:eastAsia="Times New Roman"/>
          <w:b/>
          <w:color w:val="000000"/>
          <w:lang w:eastAsia="ru-RU"/>
        </w:rPr>
      </w:pPr>
    </w:p>
    <w:p w14:paraId="5279A0C1">
      <w:pPr>
        <w:spacing w:after="0" w:line="240" w:lineRule="auto"/>
        <w:jc w:val="center"/>
        <w:rPr>
          <w:rFonts w:eastAsia="Times New Roman"/>
          <w:b/>
          <w:color w:val="000000"/>
          <w:lang w:eastAsia="ru-RU"/>
        </w:rPr>
      </w:pPr>
    </w:p>
    <w:p w14:paraId="1013557F">
      <w:pPr>
        <w:spacing w:after="0" w:line="240" w:lineRule="auto"/>
        <w:jc w:val="center"/>
        <w:rPr>
          <w:rFonts w:eastAsia="Times New Roman"/>
          <w:b/>
          <w:color w:val="000000"/>
          <w:lang w:eastAsia="ru-RU"/>
        </w:rPr>
      </w:pPr>
    </w:p>
    <w:p w14:paraId="69B93B17">
      <w:pPr>
        <w:spacing w:after="0" w:line="240" w:lineRule="auto"/>
        <w:jc w:val="center"/>
        <w:rPr>
          <w:rFonts w:eastAsia="Times New Roman"/>
          <w:b/>
          <w:color w:val="000000"/>
          <w:lang w:eastAsia="ru-RU"/>
        </w:rPr>
      </w:pPr>
    </w:p>
    <w:p w14:paraId="5B130CB6">
      <w:pPr>
        <w:spacing w:after="0" w:line="240" w:lineRule="auto"/>
        <w:jc w:val="center"/>
        <w:rPr>
          <w:rFonts w:eastAsia="Times New Roman"/>
          <w:b/>
          <w:color w:val="000000"/>
          <w:lang w:eastAsia="ru-RU"/>
        </w:rPr>
      </w:pPr>
    </w:p>
    <w:p w14:paraId="508DD41D">
      <w:pPr>
        <w:spacing w:after="0" w:line="240" w:lineRule="auto"/>
        <w:jc w:val="center"/>
        <w:rPr>
          <w:rFonts w:eastAsia="Times New Roman"/>
          <w:b/>
          <w:color w:val="000000"/>
          <w:lang w:eastAsia="ru-RU"/>
        </w:rPr>
      </w:pPr>
      <w:r>
        <w:rPr>
          <w:rFonts w:eastAsia="Times New Roman"/>
          <w:b/>
          <w:color w:val="000000"/>
          <w:lang w:eastAsia="ru-RU"/>
        </w:rPr>
        <w:t>Санкт-Петербург</w:t>
      </w:r>
    </w:p>
    <w:p w14:paraId="0132B2BD">
      <w:pPr>
        <w:spacing w:after="0" w:line="240" w:lineRule="auto"/>
        <w:jc w:val="center"/>
        <w:rPr>
          <w:rFonts w:eastAsia="Times New Roman"/>
          <w:b/>
          <w:color w:val="000000"/>
          <w:lang w:eastAsia="ru-RU"/>
        </w:rPr>
      </w:pPr>
      <w:r>
        <w:rPr>
          <w:rFonts w:eastAsia="Times New Roman"/>
          <w:b/>
          <w:color w:val="000000"/>
          <w:lang w:eastAsia="ru-RU"/>
        </w:rPr>
        <w:t>2025</w:t>
      </w:r>
    </w:p>
    <w:p w14:paraId="2DAF0D2E">
      <w:pPr>
        <w:pStyle w:val="9"/>
        <w:shd w:val="clear" w:color="auto" w:fill="FFFFFF"/>
        <w:spacing w:before="0" w:beforeAutospacing="0" w:after="150" w:afterAutospacing="0" w:line="360" w:lineRule="auto"/>
        <w:rPr>
          <w:rFonts w:hint="default" w:ascii="Times New Roman" w:hAnsi="Times New Roman" w:cs="Times New Roman"/>
          <w:b/>
          <w:bCs/>
          <w:color w:val="000000"/>
          <w:sz w:val="24"/>
          <w:szCs w:val="24"/>
          <w:u w:val="single"/>
        </w:rPr>
      </w:pPr>
    </w:p>
    <w:p w14:paraId="38825B25">
      <w:pPr>
        <w:pStyle w:val="9"/>
        <w:shd w:val="clear" w:color="auto" w:fill="FFFFFF"/>
        <w:spacing w:before="0" w:beforeAutospacing="0" w:after="150" w:afterAutospacing="0" w:line="360" w:lineRule="auto"/>
        <w:rPr>
          <w:rFonts w:hint="default" w:ascii="Times New Roman" w:hAnsi="Times New Roman" w:cs="Times New Roman"/>
          <w:b/>
          <w:bCs/>
          <w:color w:val="000000"/>
          <w:sz w:val="24"/>
          <w:szCs w:val="24"/>
          <w:u w:val="single"/>
        </w:rPr>
      </w:pPr>
      <w:r>
        <w:rPr>
          <w:rFonts w:hint="default" w:ascii="Times New Roman" w:hAnsi="Times New Roman" w:cs="Times New Roman"/>
          <w:b/>
          <w:bCs/>
          <w:color w:val="000000"/>
          <w:sz w:val="24"/>
          <w:szCs w:val="24"/>
          <w:u w:val="single"/>
        </w:rPr>
        <w:t>Паспорт проекта</w:t>
      </w:r>
    </w:p>
    <w:p w14:paraId="323CB896">
      <w:pPr>
        <w:pStyle w:val="9"/>
        <w:shd w:val="clear" w:color="auto" w:fill="FFFFFF"/>
        <w:spacing w:before="0" w:beforeAutospacing="0" w:after="150" w:afterAutospacing="0" w:line="360" w:lineRule="auto"/>
        <w:jc w:val="both"/>
        <w:rPr>
          <w:rFonts w:hint="default" w:ascii="Times New Roman" w:hAnsi="Times New Roman" w:cs="Times New Roman"/>
          <w:b w:val="0"/>
          <w:bCs/>
          <w:color w:val="000000"/>
          <w:sz w:val="24"/>
          <w:szCs w:val="24"/>
        </w:rPr>
      </w:pPr>
      <w:r>
        <w:rPr>
          <w:rFonts w:hint="default" w:ascii="Times New Roman" w:hAnsi="Times New Roman" w:cs="Times New Roman"/>
          <w:bCs/>
          <w:color w:val="000000"/>
          <w:sz w:val="24"/>
          <w:szCs w:val="24"/>
        </w:rPr>
        <w:t xml:space="preserve">1. </w:t>
      </w:r>
      <w:r>
        <w:rPr>
          <w:rFonts w:hint="default" w:ascii="Times New Roman" w:hAnsi="Times New Roman" w:cs="Times New Roman"/>
          <w:bCs/>
          <w:i/>
          <w:color w:val="000000"/>
          <w:sz w:val="24"/>
          <w:szCs w:val="24"/>
          <w:u w:val="single"/>
        </w:rPr>
        <w:t>Название проекта</w:t>
      </w:r>
      <w:r>
        <w:rPr>
          <w:rFonts w:hint="default" w:ascii="Times New Roman" w:hAnsi="Times New Roman" w:cs="Times New Roman"/>
          <w:bCs/>
          <w:color w:val="000000"/>
          <w:sz w:val="24"/>
          <w:szCs w:val="24"/>
        </w:rPr>
        <w:t xml:space="preserve"> </w:t>
      </w:r>
      <w:r>
        <w:rPr>
          <w:rFonts w:hint="default" w:ascii="Times New Roman" w:hAnsi="Times New Roman" w:eastAsia="Times New Roman" w:cs="Times New Roman"/>
          <w:b w:val="0"/>
          <w:bCs/>
          <w:color w:val="000000"/>
          <w:sz w:val="24"/>
          <w:szCs w:val="24"/>
          <w:lang w:eastAsia="ru-RU"/>
        </w:rPr>
        <w:t>«Святейший</w:t>
      </w:r>
      <w:r>
        <w:rPr>
          <w:rFonts w:hint="default" w:ascii="Times New Roman" w:hAnsi="Times New Roman" w:eastAsia="Times New Roman" w:cs="Times New Roman"/>
          <w:b w:val="0"/>
          <w:bCs/>
          <w:color w:val="000000"/>
          <w:sz w:val="24"/>
          <w:szCs w:val="24"/>
          <w:lang w:val="en-US" w:eastAsia="ru-RU"/>
        </w:rPr>
        <w:t xml:space="preserve"> Патриарх</w:t>
      </w:r>
      <w:r>
        <w:rPr>
          <w:rFonts w:hint="default" w:ascii="Times New Roman" w:hAnsi="Times New Roman" w:eastAsia="Times New Roman" w:cs="Times New Roman"/>
          <w:b w:val="0"/>
          <w:bCs/>
          <w:color w:val="000000"/>
          <w:sz w:val="24"/>
          <w:szCs w:val="24"/>
          <w:lang w:eastAsia="ru-RU"/>
        </w:rPr>
        <w:t xml:space="preserve"> Тихон глазами</w:t>
      </w:r>
      <w:r>
        <w:rPr>
          <w:rFonts w:hint="default" w:ascii="Times New Roman" w:hAnsi="Times New Roman" w:eastAsia="Times New Roman" w:cs="Times New Roman"/>
          <w:b w:val="0"/>
          <w:bCs/>
          <w:color w:val="000000"/>
          <w:sz w:val="24"/>
          <w:szCs w:val="24"/>
          <w:lang w:val="en-US" w:eastAsia="ru-RU"/>
        </w:rPr>
        <w:t xml:space="preserve"> потомков</w:t>
      </w:r>
      <w:r>
        <w:rPr>
          <w:rFonts w:hint="default" w:ascii="Times New Roman" w:hAnsi="Times New Roman" w:eastAsia="Times New Roman" w:cs="Times New Roman"/>
          <w:b w:val="0"/>
          <w:bCs/>
          <w:color w:val="000000"/>
          <w:sz w:val="24"/>
          <w:szCs w:val="24"/>
          <w:lang w:eastAsia="ru-RU"/>
        </w:rPr>
        <w:t>»</w:t>
      </w:r>
    </w:p>
    <w:p w14:paraId="7E5ACB2F">
      <w:pPr>
        <w:spacing w:after="100" w:afterAutospacing="1" w:line="360" w:lineRule="auto"/>
        <w:jc w:val="both"/>
        <w:rPr>
          <w:rFonts w:hint="default" w:ascii="Times New Roman" w:hAnsi="Times New Roman" w:eastAsia="DengXian" w:cs="Times New Roman"/>
          <w:sz w:val="24"/>
          <w:szCs w:val="24"/>
          <w:lang w:eastAsia="ru-RU"/>
        </w:rPr>
      </w:pPr>
      <w:r>
        <w:rPr>
          <w:rFonts w:hint="default" w:ascii="Times New Roman" w:hAnsi="Times New Roman" w:eastAsia="DengXian" w:cs="Times New Roman"/>
          <w:sz w:val="24"/>
          <w:szCs w:val="24"/>
          <w:lang w:eastAsia="ru-RU"/>
        </w:rPr>
        <w:t>2</w:t>
      </w:r>
      <w:r>
        <w:rPr>
          <w:rFonts w:hint="default" w:ascii="Times New Roman" w:hAnsi="Times New Roman" w:cs="Times New Roman"/>
          <w:color w:val="000000"/>
          <w:sz w:val="24"/>
          <w:szCs w:val="24"/>
        </w:rPr>
        <w:t>. </w:t>
      </w:r>
      <w:r>
        <w:rPr>
          <w:rFonts w:hint="default" w:ascii="Times New Roman" w:hAnsi="Times New Roman" w:cs="Times New Roman"/>
          <w:bCs/>
          <w:i/>
          <w:color w:val="000000"/>
          <w:sz w:val="24"/>
          <w:szCs w:val="24"/>
          <w:u w:val="single"/>
        </w:rPr>
        <w:t>Тип проекта</w:t>
      </w:r>
      <w:r>
        <w:rPr>
          <w:rFonts w:hint="default" w:ascii="Times New Roman" w:hAnsi="Times New Roman" w:cs="Times New Roman"/>
          <w:i/>
          <w:color w:val="000000"/>
          <w:sz w:val="24"/>
          <w:szCs w:val="24"/>
        </w:rPr>
        <w:t>:</w:t>
      </w:r>
      <w:r>
        <w:rPr>
          <w:rFonts w:hint="default" w:ascii="Times New Roman" w:hAnsi="Times New Roman" w:cs="Times New Roman"/>
          <w:color w:val="000000"/>
          <w:sz w:val="24"/>
          <w:szCs w:val="24"/>
        </w:rPr>
        <w:t xml:space="preserve"> духовно – нравственный.</w:t>
      </w:r>
    </w:p>
    <w:p w14:paraId="7AB51633">
      <w:pPr>
        <w:spacing w:after="100" w:afterAutospacing="1" w:line="360" w:lineRule="auto"/>
        <w:jc w:val="both"/>
        <w:rPr>
          <w:rFonts w:hint="default" w:ascii="Times New Roman" w:hAnsi="Times New Roman" w:cs="Times New Roman"/>
          <w:color w:val="000000"/>
          <w:sz w:val="24"/>
          <w:szCs w:val="24"/>
        </w:rPr>
      </w:pPr>
      <w:r>
        <w:rPr>
          <w:rFonts w:hint="default" w:ascii="Times New Roman" w:hAnsi="Times New Roman" w:eastAsia="DengXian" w:cs="Times New Roman"/>
          <w:sz w:val="24"/>
          <w:szCs w:val="24"/>
          <w:lang w:eastAsia="ru-RU"/>
        </w:rPr>
        <w:t>3.</w:t>
      </w:r>
      <w:r>
        <w:rPr>
          <w:rFonts w:hint="default" w:ascii="Times New Roman" w:hAnsi="Times New Roman" w:eastAsia="DengXian" w:cs="Times New Roman"/>
          <w:i/>
          <w:sz w:val="24"/>
          <w:szCs w:val="24"/>
          <w:u w:val="single"/>
          <w:lang w:eastAsia="ru-RU"/>
        </w:rPr>
        <w:t>Цель проекта</w:t>
      </w:r>
      <w:r>
        <w:rPr>
          <w:rFonts w:hint="default" w:ascii="Times New Roman" w:hAnsi="Times New Roman" w:eastAsia="DengXian" w:cs="Times New Roman"/>
          <w:i/>
          <w:sz w:val="24"/>
          <w:szCs w:val="24"/>
          <w:lang w:eastAsia="ru-RU"/>
        </w:rPr>
        <w:t>:</w:t>
      </w:r>
      <w:r>
        <w:rPr>
          <w:rFonts w:hint="default" w:ascii="Times New Roman" w:hAnsi="Times New Roman" w:cs="Times New Roman"/>
          <w:color w:val="000000"/>
          <w:sz w:val="24"/>
          <w:szCs w:val="24"/>
        </w:rPr>
        <w:t xml:space="preserve"> </w:t>
      </w:r>
      <w:r>
        <w:rPr>
          <w:rFonts w:hint="default" w:ascii="Times New Roman" w:hAnsi="Times New Roman" w:cs="Times New Roman"/>
          <w:color w:val="000000"/>
          <w:sz w:val="24"/>
          <w:szCs w:val="24"/>
          <w:lang w:val="ru-RU"/>
        </w:rPr>
        <w:t>с</w:t>
      </w:r>
      <w:r>
        <w:rPr>
          <w:rFonts w:hint="default" w:ascii="Times New Roman" w:hAnsi="Times New Roman" w:cs="Times New Roman"/>
          <w:color w:val="000000"/>
          <w:sz w:val="24"/>
          <w:szCs w:val="24"/>
        </w:rPr>
        <w:t>охранение духовно</w:t>
      </w:r>
      <w:r>
        <w:rPr>
          <w:rFonts w:hint="default" w:ascii="Times New Roman" w:hAnsi="Times New Roman" w:cs="Times New Roman"/>
          <w:color w:val="000000"/>
          <w:sz w:val="24"/>
          <w:szCs w:val="24"/>
          <w:lang w:val="ru-RU"/>
        </w:rPr>
        <w:t xml:space="preserve"> </w:t>
      </w:r>
      <w:r>
        <w:rPr>
          <w:rFonts w:hint="default" w:ascii="Times New Roman" w:hAnsi="Times New Roman" w:cs="Times New Roman"/>
          <w:color w:val="000000"/>
          <w:sz w:val="24"/>
          <w:szCs w:val="24"/>
        </w:rPr>
        <w:t>-</w:t>
      </w:r>
      <w:r>
        <w:rPr>
          <w:rFonts w:hint="default" w:ascii="Times New Roman" w:hAnsi="Times New Roman" w:cs="Times New Roman"/>
          <w:color w:val="000000"/>
          <w:sz w:val="24"/>
          <w:szCs w:val="24"/>
          <w:lang w:val="ru-RU"/>
        </w:rPr>
        <w:t xml:space="preserve"> </w:t>
      </w:r>
      <w:r>
        <w:rPr>
          <w:rFonts w:hint="default" w:ascii="Times New Roman" w:hAnsi="Times New Roman" w:cs="Times New Roman"/>
          <w:color w:val="000000"/>
          <w:sz w:val="24"/>
          <w:szCs w:val="24"/>
        </w:rPr>
        <w:t>нравственного здоровья детей, приобщение их к духовным и нравственным ценностям;</w:t>
      </w:r>
      <w:r>
        <w:rPr>
          <w:rFonts w:hint="default" w:ascii="Times New Roman" w:hAnsi="Times New Roman" w:cs="Times New Roman"/>
          <w:color w:val="000000"/>
          <w:sz w:val="24"/>
          <w:szCs w:val="24"/>
          <w:lang w:val="ru-RU"/>
        </w:rPr>
        <w:t xml:space="preserve"> познакомить дошкольников</w:t>
      </w:r>
      <w:r>
        <w:rPr>
          <w:rFonts w:hint="default" w:ascii="Times New Roman" w:hAnsi="Times New Roman" w:eastAsia="Times New Roman" w:cs="Times New Roman"/>
          <w:sz w:val="24"/>
          <w:szCs w:val="24"/>
          <w:lang w:eastAsia="ru-RU"/>
        </w:rPr>
        <w:t xml:space="preserve"> с личностью Святейшего</w:t>
      </w:r>
      <w:r>
        <w:rPr>
          <w:rFonts w:hint="default" w:ascii="Times New Roman" w:hAnsi="Times New Roman" w:eastAsia="Times New Roman" w:cs="Times New Roman"/>
          <w:sz w:val="24"/>
          <w:szCs w:val="24"/>
          <w:lang w:val="en-US" w:eastAsia="ru-RU"/>
        </w:rPr>
        <w:t xml:space="preserve"> Патриарха</w:t>
      </w:r>
      <w:r>
        <w:rPr>
          <w:rFonts w:hint="default" w:ascii="Times New Roman" w:hAnsi="Times New Roman" w:eastAsia="Times New Roman" w:cs="Times New Roman"/>
          <w:sz w:val="24"/>
          <w:szCs w:val="24"/>
          <w:lang w:eastAsia="ru-RU"/>
        </w:rPr>
        <w:t xml:space="preserve"> Тихона</w:t>
      </w:r>
      <w:r>
        <w:rPr>
          <w:rFonts w:hint="default" w:ascii="Times New Roman" w:hAnsi="Times New Roman" w:eastAsia="Times New Roman" w:cs="Times New Roman"/>
          <w:sz w:val="24"/>
          <w:szCs w:val="24"/>
          <w:lang w:val="en-US" w:eastAsia="ru-RU"/>
        </w:rPr>
        <w:t xml:space="preserve"> Московского и Всея Руси;</w:t>
      </w:r>
      <w:r>
        <w:rPr>
          <w:rFonts w:hint="default" w:ascii="Times New Roman" w:hAnsi="Times New Roman" w:cs="Times New Roman"/>
          <w:color w:val="000000"/>
          <w:sz w:val="24"/>
          <w:szCs w:val="24"/>
        </w:rPr>
        <w:t xml:space="preserve"> знание  истории и культуры своего края, Отечества.</w:t>
      </w:r>
    </w:p>
    <w:p w14:paraId="61253B97">
      <w:pPr>
        <w:spacing w:after="100" w:afterAutospacing="1" w:line="360" w:lineRule="auto"/>
        <w:jc w:val="both"/>
        <w:rPr>
          <w:rFonts w:hint="default" w:ascii="Times New Roman" w:hAnsi="Times New Roman" w:eastAsia="DengXian" w:cs="Times New Roman"/>
          <w:b/>
          <w:sz w:val="24"/>
          <w:szCs w:val="24"/>
          <w:u w:val="single"/>
          <w:lang w:eastAsia="ru-RU"/>
        </w:rPr>
      </w:pPr>
      <w:r>
        <w:rPr>
          <w:rFonts w:hint="default" w:ascii="Times New Roman" w:hAnsi="Times New Roman" w:eastAsia="DengXian" w:cs="Times New Roman"/>
          <w:b/>
          <w:sz w:val="24"/>
          <w:szCs w:val="24"/>
          <w:lang w:eastAsia="ru-RU"/>
        </w:rPr>
        <w:t>Задачи проекта</w:t>
      </w:r>
      <w:r>
        <w:rPr>
          <w:rFonts w:hint="default" w:ascii="Times New Roman" w:hAnsi="Times New Roman" w:eastAsia="DengXian" w:cs="Times New Roman"/>
          <w:b/>
          <w:sz w:val="24"/>
          <w:szCs w:val="24"/>
          <w:lang w:val="en-US" w:eastAsia="ru-RU"/>
        </w:rPr>
        <w:t>:</w:t>
      </w:r>
    </w:p>
    <w:p w14:paraId="32956610">
      <w:pPr>
        <w:spacing w:line="360" w:lineRule="auto"/>
        <w:jc w:val="both"/>
        <w:rPr>
          <w:rFonts w:hint="default" w:ascii="Times New Roman" w:hAnsi="Times New Roman" w:eastAsia="DengXian" w:cs="Times New Roman"/>
          <w:i/>
          <w:sz w:val="24"/>
          <w:szCs w:val="24"/>
          <w:u w:val="single"/>
          <w:lang w:eastAsia="ru-RU"/>
        </w:rPr>
      </w:pPr>
      <w:r>
        <w:rPr>
          <w:rFonts w:hint="default" w:ascii="Times New Roman" w:hAnsi="Times New Roman" w:cs="Times New Roman"/>
          <w:bCs/>
          <w:i/>
          <w:color w:val="000000"/>
          <w:sz w:val="24"/>
          <w:szCs w:val="24"/>
          <w:u w:val="single"/>
        </w:rPr>
        <w:t>Развивающие:</w:t>
      </w:r>
      <w:r>
        <w:rPr>
          <w:rFonts w:hint="default" w:ascii="Times New Roman" w:hAnsi="Times New Roman" w:cs="Times New Roman"/>
          <w:i/>
          <w:color w:val="000000"/>
          <w:sz w:val="24"/>
          <w:szCs w:val="24"/>
          <w:u w:val="single"/>
        </w:rPr>
        <w:t> </w:t>
      </w:r>
    </w:p>
    <w:p w14:paraId="46CB06CE">
      <w:pPr>
        <w:pStyle w:val="9"/>
        <w:numPr>
          <w:ilvl w:val="0"/>
          <w:numId w:val="1"/>
        </w:numPr>
        <w:shd w:val="clear" w:color="auto" w:fill="FFFFFF"/>
        <w:spacing w:before="0" w:beforeAutospacing="0" w:after="150" w:afterAutospacing="0" w:line="360" w:lineRule="auto"/>
        <w:jc w:val="both"/>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развивать интерес к изучению истории своей страны, нравственно</w:t>
      </w:r>
      <w:r>
        <w:rPr>
          <w:rFonts w:hint="default" w:ascii="Times New Roman" w:hAnsi="Times New Roman" w:cs="Times New Roman"/>
          <w:color w:val="000000"/>
          <w:sz w:val="24"/>
          <w:szCs w:val="24"/>
          <w:lang w:val="en-US"/>
        </w:rPr>
        <w:t xml:space="preserve"> </w:t>
      </w:r>
      <w:r>
        <w:rPr>
          <w:rFonts w:hint="default" w:ascii="Times New Roman" w:hAnsi="Times New Roman" w:cs="Times New Roman"/>
          <w:color w:val="000000"/>
          <w:sz w:val="24"/>
          <w:szCs w:val="24"/>
        </w:rPr>
        <w:t>-</w:t>
      </w:r>
      <w:r>
        <w:rPr>
          <w:rFonts w:hint="default" w:ascii="Times New Roman" w:hAnsi="Times New Roman" w:cs="Times New Roman"/>
          <w:color w:val="000000"/>
          <w:sz w:val="24"/>
          <w:szCs w:val="24"/>
          <w:lang w:val="en-US"/>
        </w:rPr>
        <w:t xml:space="preserve"> </w:t>
      </w:r>
      <w:r>
        <w:rPr>
          <w:rFonts w:hint="default" w:ascii="Times New Roman" w:hAnsi="Times New Roman" w:cs="Times New Roman"/>
          <w:color w:val="000000"/>
          <w:sz w:val="24"/>
          <w:szCs w:val="24"/>
        </w:rPr>
        <w:t>патриотические чувства; </w:t>
      </w:r>
    </w:p>
    <w:p w14:paraId="5A075B2B">
      <w:pPr>
        <w:pStyle w:val="9"/>
        <w:numPr>
          <w:ilvl w:val="0"/>
          <w:numId w:val="1"/>
        </w:numPr>
        <w:shd w:val="clear" w:color="auto" w:fill="FFFFFF"/>
        <w:spacing w:before="0" w:beforeAutospacing="0" w:after="150" w:afterAutospacing="0" w:line="360" w:lineRule="auto"/>
        <w:jc w:val="both"/>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развивать эмоционально</w:t>
      </w:r>
      <w:r>
        <w:rPr>
          <w:rFonts w:hint="default" w:ascii="Times New Roman" w:hAnsi="Times New Roman" w:cs="Times New Roman"/>
          <w:color w:val="000000"/>
          <w:sz w:val="24"/>
          <w:szCs w:val="24"/>
          <w:lang w:val="en-US"/>
        </w:rPr>
        <w:t xml:space="preserve"> </w:t>
      </w:r>
      <w:r>
        <w:rPr>
          <w:rFonts w:hint="default" w:ascii="Times New Roman" w:hAnsi="Times New Roman" w:cs="Times New Roman"/>
          <w:color w:val="000000"/>
          <w:sz w:val="24"/>
          <w:szCs w:val="24"/>
        </w:rPr>
        <w:t>-</w:t>
      </w:r>
      <w:r>
        <w:rPr>
          <w:rFonts w:hint="default" w:ascii="Times New Roman" w:hAnsi="Times New Roman" w:cs="Times New Roman"/>
          <w:color w:val="000000"/>
          <w:sz w:val="24"/>
          <w:szCs w:val="24"/>
          <w:lang w:val="en-US"/>
        </w:rPr>
        <w:t xml:space="preserve"> </w:t>
      </w:r>
      <w:r>
        <w:rPr>
          <w:rFonts w:hint="default" w:ascii="Times New Roman" w:hAnsi="Times New Roman" w:cs="Times New Roman"/>
          <w:color w:val="000000"/>
          <w:sz w:val="24"/>
          <w:szCs w:val="24"/>
        </w:rPr>
        <w:t>волевую сферу: культуру, духовный  отклик;</w:t>
      </w:r>
    </w:p>
    <w:p w14:paraId="75DE1449">
      <w:pPr>
        <w:pStyle w:val="9"/>
        <w:numPr>
          <w:ilvl w:val="0"/>
          <w:numId w:val="1"/>
        </w:numPr>
        <w:shd w:val="clear" w:color="auto" w:fill="FFFFFF"/>
        <w:spacing w:before="0" w:beforeAutospacing="0" w:after="150" w:afterAutospacing="0" w:line="360" w:lineRule="auto"/>
        <w:jc w:val="both"/>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развивать исследовательские, коммуникативные, творческие навыки, музыкальные способности;</w:t>
      </w:r>
    </w:p>
    <w:p w14:paraId="6AEF99EB">
      <w:pPr>
        <w:pStyle w:val="9"/>
        <w:numPr>
          <w:ilvl w:val="0"/>
          <w:numId w:val="1"/>
        </w:numPr>
        <w:shd w:val="clear" w:color="auto" w:fill="FFFFFF"/>
        <w:spacing w:before="0" w:beforeAutospacing="0" w:after="150" w:afterAutospacing="0" w:line="360" w:lineRule="auto"/>
        <w:jc w:val="both"/>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развивать двигательную сферу, мышечную активность, координацию движений.</w:t>
      </w:r>
    </w:p>
    <w:p w14:paraId="629C1E8A">
      <w:pPr>
        <w:pStyle w:val="9"/>
        <w:shd w:val="clear" w:color="auto" w:fill="FFFFFF"/>
        <w:spacing w:before="0" w:beforeAutospacing="0" w:after="150" w:afterAutospacing="0" w:line="360" w:lineRule="auto"/>
        <w:jc w:val="both"/>
        <w:rPr>
          <w:rFonts w:hint="default" w:ascii="Times New Roman" w:hAnsi="Times New Roman" w:cs="Times New Roman"/>
          <w:i/>
          <w:color w:val="000000"/>
          <w:sz w:val="24"/>
          <w:szCs w:val="24"/>
          <w:u w:val="single"/>
        </w:rPr>
      </w:pPr>
      <w:r>
        <w:rPr>
          <w:rFonts w:hint="default" w:ascii="Times New Roman" w:hAnsi="Times New Roman" w:cs="Times New Roman"/>
          <w:bCs/>
          <w:i/>
          <w:color w:val="000000"/>
          <w:sz w:val="24"/>
          <w:szCs w:val="24"/>
          <w:u w:val="single"/>
        </w:rPr>
        <w:t>Образовательные:</w:t>
      </w:r>
      <w:r>
        <w:rPr>
          <w:rFonts w:hint="default" w:ascii="Times New Roman" w:hAnsi="Times New Roman" w:cs="Times New Roman"/>
          <w:i/>
          <w:color w:val="000000"/>
          <w:sz w:val="24"/>
          <w:szCs w:val="24"/>
          <w:u w:val="single"/>
        </w:rPr>
        <w:t> </w:t>
      </w:r>
    </w:p>
    <w:p w14:paraId="536AF540">
      <w:pPr>
        <w:pStyle w:val="9"/>
        <w:numPr>
          <w:ilvl w:val="0"/>
          <w:numId w:val="2"/>
        </w:numPr>
        <w:shd w:val="clear" w:color="auto" w:fill="FFFFFF"/>
        <w:spacing w:before="0" w:beforeAutospacing="0" w:after="150" w:afterAutospacing="0" w:line="360" w:lineRule="auto"/>
        <w:jc w:val="both"/>
        <w:rPr>
          <w:rFonts w:hint="default" w:ascii="Times New Roman" w:hAnsi="Times New Roman" w:cs="Times New Roman"/>
          <w:color w:val="000000"/>
          <w:sz w:val="24"/>
          <w:szCs w:val="24"/>
        </w:rPr>
      </w:pPr>
      <w:r>
        <w:rPr>
          <w:rFonts w:hint="default" w:ascii="Times New Roman" w:hAnsi="Times New Roman" w:cs="Times New Roman"/>
          <w:color w:val="000000"/>
          <w:sz w:val="24"/>
          <w:szCs w:val="24"/>
          <w:lang w:val="ru-RU"/>
        </w:rPr>
        <w:t>познакомить дошкольников</w:t>
      </w:r>
      <w:r>
        <w:rPr>
          <w:rFonts w:hint="default" w:ascii="Times New Roman" w:hAnsi="Times New Roman" w:eastAsia="Times New Roman" w:cs="Times New Roman"/>
          <w:sz w:val="24"/>
          <w:szCs w:val="24"/>
          <w:lang w:eastAsia="ru-RU"/>
        </w:rPr>
        <w:t xml:space="preserve"> с личностью Святейшего</w:t>
      </w:r>
      <w:r>
        <w:rPr>
          <w:rFonts w:hint="default" w:ascii="Times New Roman" w:hAnsi="Times New Roman" w:eastAsia="Times New Roman" w:cs="Times New Roman"/>
          <w:sz w:val="24"/>
          <w:szCs w:val="24"/>
          <w:lang w:val="en-US" w:eastAsia="ru-RU"/>
        </w:rPr>
        <w:t xml:space="preserve"> патриарха</w:t>
      </w:r>
      <w:r>
        <w:rPr>
          <w:rFonts w:hint="default" w:ascii="Times New Roman" w:hAnsi="Times New Roman" w:eastAsia="Times New Roman" w:cs="Times New Roman"/>
          <w:sz w:val="24"/>
          <w:szCs w:val="24"/>
          <w:lang w:eastAsia="ru-RU"/>
        </w:rPr>
        <w:t xml:space="preserve"> Тихона</w:t>
      </w:r>
      <w:r>
        <w:rPr>
          <w:rFonts w:hint="default" w:ascii="Times New Roman" w:hAnsi="Times New Roman" w:eastAsia="Times New Roman" w:cs="Times New Roman"/>
          <w:sz w:val="24"/>
          <w:szCs w:val="24"/>
          <w:lang w:val="en-US" w:eastAsia="ru-RU"/>
        </w:rPr>
        <w:t xml:space="preserve"> Московского и Всея Руси;</w:t>
      </w:r>
    </w:p>
    <w:p w14:paraId="4555B500">
      <w:pPr>
        <w:pStyle w:val="9"/>
        <w:numPr>
          <w:ilvl w:val="0"/>
          <w:numId w:val="2"/>
        </w:numPr>
        <w:shd w:val="clear" w:color="auto" w:fill="FFFFFF"/>
        <w:spacing w:before="0" w:beforeAutospacing="0" w:after="150" w:afterAutospacing="0" w:line="360" w:lineRule="auto"/>
        <w:jc w:val="both"/>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формировать</w:t>
      </w:r>
      <w:r>
        <w:rPr>
          <w:rFonts w:hint="default" w:ascii="Times New Roman" w:hAnsi="Times New Roman" w:cs="Times New Roman"/>
          <w:color w:val="000000"/>
          <w:sz w:val="24"/>
          <w:szCs w:val="24"/>
        </w:rPr>
        <w:t xml:space="preserve"> представления детей о таких понятиях,</w:t>
      </w:r>
      <w:r>
        <w:rPr>
          <w:rFonts w:hint="default" w:ascii="Times New Roman" w:hAnsi="Times New Roman" w:eastAsia="Times New Roman" w:cs="Times New Roman"/>
          <w:sz w:val="24"/>
          <w:szCs w:val="24"/>
          <w:lang w:eastAsia="ru-RU"/>
        </w:rPr>
        <w:t xml:space="preserve"> как доброта, сострадание, честность и трудолюбие</w:t>
      </w:r>
      <w:r>
        <w:rPr>
          <w:rFonts w:hint="default" w:ascii="Times New Roman" w:hAnsi="Times New Roman" w:cs="Times New Roman"/>
          <w:color w:val="000000"/>
          <w:sz w:val="24"/>
          <w:szCs w:val="24"/>
        </w:rPr>
        <w:t>;</w:t>
      </w:r>
    </w:p>
    <w:p w14:paraId="1BB7EC85">
      <w:pPr>
        <w:pStyle w:val="9"/>
        <w:shd w:val="clear" w:color="auto" w:fill="FFFFFF"/>
        <w:spacing w:before="0" w:beforeAutospacing="0" w:after="150" w:afterAutospacing="0" w:line="360" w:lineRule="auto"/>
        <w:jc w:val="both"/>
        <w:rPr>
          <w:rFonts w:hint="default" w:ascii="Times New Roman" w:hAnsi="Times New Roman" w:cs="Times New Roman"/>
          <w:i/>
          <w:color w:val="000000"/>
          <w:sz w:val="24"/>
          <w:szCs w:val="24"/>
          <w:u w:val="single"/>
        </w:rPr>
      </w:pPr>
      <w:r>
        <w:rPr>
          <w:rFonts w:hint="default" w:ascii="Times New Roman" w:hAnsi="Times New Roman" w:cs="Times New Roman"/>
          <w:bCs/>
          <w:i/>
          <w:color w:val="000000"/>
          <w:sz w:val="24"/>
          <w:szCs w:val="24"/>
          <w:u w:val="single"/>
        </w:rPr>
        <w:t>Воспитательные:</w:t>
      </w:r>
    </w:p>
    <w:p w14:paraId="3677FF83">
      <w:pPr>
        <w:pStyle w:val="9"/>
        <w:numPr>
          <w:ilvl w:val="0"/>
          <w:numId w:val="3"/>
        </w:numPr>
        <w:shd w:val="clear" w:color="auto" w:fill="FFFFFF"/>
        <w:spacing w:before="0" w:beforeAutospacing="0" w:after="150" w:afterAutospacing="0" w:line="360" w:lineRule="auto"/>
        <w:jc w:val="both"/>
        <w:rPr>
          <w:rFonts w:hint="default" w:ascii="Times New Roman" w:hAnsi="Times New Roman" w:cs="Times New Roman"/>
          <w:color w:val="000000"/>
          <w:sz w:val="24"/>
          <w:szCs w:val="24"/>
        </w:rPr>
      </w:pPr>
      <w:r>
        <w:rPr>
          <w:rFonts w:hint="default" w:ascii="Times New Roman" w:hAnsi="Times New Roman" w:eastAsia="Times New Roman" w:cs="Times New Roman"/>
          <w:sz w:val="24"/>
          <w:szCs w:val="24"/>
          <w:lang w:eastAsia="ru-RU"/>
        </w:rPr>
        <w:t xml:space="preserve"> </w:t>
      </w:r>
      <w:r>
        <w:rPr>
          <w:rFonts w:hint="default" w:ascii="Times New Roman" w:hAnsi="Times New Roman" w:eastAsia="Times New Roman" w:cs="Times New Roman"/>
          <w:sz w:val="24"/>
          <w:szCs w:val="24"/>
          <w:lang w:eastAsia="ru-RU"/>
        </w:rPr>
        <w:t>укреп</w:t>
      </w:r>
      <w:r>
        <w:rPr>
          <w:rFonts w:hint="default" w:ascii="Times New Roman" w:hAnsi="Times New Roman" w:cs="Times New Roman"/>
          <w:sz w:val="24"/>
          <w:szCs w:val="24"/>
          <w:lang w:eastAsia="ru-RU"/>
        </w:rPr>
        <w:t>ить</w:t>
      </w:r>
      <w:r>
        <w:rPr>
          <w:rFonts w:hint="default" w:ascii="Times New Roman" w:hAnsi="Times New Roman" w:eastAsia="Times New Roman" w:cs="Times New Roman"/>
          <w:sz w:val="24"/>
          <w:szCs w:val="24"/>
          <w:lang w:eastAsia="ru-RU"/>
        </w:rPr>
        <w:t xml:space="preserve"> моральны</w:t>
      </w:r>
      <w:r>
        <w:rPr>
          <w:rFonts w:hint="default" w:ascii="Times New Roman" w:hAnsi="Times New Roman" w:cs="Times New Roman"/>
          <w:sz w:val="24"/>
          <w:szCs w:val="24"/>
          <w:lang w:eastAsia="ru-RU"/>
        </w:rPr>
        <w:t>е</w:t>
      </w:r>
      <w:r>
        <w:rPr>
          <w:rFonts w:hint="default" w:ascii="Times New Roman" w:hAnsi="Times New Roman" w:eastAsia="Times New Roman" w:cs="Times New Roman"/>
          <w:sz w:val="24"/>
          <w:szCs w:val="24"/>
          <w:lang w:eastAsia="ru-RU"/>
        </w:rPr>
        <w:t xml:space="preserve"> ориентир</w:t>
      </w:r>
      <w:r>
        <w:rPr>
          <w:rFonts w:hint="default" w:ascii="Times New Roman" w:hAnsi="Times New Roman" w:cs="Times New Roman"/>
          <w:sz w:val="24"/>
          <w:szCs w:val="24"/>
          <w:lang w:eastAsia="ru-RU"/>
        </w:rPr>
        <w:t>ы</w:t>
      </w:r>
      <w:r>
        <w:rPr>
          <w:rFonts w:hint="default" w:ascii="Times New Roman" w:hAnsi="Times New Roman" w:eastAsia="Times New Roman" w:cs="Times New Roman"/>
          <w:sz w:val="24"/>
          <w:szCs w:val="24"/>
          <w:lang w:eastAsia="ru-RU"/>
        </w:rPr>
        <w:t xml:space="preserve"> и разви</w:t>
      </w:r>
      <w:r>
        <w:rPr>
          <w:rFonts w:hint="default" w:ascii="Times New Roman" w:hAnsi="Times New Roman" w:cs="Times New Roman"/>
          <w:sz w:val="24"/>
          <w:szCs w:val="24"/>
          <w:lang w:eastAsia="ru-RU"/>
        </w:rPr>
        <w:t>ть</w:t>
      </w:r>
      <w:r>
        <w:rPr>
          <w:rFonts w:hint="default" w:ascii="Times New Roman" w:hAnsi="Times New Roman" w:eastAsia="Times New Roman" w:cs="Times New Roman"/>
          <w:sz w:val="24"/>
          <w:szCs w:val="24"/>
          <w:lang w:eastAsia="ru-RU"/>
        </w:rPr>
        <w:t xml:space="preserve"> социальн</w:t>
      </w:r>
      <w:r>
        <w:rPr>
          <w:rFonts w:hint="default" w:ascii="Times New Roman" w:hAnsi="Times New Roman" w:cs="Times New Roman"/>
          <w:sz w:val="24"/>
          <w:szCs w:val="24"/>
          <w:lang w:eastAsia="ru-RU"/>
        </w:rPr>
        <w:t>ую</w:t>
      </w:r>
      <w:r>
        <w:rPr>
          <w:rFonts w:hint="default" w:ascii="Times New Roman" w:hAnsi="Times New Roman" w:eastAsia="Times New Roman" w:cs="Times New Roman"/>
          <w:sz w:val="24"/>
          <w:szCs w:val="24"/>
          <w:lang w:eastAsia="ru-RU"/>
        </w:rPr>
        <w:t xml:space="preserve"> ответственност</w:t>
      </w:r>
      <w:r>
        <w:rPr>
          <w:rFonts w:hint="default" w:ascii="Times New Roman" w:hAnsi="Times New Roman" w:cs="Times New Roman"/>
          <w:sz w:val="24"/>
          <w:szCs w:val="24"/>
          <w:lang w:eastAsia="ru-RU"/>
        </w:rPr>
        <w:t>ь</w:t>
      </w:r>
      <w:r>
        <w:rPr>
          <w:rFonts w:hint="default" w:ascii="Times New Roman" w:hAnsi="Times New Roman" w:cs="Times New Roman"/>
          <w:sz w:val="24"/>
          <w:szCs w:val="24"/>
          <w:lang w:val="en-US" w:eastAsia="ru-RU"/>
        </w:rPr>
        <w:t>;</w:t>
      </w:r>
    </w:p>
    <w:p w14:paraId="69F7F874">
      <w:pPr>
        <w:pStyle w:val="9"/>
        <w:numPr>
          <w:ilvl w:val="0"/>
          <w:numId w:val="3"/>
        </w:numPr>
        <w:shd w:val="clear" w:color="auto" w:fill="FFFFFF"/>
        <w:spacing w:before="0" w:beforeAutospacing="0" w:after="150" w:afterAutospacing="0" w:line="360" w:lineRule="auto"/>
        <w:jc w:val="both"/>
        <w:rPr>
          <w:rFonts w:hint="default" w:ascii="Times New Roman" w:hAnsi="Times New Roman" w:cs="Times New Roman"/>
          <w:color w:val="000000"/>
          <w:sz w:val="24"/>
          <w:szCs w:val="24"/>
        </w:rPr>
      </w:pPr>
      <w:r>
        <w:rPr>
          <w:rFonts w:hint="default" w:ascii="Times New Roman" w:hAnsi="Times New Roman" w:cs="Times New Roman"/>
          <w:color w:val="000000"/>
          <w:sz w:val="24"/>
          <w:szCs w:val="24"/>
          <w:lang w:val="ru-RU"/>
        </w:rPr>
        <w:t>в</w:t>
      </w:r>
      <w:r>
        <w:rPr>
          <w:rFonts w:hint="default" w:ascii="Times New Roman" w:hAnsi="Times New Roman" w:cs="Times New Roman"/>
          <w:color w:val="000000"/>
          <w:sz w:val="24"/>
          <w:szCs w:val="24"/>
        </w:rPr>
        <w:t xml:space="preserve">оспитывать любовь и уважение к </w:t>
      </w:r>
      <w:r>
        <w:rPr>
          <w:rFonts w:hint="default" w:ascii="Times New Roman" w:hAnsi="Times New Roman" w:cs="Times New Roman"/>
          <w:color w:val="000000"/>
          <w:sz w:val="24"/>
          <w:szCs w:val="24"/>
          <w:lang w:val="ru-RU"/>
        </w:rPr>
        <w:t>Родине</w:t>
      </w:r>
      <w:r>
        <w:rPr>
          <w:rFonts w:hint="default" w:ascii="Times New Roman" w:hAnsi="Times New Roman" w:cs="Times New Roman"/>
          <w:color w:val="000000"/>
          <w:sz w:val="24"/>
          <w:szCs w:val="24"/>
        </w:rPr>
        <w:t>: е</w:t>
      </w:r>
      <w:r>
        <w:rPr>
          <w:rFonts w:hint="default" w:ascii="Times New Roman" w:hAnsi="Times New Roman" w:cs="Times New Roman"/>
          <w:color w:val="000000"/>
          <w:sz w:val="24"/>
          <w:szCs w:val="24"/>
          <w:lang w:val="ru-RU"/>
        </w:rPr>
        <w:t>ё</w:t>
      </w:r>
      <w:r>
        <w:rPr>
          <w:rFonts w:hint="default" w:ascii="Times New Roman" w:hAnsi="Times New Roman" w:cs="Times New Roman"/>
          <w:color w:val="000000"/>
          <w:sz w:val="24"/>
          <w:szCs w:val="24"/>
        </w:rPr>
        <w:t xml:space="preserve"> народу, культуре, истории, традициям народа;</w:t>
      </w:r>
    </w:p>
    <w:p w14:paraId="159EC749">
      <w:pPr>
        <w:pStyle w:val="9"/>
        <w:numPr>
          <w:ilvl w:val="0"/>
          <w:numId w:val="3"/>
        </w:numPr>
        <w:shd w:val="clear" w:color="auto" w:fill="FFFFFF"/>
        <w:spacing w:before="0" w:beforeAutospacing="0" w:after="150" w:afterAutospacing="0" w:line="360" w:lineRule="auto"/>
        <w:jc w:val="both"/>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воспитывать уважение к нравственным нормам христианской морали;</w:t>
      </w:r>
    </w:p>
    <w:p w14:paraId="339E8872">
      <w:pPr>
        <w:pStyle w:val="9"/>
        <w:numPr>
          <w:ilvl w:val="0"/>
          <w:numId w:val="3"/>
        </w:numPr>
        <w:shd w:val="clear" w:color="auto" w:fill="FFFFFF"/>
        <w:spacing w:before="0" w:beforeAutospacing="0" w:after="150" w:afterAutospacing="0" w:line="360" w:lineRule="auto"/>
        <w:jc w:val="both"/>
        <w:rPr>
          <w:rFonts w:hint="default" w:ascii="Times New Roman" w:hAnsi="Times New Roman" w:cs="Times New Roman"/>
          <w:color w:val="000000"/>
          <w:sz w:val="24"/>
          <w:szCs w:val="24"/>
        </w:rPr>
      </w:pPr>
      <w:r>
        <w:rPr>
          <w:rFonts w:hint="default" w:ascii="Times New Roman" w:hAnsi="Times New Roman" w:cs="Times New Roman"/>
          <w:color w:val="000000"/>
          <w:sz w:val="24"/>
          <w:szCs w:val="24"/>
          <w:lang w:val="ru-RU"/>
        </w:rPr>
        <w:t>у</w:t>
      </w:r>
      <w:r>
        <w:rPr>
          <w:rFonts w:hint="default" w:ascii="Times New Roman" w:hAnsi="Times New Roman" w:cs="Times New Roman"/>
          <w:color w:val="000000"/>
          <w:sz w:val="24"/>
          <w:szCs w:val="24"/>
        </w:rPr>
        <w:t>чить</w:t>
      </w:r>
      <w:r>
        <w:rPr>
          <w:rFonts w:hint="default" w:ascii="Times New Roman" w:hAnsi="Times New Roman" w:cs="Times New Roman"/>
          <w:color w:val="000000"/>
          <w:sz w:val="24"/>
          <w:szCs w:val="24"/>
          <w:lang w:val="en-US"/>
        </w:rPr>
        <w:t xml:space="preserve"> </w:t>
      </w:r>
      <w:r>
        <w:rPr>
          <w:rFonts w:hint="default" w:ascii="Times New Roman" w:hAnsi="Times New Roman" w:cs="Times New Roman"/>
          <w:color w:val="000000"/>
          <w:sz w:val="24"/>
          <w:szCs w:val="24"/>
        </w:rPr>
        <w:t>прощать обиды, быть отзывчивыми, внимательными к сверстникам и старшим;</w:t>
      </w:r>
    </w:p>
    <w:p w14:paraId="3AA609B4">
      <w:pPr>
        <w:pStyle w:val="9"/>
        <w:numPr>
          <w:ilvl w:val="0"/>
          <w:numId w:val="3"/>
        </w:numPr>
        <w:shd w:val="clear" w:color="auto" w:fill="FFFFFF"/>
        <w:spacing w:before="0" w:beforeAutospacing="0" w:after="150" w:afterAutospacing="0" w:line="360" w:lineRule="auto"/>
        <w:jc w:val="both"/>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организовать сотрудничество с родителями, оказывать поддержку и содействие семьям в воспитании у дошкольников духовных и нравственных чувств. </w:t>
      </w:r>
    </w:p>
    <w:p w14:paraId="7BABE5C4">
      <w:pPr>
        <w:pStyle w:val="9"/>
        <w:shd w:val="clear" w:color="auto" w:fill="FFFFFF"/>
        <w:spacing w:before="0" w:beforeAutospacing="0" w:after="150" w:afterAutospacing="0" w:line="360" w:lineRule="auto"/>
        <w:jc w:val="both"/>
        <w:rPr>
          <w:rFonts w:hint="default" w:ascii="Times New Roman" w:hAnsi="Times New Roman" w:cs="Times New Roman"/>
          <w:i/>
          <w:color w:val="000000"/>
          <w:sz w:val="24"/>
          <w:szCs w:val="24"/>
        </w:rPr>
      </w:pPr>
      <w:r>
        <w:rPr>
          <w:rFonts w:hint="default" w:ascii="Times New Roman" w:hAnsi="Times New Roman" w:eastAsia="DengXian" w:cs="Times New Roman"/>
          <w:i/>
          <w:sz w:val="24"/>
          <w:szCs w:val="24"/>
        </w:rPr>
        <w:t>Целевая аудитория проекта: 5-7 лет.</w:t>
      </w:r>
    </w:p>
    <w:p w14:paraId="259998F4">
      <w:pPr>
        <w:pStyle w:val="9"/>
        <w:shd w:val="clear" w:color="auto" w:fill="FFFFFF"/>
        <w:spacing w:before="0" w:beforeAutospacing="0" w:after="150" w:afterAutospacing="0" w:line="360" w:lineRule="auto"/>
        <w:jc w:val="both"/>
        <w:rPr>
          <w:rFonts w:hint="default" w:ascii="Times New Roman" w:hAnsi="Times New Roman" w:cs="Times New Roman"/>
          <w:i/>
          <w:color w:val="000000"/>
          <w:sz w:val="24"/>
          <w:szCs w:val="24"/>
          <w:u w:val="single"/>
        </w:rPr>
      </w:pPr>
      <w:r>
        <w:rPr>
          <w:rFonts w:hint="default" w:ascii="Times New Roman" w:hAnsi="Times New Roman" w:cs="Times New Roman"/>
          <w:bCs/>
          <w:i/>
          <w:color w:val="000000"/>
          <w:sz w:val="24"/>
          <w:szCs w:val="24"/>
          <w:u w:val="single"/>
        </w:rPr>
        <w:t xml:space="preserve"> Авторы проекта</w:t>
      </w:r>
      <w:r>
        <w:rPr>
          <w:rFonts w:hint="default" w:ascii="Times New Roman" w:hAnsi="Times New Roman" w:cs="Times New Roman"/>
          <w:i/>
          <w:color w:val="000000"/>
          <w:sz w:val="24"/>
          <w:szCs w:val="24"/>
          <w:u w:val="single"/>
        </w:rPr>
        <w:t xml:space="preserve">: </w:t>
      </w:r>
    </w:p>
    <w:p w14:paraId="6EB937FA">
      <w:pPr>
        <w:pStyle w:val="9"/>
        <w:shd w:val="clear" w:color="auto" w:fill="FFFFFF"/>
        <w:spacing w:before="0" w:beforeAutospacing="0" w:after="150" w:afterAutospacing="0" w:line="360" w:lineRule="auto"/>
        <w:jc w:val="both"/>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Зайцева Екатерина Александровна – воспитатель</w:t>
      </w:r>
    </w:p>
    <w:p w14:paraId="4434E109">
      <w:pPr>
        <w:pStyle w:val="9"/>
        <w:shd w:val="clear" w:color="auto" w:fill="FFFFFF"/>
        <w:spacing w:before="0" w:beforeAutospacing="0" w:after="150" w:afterAutospacing="0" w:line="360" w:lineRule="auto"/>
        <w:jc w:val="both"/>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Власова Наталья Анатольевна – воспитатель</w:t>
      </w:r>
    </w:p>
    <w:p w14:paraId="1481C757">
      <w:pPr>
        <w:pStyle w:val="9"/>
        <w:shd w:val="clear" w:color="auto" w:fill="FFFFFF"/>
        <w:spacing w:before="0" w:beforeAutospacing="0" w:after="150" w:afterAutospacing="0" w:line="360" w:lineRule="auto"/>
        <w:jc w:val="both"/>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Богданова Татьяна Владиславовна – воспитатель</w:t>
      </w:r>
    </w:p>
    <w:p w14:paraId="58A8F980">
      <w:pPr>
        <w:pStyle w:val="9"/>
        <w:shd w:val="clear" w:color="auto" w:fill="FFFFFF"/>
        <w:spacing w:before="0" w:beforeAutospacing="0" w:after="150" w:afterAutospacing="0" w:line="360" w:lineRule="auto"/>
        <w:jc w:val="both"/>
        <w:rPr>
          <w:rFonts w:hint="default" w:ascii="Times New Roman" w:hAnsi="Times New Roman" w:cs="Times New Roman"/>
          <w:color w:val="000000"/>
          <w:sz w:val="24"/>
          <w:szCs w:val="24"/>
        </w:rPr>
      </w:pPr>
      <w:r>
        <w:rPr>
          <w:rFonts w:hint="default" w:ascii="Times New Roman" w:hAnsi="Times New Roman" w:cs="Times New Roman"/>
          <w:color w:val="000000"/>
          <w:sz w:val="24"/>
          <w:szCs w:val="24"/>
          <w:lang w:val="ru-RU"/>
        </w:rPr>
        <w:t>Семенова Ольга Николаевна</w:t>
      </w:r>
      <w:r>
        <w:rPr>
          <w:rFonts w:hint="default" w:ascii="Times New Roman" w:hAnsi="Times New Roman" w:cs="Times New Roman"/>
          <w:color w:val="000000"/>
          <w:sz w:val="24"/>
          <w:szCs w:val="24"/>
        </w:rPr>
        <w:t xml:space="preserve"> – </w:t>
      </w:r>
      <w:r>
        <w:rPr>
          <w:rFonts w:hint="default" w:ascii="Times New Roman" w:hAnsi="Times New Roman" w:cs="Times New Roman"/>
          <w:color w:val="000000"/>
          <w:sz w:val="24"/>
          <w:szCs w:val="24"/>
          <w:lang w:val="ru-RU"/>
        </w:rPr>
        <w:t>музыкальный руководитель</w:t>
      </w:r>
      <w:r>
        <w:rPr>
          <w:rFonts w:hint="default" w:ascii="Times New Roman" w:hAnsi="Times New Roman" w:cs="Times New Roman"/>
          <w:color w:val="000000"/>
          <w:sz w:val="24"/>
          <w:szCs w:val="24"/>
        </w:rPr>
        <w:t>.</w:t>
      </w:r>
    </w:p>
    <w:p w14:paraId="58A6DC0C">
      <w:pPr>
        <w:pStyle w:val="9"/>
        <w:shd w:val="clear" w:color="auto" w:fill="FFFFFF"/>
        <w:spacing w:before="0" w:beforeAutospacing="0" w:after="150" w:afterAutospacing="0" w:line="360" w:lineRule="auto"/>
        <w:jc w:val="both"/>
        <w:rPr>
          <w:rFonts w:hint="default" w:ascii="Times New Roman" w:hAnsi="Times New Roman" w:cs="Times New Roman"/>
          <w:i/>
          <w:color w:val="000000"/>
          <w:sz w:val="24"/>
          <w:szCs w:val="24"/>
          <w:u w:val="single"/>
        </w:rPr>
      </w:pPr>
      <w:r>
        <w:rPr>
          <w:rFonts w:hint="default" w:ascii="Times New Roman" w:hAnsi="Times New Roman" w:cs="Times New Roman"/>
          <w:bCs/>
          <w:i/>
          <w:color w:val="000000"/>
          <w:sz w:val="24"/>
          <w:szCs w:val="24"/>
          <w:u w:val="single"/>
        </w:rPr>
        <w:t>Участники проекта:</w:t>
      </w:r>
    </w:p>
    <w:p w14:paraId="026B8E26">
      <w:pPr>
        <w:pStyle w:val="9"/>
        <w:shd w:val="clear" w:color="auto" w:fill="FFFFFF"/>
        <w:spacing w:before="0" w:beforeAutospacing="0" w:after="150" w:afterAutospacing="0" w:line="360" w:lineRule="auto"/>
        <w:jc w:val="both"/>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-воспитатели</w:t>
      </w:r>
    </w:p>
    <w:p w14:paraId="154084B8">
      <w:pPr>
        <w:pStyle w:val="9"/>
        <w:shd w:val="clear" w:color="auto" w:fill="FFFFFF"/>
        <w:spacing w:before="0" w:beforeAutospacing="0" w:after="150" w:afterAutospacing="0" w:line="360" w:lineRule="auto"/>
        <w:jc w:val="both"/>
        <w:rPr>
          <w:rFonts w:hint="default" w:ascii="Times New Roman" w:hAnsi="Times New Roman" w:cs="Times New Roman"/>
          <w:color w:val="000000"/>
          <w:sz w:val="24"/>
          <w:szCs w:val="24"/>
          <w:lang w:val="ru-RU"/>
        </w:rPr>
      </w:pPr>
      <w:r>
        <w:rPr>
          <w:rFonts w:hint="default" w:ascii="Times New Roman" w:hAnsi="Times New Roman" w:cs="Times New Roman"/>
          <w:color w:val="000000"/>
          <w:sz w:val="24"/>
          <w:szCs w:val="24"/>
          <w:lang w:val="ru-RU"/>
        </w:rPr>
        <w:t>-музыкальный руководитель</w:t>
      </w:r>
    </w:p>
    <w:p w14:paraId="5A797A55">
      <w:pPr>
        <w:pStyle w:val="9"/>
        <w:shd w:val="clear" w:color="auto" w:fill="FFFFFF"/>
        <w:spacing w:before="0" w:beforeAutospacing="0" w:after="150" w:afterAutospacing="0" w:line="360" w:lineRule="auto"/>
        <w:jc w:val="both"/>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-дети</w:t>
      </w:r>
    </w:p>
    <w:p w14:paraId="567D1E8A">
      <w:pPr>
        <w:pStyle w:val="9"/>
        <w:shd w:val="clear" w:color="auto" w:fill="FFFFFF"/>
        <w:spacing w:before="0" w:beforeAutospacing="0" w:after="150" w:afterAutospacing="0" w:line="360" w:lineRule="auto"/>
        <w:jc w:val="both"/>
        <w:rPr>
          <w:rFonts w:hint="default" w:ascii="Times New Roman" w:hAnsi="Times New Roman" w:cs="Times New Roman"/>
          <w:color w:val="000000"/>
          <w:sz w:val="24"/>
          <w:szCs w:val="24"/>
          <w:lang w:val="ru-RU"/>
        </w:rPr>
      </w:pPr>
      <w:r>
        <w:rPr>
          <w:rFonts w:hint="default" w:ascii="Times New Roman" w:hAnsi="Times New Roman" w:cs="Times New Roman"/>
          <w:color w:val="000000"/>
          <w:sz w:val="24"/>
          <w:szCs w:val="24"/>
          <w:lang w:val="ru-RU"/>
        </w:rPr>
        <w:t>-родители воспитанников</w:t>
      </w:r>
    </w:p>
    <w:p w14:paraId="6AC19BD2">
      <w:pPr>
        <w:pStyle w:val="9"/>
        <w:shd w:val="clear" w:color="auto" w:fill="FFFFFF"/>
        <w:spacing w:before="0" w:beforeAutospacing="0" w:after="150" w:afterAutospacing="0" w:line="360" w:lineRule="auto"/>
        <w:jc w:val="both"/>
        <w:rPr>
          <w:rFonts w:hint="default" w:ascii="Times New Roman" w:hAnsi="Times New Roman" w:cs="Times New Roman"/>
          <w:color w:val="000000"/>
          <w:sz w:val="24"/>
          <w:szCs w:val="24"/>
        </w:rPr>
      </w:pPr>
      <w:r>
        <w:rPr>
          <w:rFonts w:hint="default" w:ascii="Times New Roman" w:hAnsi="Times New Roman" w:cs="Times New Roman"/>
          <w:i/>
          <w:color w:val="000000"/>
          <w:sz w:val="24"/>
          <w:szCs w:val="24"/>
          <w:u w:val="single"/>
        </w:rPr>
        <w:t> </w:t>
      </w:r>
      <w:r>
        <w:rPr>
          <w:rFonts w:hint="default" w:ascii="Times New Roman" w:hAnsi="Times New Roman" w:cs="Times New Roman"/>
          <w:bCs/>
          <w:i/>
          <w:color w:val="000000"/>
          <w:sz w:val="24"/>
          <w:szCs w:val="24"/>
          <w:u w:val="single"/>
        </w:rPr>
        <w:t>Сроки реализации проекта</w:t>
      </w:r>
      <w:r>
        <w:rPr>
          <w:rFonts w:hint="default" w:ascii="Times New Roman" w:hAnsi="Times New Roman" w:cs="Times New Roman"/>
          <w:i/>
          <w:color w:val="000000"/>
          <w:sz w:val="24"/>
          <w:szCs w:val="24"/>
          <w:u w:val="single"/>
        </w:rPr>
        <w:t>:</w:t>
      </w:r>
      <w:r>
        <w:rPr>
          <w:rFonts w:hint="default" w:ascii="Times New Roman" w:hAnsi="Times New Roman" w:cs="Times New Roman"/>
          <w:color w:val="000000"/>
          <w:sz w:val="24"/>
          <w:szCs w:val="24"/>
        </w:rPr>
        <w:t xml:space="preserve"> два месяца.</w:t>
      </w:r>
    </w:p>
    <w:p w14:paraId="08719AC0">
      <w:pPr>
        <w:spacing w:after="100" w:afterAutospacing="1" w:line="360" w:lineRule="auto"/>
        <w:jc w:val="both"/>
        <w:rPr>
          <w:rFonts w:hint="default" w:ascii="Times New Roman" w:hAnsi="Times New Roman" w:eastAsia="DengXian" w:cs="Times New Roman"/>
          <w:i/>
          <w:sz w:val="24"/>
          <w:szCs w:val="24"/>
          <w:u w:val="single"/>
          <w:lang w:eastAsia="ru-RU"/>
        </w:rPr>
      </w:pPr>
      <w:r>
        <w:rPr>
          <w:rFonts w:hint="default" w:ascii="Times New Roman" w:hAnsi="Times New Roman" w:eastAsia="DengXian" w:cs="Times New Roman"/>
          <w:i/>
          <w:sz w:val="24"/>
          <w:szCs w:val="24"/>
          <w:u w:val="single"/>
          <w:lang w:eastAsia="ru-RU"/>
        </w:rPr>
        <w:t>Планируемые результаты проекта:</w:t>
      </w:r>
    </w:p>
    <w:p w14:paraId="3B53D459">
      <w:pPr>
        <w:spacing w:after="240" w:line="350" w:lineRule="auto"/>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В результате выполнения проекта мы ожидаем, что у детей сформируются базовые представления о духовных ценностях, а также желание следовать примеру Святейшего</w:t>
      </w:r>
      <w:r>
        <w:rPr>
          <w:rFonts w:hint="default" w:ascii="Times New Roman" w:hAnsi="Times New Roman" w:eastAsia="Times New Roman" w:cs="Times New Roman"/>
          <w:sz w:val="24"/>
          <w:szCs w:val="24"/>
          <w:lang w:val="en-US" w:eastAsia="ru-RU"/>
        </w:rPr>
        <w:t xml:space="preserve"> Патриарха</w:t>
      </w:r>
      <w:r>
        <w:rPr>
          <w:rFonts w:hint="default" w:ascii="Times New Roman" w:hAnsi="Times New Roman" w:eastAsia="Times New Roman" w:cs="Times New Roman"/>
          <w:sz w:val="24"/>
          <w:szCs w:val="24"/>
          <w:lang w:eastAsia="ru-RU"/>
        </w:rPr>
        <w:t xml:space="preserve"> Тихона в своих повседневных поступках. Мы планируем, что к концу проекта дети будут в состоянии обсудить, что такое доброта и честность, как они могут помогать другим, и как вести себя в трудных ситуациях. Важно, чтобы в их сознании сформировались положительные образы, на которые они могут опираться в будущем, становясь добрыми и ответственными людьми.</w:t>
      </w:r>
    </w:p>
    <w:p w14:paraId="4D55A447">
      <w:pPr>
        <w:spacing w:after="100" w:afterAutospacing="1" w:line="360" w:lineRule="auto"/>
        <w:jc w:val="both"/>
        <w:rPr>
          <w:rFonts w:hint="default" w:ascii="Times New Roman" w:hAnsi="Times New Roman" w:eastAsia="DengXian" w:cs="Times New Roman"/>
          <w:i/>
          <w:sz w:val="24"/>
          <w:szCs w:val="24"/>
          <w:u w:val="single"/>
          <w:lang w:eastAsia="ru-RU"/>
        </w:rPr>
      </w:pPr>
      <w:r>
        <w:rPr>
          <w:rFonts w:hint="default" w:ascii="Times New Roman" w:hAnsi="Times New Roman" w:eastAsia="DengXian" w:cs="Times New Roman"/>
          <w:i/>
          <w:sz w:val="24"/>
          <w:szCs w:val="24"/>
          <w:u w:val="single"/>
          <w:lang w:eastAsia="ru-RU"/>
        </w:rPr>
        <w:t>Этапы и сроки проекта:</w:t>
      </w:r>
    </w:p>
    <w:p w14:paraId="683881DC">
      <w:pPr>
        <w:spacing w:line="360" w:lineRule="auto"/>
        <w:jc w:val="both"/>
        <w:rPr>
          <w:rFonts w:hint="default" w:ascii="Times New Roman" w:hAnsi="Times New Roman" w:eastAsia="DengXian" w:cs="Times New Roman"/>
          <w:sz w:val="24"/>
          <w:szCs w:val="24"/>
          <w:lang w:eastAsia="ru-RU"/>
        </w:rPr>
      </w:pPr>
      <w:r>
        <w:rPr>
          <w:rFonts w:hint="default" w:ascii="Times New Roman" w:hAnsi="Times New Roman" w:eastAsia="DengXian" w:cs="Times New Roman"/>
          <w:b/>
          <w:sz w:val="24"/>
          <w:szCs w:val="24"/>
          <w:lang w:eastAsia="ru-RU"/>
        </w:rPr>
        <w:t>Подготовительный:</w:t>
      </w:r>
      <w:r>
        <w:rPr>
          <w:rFonts w:hint="default" w:ascii="Times New Roman" w:hAnsi="Times New Roman" w:eastAsia="DengXian" w:cs="Times New Roman"/>
          <w:sz w:val="24"/>
          <w:szCs w:val="24"/>
          <w:lang w:eastAsia="ru-RU"/>
        </w:rPr>
        <w:t xml:space="preserve"> разработка проекта; подбор методической литературы для реализации проекта; подбор наглядно</w:t>
      </w:r>
      <w:r>
        <w:rPr>
          <w:rFonts w:hint="default" w:ascii="Times New Roman" w:hAnsi="Times New Roman" w:eastAsia="DengXian" w:cs="Times New Roman"/>
          <w:sz w:val="24"/>
          <w:szCs w:val="24"/>
          <w:lang w:val="en-US" w:eastAsia="ru-RU"/>
        </w:rPr>
        <w:t xml:space="preserve"> </w:t>
      </w:r>
      <w:r>
        <w:rPr>
          <w:rFonts w:hint="default" w:ascii="Times New Roman" w:hAnsi="Times New Roman" w:eastAsia="DengXian" w:cs="Times New Roman"/>
          <w:sz w:val="24"/>
          <w:szCs w:val="24"/>
          <w:lang w:eastAsia="ru-RU"/>
        </w:rPr>
        <w:t>-</w:t>
      </w:r>
      <w:r>
        <w:rPr>
          <w:rFonts w:hint="default" w:ascii="Times New Roman" w:hAnsi="Times New Roman" w:eastAsia="DengXian" w:cs="Times New Roman"/>
          <w:sz w:val="24"/>
          <w:szCs w:val="24"/>
          <w:lang w:val="en-US" w:eastAsia="ru-RU"/>
        </w:rPr>
        <w:t xml:space="preserve"> </w:t>
      </w:r>
      <w:r>
        <w:rPr>
          <w:rFonts w:hint="default" w:ascii="Times New Roman" w:hAnsi="Times New Roman" w:eastAsia="DengXian" w:cs="Times New Roman"/>
          <w:sz w:val="24"/>
          <w:szCs w:val="24"/>
          <w:lang w:eastAsia="ru-RU"/>
        </w:rPr>
        <w:t xml:space="preserve">дидактического материала; художественной литературы, репродукций картин; организация развивающей среды в группе. </w:t>
      </w:r>
    </w:p>
    <w:p w14:paraId="7BF9917D">
      <w:pPr>
        <w:spacing w:line="360" w:lineRule="auto"/>
        <w:jc w:val="both"/>
        <w:rPr>
          <w:rFonts w:hint="default" w:ascii="Times New Roman" w:hAnsi="Times New Roman" w:eastAsia="DengXian" w:cs="Times New Roman"/>
          <w:sz w:val="24"/>
          <w:szCs w:val="24"/>
          <w:lang w:eastAsia="ru-RU"/>
        </w:rPr>
      </w:pPr>
      <w:r>
        <w:rPr>
          <w:rFonts w:hint="default" w:ascii="Times New Roman" w:hAnsi="Times New Roman" w:eastAsia="DengXian" w:cs="Times New Roman"/>
          <w:b/>
          <w:sz w:val="24"/>
          <w:szCs w:val="24"/>
          <w:lang w:eastAsia="ru-RU"/>
        </w:rPr>
        <w:t xml:space="preserve">Основной: </w:t>
      </w:r>
      <w:r>
        <w:rPr>
          <w:rFonts w:hint="default" w:ascii="Times New Roman" w:hAnsi="Times New Roman" w:eastAsia="DengXian" w:cs="Times New Roman"/>
          <w:sz w:val="24"/>
          <w:szCs w:val="24"/>
          <w:lang w:eastAsia="ru-RU"/>
        </w:rPr>
        <w:t xml:space="preserve">организация и проведение мероприятий согласно плану. </w:t>
      </w:r>
    </w:p>
    <w:p w14:paraId="577D1B01">
      <w:pPr>
        <w:spacing w:line="360" w:lineRule="auto"/>
        <w:jc w:val="both"/>
        <w:rPr>
          <w:rFonts w:hint="default" w:ascii="Times New Roman" w:hAnsi="Times New Roman" w:eastAsia="DengXian" w:cs="Times New Roman"/>
          <w:sz w:val="24"/>
          <w:szCs w:val="24"/>
          <w:lang w:eastAsia="ru-RU"/>
        </w:rPr>
      </w:pPr>
      <w:r>
        <w:rPr>
          <w:rFonts w:hint="default" w:ascii="Times New Roman" w:hAnsi="Times New Roman" w:eastAsia="DengXian" w:cs="Times New Roman"/>
          <w:b/>
          <w:sz w:val="24"/>
          <w:szCs w:val="24"/>
          <w:lang w:eastAsia="ru-RU"/>
        </w:rPr>
        <w:t xml:space="preserve">Заключительный: </w:t>
      </w:r>
      <w:r>
        <w:rPr>
          <w:rFonts w:hint="default" w:ascii="Times New Roman" w:hAnsi="Times New Roman" w:eastAsia="DengXian" w:cs="Times New Roman"/>
          <w:sz w:val="24"/>
          <w:szCs w:val="24"/>
          <w:lang w:eastAsia="ru-RU"/>
        </w:rPr>
        <w:t>анализ реализации проекта и достигнутых результатов. Выявление проблем, возникших в ходе её реализации. Определение путей дальнейшей работы в этом направлении.</w:t>
      </w:r>
    </w:p>
    <w:p w14:paraId="49E4A8A5">
      <w:pPr>
        <w:spacing w:line="360" w:lineRule="auto"/>
        <w:jc w:val="both"/>
        <w:rPr>
          <w:rFonts w:hint="default" w:ascii="Times New Roman" w:hAnsi="Times New Roman" w:eastAsia="DengXian" w:cs="Times New Roman"/>
          <w:b/>
          <w:bCs/>
          <w:i w:val="0"/>
          <w:iCs/>
          <w:sz w:val="24"/>
          <w:szCs w:val="24"/>
          <w:u w:val="single"/>
          <w:lang w:val="ru-RU" w:eastAsia="ru-RU"/>
        </w:rPr>
      </w:pPr>
      <w:r>
        <w:rPr>
          <w:rFonts w:hint="default" w:ascii="Times New Roman" w:hAnsi="Times New Roman" w:eastAsia="DengXian" w:cs="Times New Roman"/>
          <w:b/>
          <w:bCs/>
          <w:i w:val="0"/>
          <w:iCs/>
          <w:sz w:val="24"/>
          <w:szCs w:val="24"/>
          <w:u w:val="single"/>
          <w:lang w:eastAsia="ru-RU"/>
        </w:rPr>
        <w:t>Приложения</w:t>
      </w:r>
      <w:r>
        <w:rPr>
          <w:rFonts w:hint="default" w:ascii="Times New Roman" w:hAnsi="Times New Roman" w:eastAsia="DengXian" w:cs="Times New Roman"/>
          <w:b/>
          <w:bCs/>
          <w:i w:val="0"/>
          <w:iCs/>
          <w:sz w:val="24"/>
          <w:szCs w:val="24"/>
          <w:u w:val="single"/>
          <w:lang w:val="en-US" w:eastAsia="ru-RU"/>
        </w:rPr>
        <w:t>:</w:t>
      </w:r>
    </w:p>
    <w:p w14:paraId="39D12BC5">
      <w:pPr>
        <w:spacing w:line="240" w:lineRule="auto"/>
        <w:jc w:val="both"/>
        <w:rPr>
          <w:rFonts w:hint="default" w:ascii="Times New Roman" w:hAnsi="Times New Roman" w:eastAsia="DengXian" w:cs="Times New Roman"/>
          <w:sz w:val="24"/>
          <w:szCs w:val="24"/>
          <w:lang w:eastAsia="ru-RU"/>
        </w:rPr>
      </w:pPr>
      <w:r>
        <w:rPr>
          <w:rFonts w:hint="default" w:ascii="Times New Roman" w:hAnsi="Times New Roman" w:eastAsia="DengXian" w:cs="Times New Roman"/>
          <w:b/>
          <w:sz w:val="24"/>
          <w:szCs w:val="24"/>
          <w:lang w:eastAsia="ru-RU"/>
        </w:rPr>
        <w:t>-</w:t>
      </w:r>
      <w:r>
        <w:rPr>
          <w:rFonts w:hint="default" w:ascii="Times New Roman" w:hAnsi="Times New Roman" w:eastAsia="DengXian" w:cs="Times New Roman"/>
          <w:sz w:val="24"/>
          <w:szCs w:val="24"/>
          <w:lang w:eastAsia="ru-RU"/>
        </w:rPr>
        <w:t>Методические и дидактические материалы по реализации проекта.</w:t>
      </w:r>
    </w:p>
    <w:p w14:paraId="0E99B7CC">
      <w:pPr>
        <w:spacing w:line="240" w:lineRule="auto"/>
        <w:jc w:val="both"/>
        <w:rPr>
          <w:rFonts w:hint="default" w:ascii="Times New Roman" w:hAnsi="Times New Roman" w:eastAsia="OpenSans" w:cs="Times New Roman"/>
          <w:b/>
          <w:bCs/>
          <w:i/>
          <w:iCs/>
          <w:caps w:val="0"/>
          <w:color w:val="000000"/>
          <w:spacing w:val="0"/>
          <w:sz w:val="24"/>
          <w:szCs w:val="24"/>
          <w:bdr w:val="none" w:color="auto" w:sz="0" w:space="0"/>
          <w:shd w:val="clear" w:fill="FFFFFF"/>
        </w:rPr>
      </w:pPr>
      <w:r>
        <w:rPr>
          <w:rFonts w:hint="default" w:ascii="Times New Roman" w:hAnsi="Times New Roman" w:eastAsia="OpenSans" w:cs="Times New Roman"/>
          <w:b/>
          <w:bCs/>
          <w:i w:val="0"/>
          <w:iCs w:val="0"/>
          <w:caps w:val="0"/>
          <w:color w:val="000000"/>
          <w:spacing w:val="0"/>
          <w:sz w:val="24"/>
          <w:szCs w:val="24"/>
          <w:u w:val="single"/>
          <w:shd w:val="clear" w:fill="FFFFFF"/>
        </w:rPr>
        <w:t>Основные понятия:</w:t>
      </w:r>
      <w:r>
        <w:rPr>
          <w:rFonts w:hint="default" w:ascii="Times New Roman" w:hAnsi="Times New Roman" w:eastAsia="OpenSans" w:cs="Times New Roman"/>
          <w:i/>
          <w:iCs/>
          <w:caps w:val="0"/>
          <w:color w:val="000000"/>
          <w:spacing w:val="0"/>
          <w:sz w:val="24"/>
          <w:szCs w:val="24"/>
          <w:bdr w:val="none" w:color="auto" w:sz="0" w:space="0"/>
          <w:shd w:val="clear" w:fill="FFFFFF"/>
        </w:rPr>
        <w:t> </w:t>
      </w:r>
      <w:r>
        <w:rPr>
          <w:rFonts w:hint="default" w:ascii="Times New Roman" w:hAnsi="Times New Roman" w:eastAsia="OpenSans" w:cs="Times New Roman"/>
          <w:b/>
          <w:bCs/>
          <w:i/>
          <w:iCs/>
          <w:caps w:val="0"/>
          <w:color w:val="000000"/>
          <w:spacing w:val="0"/>
          <w:sz w:val="24"/>
          <w:szCs w:val="24"/>
          <w:bdr w:val="none" w:color="auto" w:sz="0" w:space="0"/>
          <w:shd w:val="clear" w:fill="FFFFFF"/>
        </w:rPr>
        <w:t>«патриарх», «патриаршество», «исповедник», «мученик».</w:t>
      </w:r>
    </w:p>
    <w:p w14:paraId="62BAE207">
      <w:pPr>
        <w:spacing w:line="240" w:lineRule="auto"/>
        <w:jc w:val="both"/>
        <w:rPr>
          <w:rFonts w:hint="default" w:ascii="Times New Roman" w:hAnsi="Times New Roman" w:eastAsia="OpenSans" w:cs="Times New Roman"/>
          <w:i w:val="0"/>
          <w:iCs w:val="0"/>
          <w:caps w:val="0"/>
          <w:color w:val="000000"/>
          <w:spacing w:val="0"/>
          <w:sz w:val="24"/>
          <w:szCs w:val="24"/>
          <w:shd w:val="clear" w:fill="FFFFFF"/>
        </w:rPr>
      </w:pPr>
      <w:r>
        <w:rPr>
          <w:rFonts w:hint="default" w:ascii="Times New Roman" w:hAnsi="Times New Roman" w:eastAsia="OpenSans" w:cs="Times New Roman"/>
          <w:b/>
          <w:bCs/>
          <w:i/>
          <w:iCs/>
          <w:caps w:val="0"/>
          <w:color w:val="000000"/>
          <w:spacing w:val="0"/>
          <w:sz w:val="24"/>
          <w:szCs w:val="24"/>
          <w:bdr w:val="none" w:color="auto" w:sz="0" w:space="0"/>
          <w:shd w:val="clear" w:fill="FFFFFF"/>
        </w:rPr>
        <w:t>Патриарх – </w:t>
      </w:r>
      <w:r>
        <w:rPr>
          <w:rFonts w:hint="default" w:ascii="Times New Roman" w:hAnsi="Times New Roman" w:eastAsia="OpenSans" w:cs="Times New Roman"/>
          <w:i w:val="0"/>
          <w:iCs w:val="0"/>
          <w:caps w:val="0"/>
          <w:color w:val="000000"/>
          <w:spacing w:val="0"/>
          <w:sz w:val="24"/>
          <w:szCs w:val="24"/>
          <w:shd w:val="clear" w:fill="FFFFFF"/>
        </w:rPr>
        <w:t>глава церковной иерархии, Патриарх Московский и Всея Руси;</w:t>
      </w:r>
    </w:p>
    <w:p w14:paraId="622A3526">
      <w:pPr>
        <w:spacing w:line="240" w:lineRule="auto"/>
        <w:jc w:val="both"/>
        <w:rPr>
          <w:rFonts w:hint="default" w:ascii="Times New Roman" w:hAnsi="Times New Roman" w:eastAsia="OpenSans" w:cs="Times New Roman"/>
          <w:i w:val="0"/>
          <w:iCs w:val="0"/>
          <w:caps w:val="0"/>
          <w:color w:val="000000"/>
          <w:spacing w:val="0"/>
          <w:sz w:val="24"/>
          <w:szCs w:val="24"/>
          <w:shd w:val="clear" w:fill="FFFFFF"/>
        </w:rPr>
      </w:pPr>
      <w:r>
        <w:rPr>
          <w:rFonts w:hint="default" w:ascii="Times New Roman" w:hAnsi="Times New Roman" w:eastAsia="OpenSans" w:cs="Times New Roman"/>
          <w:b/>
          <w:bCs/>
          <w:i/>
          <w:iCs/>
          <w:caps w:val="0"/>
          <w:color w:val="000000"/>
          <w:spacing w:val="0"/>
          <w:sz w:val="24"/>
          <w:szCs w:val="24"/>
          <w:bdr w:val="none" w:color="auto" w:sz="0" w:space="0"/>
          <w:shd w:val="clear" w:fill="FFFFFF"/>
        </w:rPr>
        <w:t>Патриаршество – </w:t>
      </w:r>
      <w:r>
        <w:rPr>
          <w:rFonts w:hint="default" w:ascii="Times New Roman" w:hAnsi="Times New Roman" w:eastAsia="OpenSans" w:cs="Times New Roman"/>
          <w:i w:val="0"/>
          <w:iCs w:val="0"/>
          <w:caps w:val="0"/>
          <w:color w:val="000000"/>
          <w:spacing w:val="0"/>
          <w:sz w:val="24"/>
          <w:szCs w:val="24"/>
          <w:shd w:val="clear" w:fill="FFFFFF"/>
        </w:rPr>
        <w:t>церковное управление с патриархом во главе;</w:t>
      </w:r>
    </w:p>
    <w:p w14:paraId="427BB067">
      <w:pPr>
        <w:spacing w:line="240" w:lineRule="auto"/>
        <w:jc w:val="both"/>
        <w:rPr>
          <w:rFonts w:hint="default" w:ascii="Times New Roman" w:hAnsi="Times New Roman" w:eastAsia="OpenSans" w:cs="Times New Roman"/>
          <w:i w:val="0"/>
          <w:iCs w:val="0"/>
          <w:caps w:val="0"/>
          <w:color w:val="000000"/>
          <w:spacing w:val="0"/>
          <w:sz w:val="24"/>
          <w:szCs w:val="24"/>
          <w:shd w:val="clear" w:fill="FFFFFF"/>
        </w:rPr>
      </w:pPr>
      <w:r>
        <w:rPr>
          <w:rFonts w:hint="default" w:ascii="Times New Roman" w:hAnsi="Times New Roman" w:eastAsia="OpenSans" w:cs="Times New Roman"/>
          <w:b/>
          <w:bCs/>
          <w:i/>
          <w:iCs/>
          <w:caps w:val="0"/>
          <w:color w:val="000000"/>
          <w:spacing w:val="0"/>
          <w:sz w:val="24"/>
          <w:szCs w:val="24"/>
          <w:bdr w:val="none" w:color="auto" w:sz="0" w:space="0"/>
          <w:shd w:val="clear" w:fill="FFFFFF"/>
        </w:rPr>
        <w:t>Исповедник </w:t>
      </w:r>
      <w:r>
        <w:rPr>
          <w:rFonts w:hint="default" w:ascii="Times New Roman" w:hAnsi="Times New Roman" w:eastAsia="OpenSans" w:cs="Times New Roman"/>
          <w:i w:val="0"/>
          <w:iCs w:val="0"/>
          <w:caps w:val="0"/>
          <w:color w:val="000000"/>
          <w:spacing w:val="0"/>
          <w:sz w:val="24"/>
          <w:szCs w:val="24"/>
          <w:shd w:val="clear" w:fill="FFFFFF"/>
        </w:rPr>
        <w:t>– священник, принимающий исповедь, человек, который говорит о своей вере в Бога;</w:t>
      </w:r>
    </w:p>
    <w:p w14:paraId="2BF05A83">
      <w:pPr>
        <w:spacing w:line="240" w:lineRule="auto"/>
        <w:jc w:val="both"/>
        <w:rPr>
          <w:rFonts w:hint="default" w:ascii="Times New Roman" w:hAnsi="Times New Roman" w:eastAsia="OpenSans" w:cs="Times New Roman"/>
          <w:i w:val="0"/>
          <w:iCs w:val="0"/>
          <w:caps w:val="0"/>
          <w:color w:val="000000"/>
          <w:spacing w:val="0"/>
          <w:sz w:val="24"/>
          <w:szCs w:val="24"/>
          <w:shd w:val="clear" w:fill="FFFFFF"/>
          <w:lang w:eastAsia="ru-RU"/>
        </w:rPr>
      </w:pPr>
      <w:r>
        <w:rPr>
          <w:rFonts w:hint="default" w:ascii="Times New Roman" w:hAnsi="Times New Roman" w:eastAsia="OpenSans" w:cs="Times New Roman"/>
          <w:b/>
          <w:bCs/>
          <w:i/>
          <w:iCs/>
          <w:caps w:val="0"/>
          <w:color w:val="000000"/>
          <w:spacing w:val="0"/>
          <w:sz w:val="24"/>
          <w:szCs w:val="24"/>
          <w:bdr w:val="none" w:color="auto" w:sz="0" w:space="0"/>
          <w:shd w:val="clear" w:fill="FFFFFF"/>
        </w:rPr>
        <w:t>Мученики – </w:t>
      </w:r>
      <w:r>
        <w:rPr>
          <w:rFonts w:hint="default" w:ascii="Times New Roman" w:hAnsi="Times New Roman" w:eastAsia="OpenSans" w:cs="Times New Roman"/>
          <w:i w:val="0"/>
          <w:iCs w:val="0"/>
          <w:caps w:val="0"/>
          <w:color w:val="000000"/>
          <w:spacing w:val="0"/>
          <w:sz w:val="24"/>
          <w:szCs w:val="24"/>
          <w:shd w:val="clear" w:fill="FFFFFF"/>
        </w:rPr>
        <w:t>это Святые, которые не отреклись от Бога, даже когда их подвергали мучениям.</w:t>
      </w:r>
    </w:p>
    <w:p w14:paraId="0254E644">
      <w:pPr>
        <w:spacing w:line="240" w:lineRule="auto"/>
        <w:jc w:val="both"/>
        <w:rPr>
          <w:rFonts w:hint="default" w:ascii="Times New Roman" w:hAnsi="Times New Roman" w:cs="Times New Roman"/>
          <w:bCs/>
          <w:i/>
          <w:color w:val="000000"/>
          <w:sz w:val="24"/>
          <w:szCs w:val="24"/>
          <w:u w:val="single"/>
        </w:rPr>
      </w:pPr>
      <w:r>
        <w:rPr>
          <w:rFonts w:hint="default" w:ascii="Times New Roman" w:hAnsi="Times New Roman" w:cs="Times New Roman"/>
          <w:bCs/>
          <w:i/>
          <w:color w:val="000000"/>
          <w:sz w:val="24"/>
          <w:szCs w:val="24"/>
          <w:u w:val="single"/>
        </w:rPr>
        <w:t>Описание работы</w:t>
      </w:r>
    </w:p>
    <w:p w14:paraId="62A52EF3">
      <w:pPr>
        <w:spacing w:line="240" w:lineRule="auto"/>
        <w:jc w:val="both"/>
        <w:rPr>
          <w:rFonts w:hint="default" w:ascii="Times New Roman" w:hAnsi="Times New Roman" w:cs="Times New Roman"/>
          <w:bCs/>
          <w:i/>
          <w:color w:val="000000"/>
          <w:sz w:val="24"/>
          <w:szCs w:val="24"/>
          <w:u w:val="single"/>
        </w:rPr>
      </w:pPr>
    </w:p>
    <w:p w14:paraId="0D55F530">
      <w:pPr>
        <w:spacing w:line="240" w:lineRule="auto"/>
        <w:jc w:val="both"/>
        <w:rPr>
          <w:b/>
          <w:bCs/>
        </w:rPr>
      </w:pPr>
      <w:r>
        <w:rPr>
          <w:b/>
          <w:bCs/>
        </w:rPr>
        <w:t>Введение</w:t>
      </w:r>
    </w:p>
    <w:p w14:paraId="79643D41">
      <w:pPr>
        <w:pStyle w:val="2"/>
        <w:wordWrap w:val="0"/>
        <w:spacing w:line="240" w:lineRule="auto"/>
        <w:jc w:val="right"/>
        <w:rPr>
          <w:rFonts w:hint="default"/>
          <w:i/>
          <w:iCs/>
          <w:sz w:val="28"/>
          <w:szCs w:val="28"/>
          <w:lang w:val="ru-RU"/>
        </w:rPr>
      </w:pPr>
      <w:r>
        <w:rPr>
          <w:i/>
          <w:iCs/>
          <w:sz w:val="28"/>
          <w:szCs w:val="28"/>
          <w:lang w:val="ru-RU"/>
        </w:rPr>
        <w:t>Умереть</w:t>
      </w:r>
      <w:r>
        <w:rPr>
          <w:rFonts w:hint="default"/>
          <w:i/>
          <w:iCs/>
          <w:sz w:val="28"/>
          <w:szCs w:val="28"/>
          <w:lang w:val="ru-RU"/>
        </w:rPr>
        <w:t xml:space="preserve"> не трудно,</w:t>
      </w:r>
    </w:p>
    <w:p w14:paraId="4A9F3DE4">
      <w:pPr>
        <w:pStyle w:val="2"/>
        <w:wordWrap w:val="0"/>
        <w:spacing w:line="240" w:lineRule="auto"/>
        <w:jc w:val="right"/>
        <w:rPr>
          <w:rFonts w:hint="default"/>
          <w:i/>
          <w:iCs/>
          <w:sz w:val="28"/>
          <w:szCs w:val="28"/>
          <w:lang w:val="ru-RU"/>
        </w:rPr>
      </w:pPr>
      <w:r>
        <w:rPr>
          <w:rFonts w:hint="default"/>
          <w:i/>
          <w:iCs/>
          <w:sz w:val="28"/>
          <w:szCs w:val="28"/>
          <w:lang w:val="ru-RU"/>
        </w:rPr>
        <w:t>Надо научиться жить, когда трудно.</w:t>
      </w:r>
    </w:p>
    <w:p w14:paraId="5B6B2C29">
      <w:pPr>
        <w:pStyle w:val="2"/>
        <w:wordWrap w:val="0"/>
        <w:spacing w:line="240" w:lineRule="auto"/>
        <w:jc w:val="right"/>
        <w:rPr>
          <w:rFonts w:eastAsia="Times New Roman"/>
          <w:b/>
          <w:bCs/>
          <w:sz w:val="36"/>
          <w:szCs w:val="36"/>
          <w:lang w:eastAsia="ru-RU"/>
        </w:rPr>
      </w:pPr>
      <w:r>
        <w:rPr>
          <w:rFonts w:hint="default"/>
          <w:b w:val="0"/>
          <w:bCs w:val="0"/>
          <w:i/>
          <w:iCs/>
          <w:sz w:val="24"/>
          <w:szCs w:val="24"/>
          <w:lang w:val="ru-RU"/>
        </w:rPr>
        <w:t>Святитель Тихон,Патриарх Московский и Всея Руси.</w:t>
      </w:r>
    </w:p>
    <w:p w14:paraId="6C4032A1">
      <w:pPr>
        <w:spacing w:after="240" w:line="240" w:lineRule="auto"/>
        <w:jc w:val="both"/>
        <w:rPr>
          <w:rFonts w:hint="default" w:ascii="Times New Roman" w:hAnsi="Times New Roman" w:cs="Times New Roman"/>
          <w:color w:val="auto"/>
          <w:sz w:val="24"/>
          <w:szCs w:val="24"/>
          <w:lang w:val="en-US" w:eastAsia="ru-RU"/>
        </w:rPr>
      </w:pPr>
      <w:r>
        <w:rPr>
          <w:rFonts w:hint="default" w:ascii="Times New Roman" w:hAnsi="Times New Roman" w:eastAsia="Georgia" w:cs="Times New Roman"/>
          <w:i w:val="0"/>
          <w:iCs w:val="0"/>
          <w:caps w:val="0"/>
          <w:color w:val="auto"/>
          <w:spacing w:val="0"/>
          <w:sz w:val="24"/>
          <w:szCs w:val="24"/>
          <w:shd w:val="clear" w:fill="FFFFFF"/>
        </w:rPr>
        <w:t>Василий Иванович Белавин (будущий Патриарх Московский и всея Руси) родился 19 января 1865 года в селе Клин Торопецкого уезда Псковской губернии, в благочестивой семье священника с патриархальным укладом. Дети помогали родителям по хозяйству, ходили за скотиной, все умели делать своими руками.</w:t>
      </w:r>
      <w:r>
        <w:rPr>
          <w:rFonts w:hint="default" w:ascii="Times New Roman" w:hAnsi="Times New Roman" w:eastAsia="Times New Roman" w:cs="Times New Roman"/>
          <w:color w:val="auto"/>
          <w:sz w:val="24"/>
          <w:szCs w:val="24"/>
          <w:lang w:eastAsia="ru-RU"/>
        </w:rPr>
        <w:t xml:space="preserve">Тихон проявлял особую склонность к учёбе и чтению духовных книг. Он с удовольствием посещал церковь, внимательно слушал проповеди, и это оказало большое влияние на его формирование как личности. </w:t>
      </w:r>
      <w:r>
        <w:rPr>
          <w:rFonts w:hint="default" w:ascii="Times New Roman" w:hAnsi="Times New Roman" w:cs="Times New Roman"/>
          <w:color w:val="auto"/>
          <w:sz w:val="24"/>
          <w:szCs w:val="24"/>
          <w:lang w:eastAsia="ru-RU"/>
        </w:rPr>
        <w:t>С возрастом его любовь к Богу возрастала.</w:t>
      </w:r>
      <w:r>
        <w:rPr>
          <w:rFonts w:hint="default" w:ascii="Times New Roman" w:hAnsi="Times New Roman" w:cs="Times New Roman"/>
          <w:color w:val="auto"/>
          <w:sz w:val="24"/>
          <w:szCs w:val="24"/>
          <w:lang w:val="en-US" w:eastAsia="ru-RU"/>
        </w:rPr>
        <w:t xml:space="preserve"> </w:t>
      </w:r>
    </w:p>
    <w:p w14:paraId="76054826">
      <w:pPr>
        <w:spacing w:after="240" w:line="240" w:lineRule="auto"/>
        <w:jc w:val="both"/>
        <w:rPr>
          <w:rFonts w:hint="default" w:ascii="Times New Roman" w:hAnsi="Times New Roman" w:eastAsia="Arial" w:cs="Times New Roman"/>
          <w:i w:val="0"/>
          <w:iCs w:val="0"/>
          <w:caps w:val="0"/>
          <w:color w:val="000000"/>
          <w:spacing w:val="0"/>
          <w:sz w:val="24"/>
          <w:szCs w:val="24"/>
          <w:shd w:val="clear" w:fill="FFFFFF"/>
          <w:lang w:val="ru-RU"/>
        </w:rPr>
      </w:pPr>
      <w:r>
        <w:rPr>
          <w:rFonts w:hint="default" w:ascii="Times New Roman" w:hAnsi="Times New Roman" w:eastAsia="Georgia" w:cs="Times New Roman"/>
          <w:i w:val="0"/>
          <w:iCs w:val="0"/>
          <w:caps w:val="0"/>
          <w:color w:val="auto"/>
          <w:spacing w:val="0"/>
          <w:sz w:val="24"/>
          <w:szCs w:val="24"/>
          <w:shd w:val="clear" w:fill="FFFFFF"/>
        </w:rPr>
        <w:t xml:space="preserve">В 9 лет Василий поступает в Торопецкое Духовное училище, а в 1878 году, по окончании, покидает родительский дом, чтобы продолжить образование в Псковской семинарии. Василий был доброго нрава, скромный и приветливый, учеба давалась ему легко, и он с радостью помогал однокурсникам, которые прозвали его «архиереем». Закончив семинарию одним из лучших учеников, Василий успешно сдал экзамены в Петербургскую Духовную академию в 1884 году. </w:t>
      </w:r>
      <w:r>
        <w:rPr>
          <w:rFonts w:hint="default" w:ascii="Times New Roman" w:hAnsi="Times New Roman" w:eastAsia="Arial" w:cs="Times New Roman"/>
          <w:i w:val="0"/>
          <w:iCs w:val="0"/>
          <w:caps w:val="0"/>
          <w:color w:val="000000"/>
          <w:spacing w:val="0"/>
          <w:sz w:val="24"/>
          <w:szCs w:val="24"/>
          <w:shd w:val="clear" w:fill="FFFFFF"/>
        </w:rPr>
        <w:t>Василий был юношей доброго нрава, скромный и приветливый, учеба давалась ему легко, и он с радостью помогал однокурсникам, которые прозвали его "архиереем". Закончив семинарию одним из лучших учеников, Василий в 1884 году успешно сдал экзамены в Петербургскую духовную академию. И новое уважительное прозвище - Патриарх, полученное им от академических друзей и оказавшееся провидческим, говорит об образе его жизни в то время</w:t>
      </w:r>
      <w:r>
        <w:rPr>
          <w:rFonts w:hint="default" w:ascii="Times New Roman" w:hAnsi="Times New Roman" w:eastAsia="Arial" w:cs="Times New Roman"/>
          <w:i w:val="0"/>
          <w:iCs w:val="0"/>
          <w:caps w:val="0"/>
          <w:color w:val="000000"/>
          <w:spacing w:val="0"/>
          <w:sz w:val="24"/>
          <w:szCs w:val="24"/>
          <w:shd w:val="clear" w:fill="FFFFFF"/>
          <w:lang w:val="ru-RU"/>
        </w:rPr>
        <w:t>.</w:t>
      </w:r>
    </w:p>
    <w:p w14:paraId="43D0B96A">
      <w:pPr>
        <w:spacing w:after="240" w:line="240" w:lineRule="auto"/>
        <w:jc w:val="both"/>
        <w:rPr>
          <w:rFonts w:hint="default" w:ascii="Times New Roman" w:hAnsi="Times New Roman" w:eastAsia="Arial" w:cs="Times New Roman"/>
          <w:i w:val="0"/>
          <w:iCs w:val="0"/>
          <w:caps w:val="0"/>
          <w:color w:val="000000"/>
          <w:spacing w:val="0"/>
          <w:sz w:val="24"/>
          <w:szCs w:val="24"/>
          <w:shd w:val="clear" w:fill="FFFFFF"/>
        </w:rPr>
      </w:pPr>
      <w:r>
        <w:rPr>
          <w:rFonts w:hint="default" w:ascii="Times New Roman" w:hAnsi="Times New Roman" w:eastAsia="Arial" w:cs="Times New Roman"/>
          <w:i w:val="0"/>
          <w:iCs w:val="0"/>
          <w:caps w:val="0"/>
          <w:color w:val="000000"/>
          <w:spacing w:val="0"/>
          <w:sz w:val="24"/>
          <w:szCs w:val="24"/>
          <w:shd w:val="clear" w:fill="FFFFFF"/>
        </w:rPr>
        <w:t>В 1888 году он возвращается в Псков и три года преподает в родной семинарии. В 26 лет после серьезных раздумий 14 декабря 1891 года он принимает монашество с именем Тихон в честь святителя Тихона Задонского.</w:t>
      </w:r>
    </w:p>
    <w:p w14:paraId="0AA35E23">
      <w:pPr>
        <w:keepNext w:val="0"/>
        <w:keepLines w:val="0"/>
        <w:widowControl/>
        <w:suppressLineNumbers w:val="0"/>
        <w:spacing w:line="240" w:lineRule="auto"/>
        <w:jc w:val="left"/>
        <w:rPr>
          <w:rFonts w:hint="default" w:ascii="Times New Roman" w:hAnsi="Times New Roman" w:eastAsia="Arial" w:cs="Times New Roman"/>
          <w:i w:val="0"/>
          <w:iCs w:val="0"/>
          <w:caps w:val="0"/>
          <w:color w:val="000000"/>
          <w:spacing w:val="0"/>
          <w:kern w:val="0"/>
          <w:sz w:val="24"/>
          <w:szCs w:val="24"/>
          <w:shd w:val="clear" w:fill="FFFFFF"/>
          <w:lang w:val="en-US" w:eastAsia="zh-CN" w:bidi="ar"/>
        </w:rPr>
      </w:pPr>
      <w:r>
        <w:rPr>
          <w:rFonts w:hint="default" w:ascii="Times New Roman" w:hAnsi="Times New Roman" w:eastAsia="Arial" w:cs="Times New Roman"/>
          <w:i w:val="0"/>
          <w:iCs w:val="0"/>
          <w:caps w:val="0"/>
          <w:color w:val="000000"/>
          <w:spacing w:val="0"/>
          <w:kern w:val="0"/>
          <w:sz w:val="24"/>
          <w:szCs w:val="24"/>
          <w:shd w:val="clear" w:fill="FFFFFF"/>
          <w:lang w:val="ru-RU" w:eastAsia="zh-CN" w:bidi="ar"/>
        </w:rPr>
        <w:t>С</w:t>
      </w:r>
      <w:r>
        <w:rPr>
          <w:rFonts w:hint="default" w:ascii="Times New Roman" w:hAnsi="Times New Roman" w:eastAsia="Arial" w:cs="Times New Roman"/>
          <w:i w:val="0"/>
          <w:iCs w:val="0"/>
          <w:caps w:val="0"/>
          <w:color w:val="000000"/>
          <w:spacing w:val="0"/>
          <w:kern w:val="0"/>
          <w:sz w:val="24"/>
          <w:szCs w:val="24"/>
          <w:shd w:val="clear" w:fill="FFFFFF"/>
          <w:lang w:val="en-US" w:eastAsia="zh-CN" w:bidi="ar"/>
        </w:rPr>
        <w:t>вятитель Тихон в течение 7 лет возглавлял древнюю Ярославскую кафедру. Тихон верхом на лошади, пешком или на лодке добирался в глухие села, посещал монастыре и уездные города, приводил церковную жизнь в состояние духовной сплочённости. В Первую мировую войну, когда немцы были уже под стенами Вильно, он вывозит в Москву мощи мучеников и другие святыни. Возвратившись в ещё не занятые врагом земли, служит в переполненный храмах, обходит лазареты, благословляет и напутствует войска, уходящие защищать Отечество.</w:t>
      </w:r>
    </w:p>
    <w:p w14:paraId="0407DA1B">
      <w:pPr>
        <w:keepNext w:val="0"/>
        <w:keepLines w:val="0"/>
        <w:widowControl/>
        <w:suppressLineNumbers w:val="0"/>
        <w:spacing w:line="240" w:lineRule="auto"/>
        <w:jc w:val="left"/>
        <w:rPr>
          <w:rFonts w:hint="default" w:ascii="Times New Roman" w:hAnsi="Times New Roman" w:eastAsia="Arial" w:cs="Times New Roman"/>
          <w:i w:val="0"/>
          <w:iCs w:val="0"/>
          <w:caps w:val="0"/>
          <w:color w:val="000000"/>
          <w:spacing w:val="0"/>
          <w:kern w:val="0"/>
          <w:sz w:val="24"/>
          <w:szCs w:val="24"/>
          <w:shd w:val="clear" w:fill="FFFFFF"/>
          <w:lang w:val="en-US" w:eastAsia="zh-CN" w:bidi="ar"/>
        </w:rPr>
      </w:pPr>
      <w:r>
        <w:rPr>
          <w:rFonts w:hint="default" w:ascii="Times New Roman" w:hAnsi="Times New Roman" w:eastAsia="Arial" w:cs="Times New Roman"/>
          <w:i w:val="0"/>
          <w:iCs w:val="0"/>
          <w:caps w:val="0"/>
          <w:color w:val="000000"/>
          <w:spacing w:val="0"/>
          <w:kern w:val="0"/>
          <w:sz w:val="24"/>
          <w:szCs w:val="24"/>
          <w:shd w:val="clear" w:fill="FFFFFF"/>
          <w:lang w:val="en-US" w:eastAsia="zh-CN" w:bidi="ar"/>
        </w:rPr>
        <w:br w:type="textWrapping"/>
      </w:r>
      <w:r>
        <w:rPr>
          <w:rFonts w:hint="default" w:ascii="Times New Roman" w:hAnsi="Times New Roman" w:eastAsia="Arial" w:cs="Times New Roman"/>
          <w:i w:val="0"/>
          <w:iCs w:val="0"/>
          <w:caps w:val="0"/>
          <w:color w:val="000000"/>
          <w:spacing w:val="0"/>
          <w:kern w:val="0"/>
          <w:sz w:val="24"/>
          <w:szCs w:val="24"/>
          <w:shd w:val="clear" w:fill="FFFFFF"/>
          <w:lang w:val="en-US" w:eastAsia="zh-CN" w:bidi="ar"/>
        </w:rPr>
        <w:t xml:space="preserve">Это было смутное время в России. 15 августа 1917 года на Соборе Русской Православной Церкви был поднят вопрос о восстановлении патриаршества на Руси. Время было такое, когда все и всех охватила тревога за будущее, когда ожила и разрасталась злоба и смертельный голод заглянул в лицо трудовому люду, страх перед грабежом и насилием проник в дома и храмы. Предчувствие всеобщего надвигающегося хаоса объяло Русь. И под гром орудий, стрекот пулемётов на Патриарший престол всходит Первосвятитель Тихон. </w:t>
      </w:r>
    </w:p>
    <w:p w14:paraId="10535FA5">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05" w:afterAutospacing="0" w:line="240" w:lineRule="auto"/>
        <w:ind w:left="0" w:right="0" w:firstLine="0"/>
        <w:textAlignment w:val="baseline"/>
        <w:rPr>
          <w:rFonts w:hint="default" w:ascii="Times New Roman" w:hAnsi="Times New Roman" w:eastAsia="Helvetica" w:cs="Times New Roman"/>
          <w:i w:val="0"/>
          <w:iCs w:val="0"/>
          <w:caps w:val="0"/>
          <w:color w:val="010101"/>
          <w:spacing w:val="0"/>
          <w:sz w:val="24"/>
          <w:szCs w:val="24"/>
          <w:bdr w:val="none" w:color="auto" w:sz="0" w:space="0"/>
          <w:shd w:val="clear" w:fill="FFFFFF"/>
          <w:vertAlign w:val="baseline"/>
        </w:rPr>
      </w:pPr>
      <w:r>
        <w:rPr>
          <w:rStyle w:val="8"/>
          <w:rFonts w:ascii="Helvetica" w:hAnsi="Helvetica" w:eastAsia="Helvetica" w:cs="Helvetica"/>
          <w:b/>
          <w:bCs/>
          <w:i w:val="0"/>
          <w:iCs w:val="0"/>
          <w:caps w:val="0"/>
          <w:color w:val="010101"/>
          <w:spacing w:val="0"/>
          <w:sz w:val="28"/>
          <w:szCs w:val="28"/>
          <w:bdr w:val="none" w:color="auto" w:sz="0" w:space="0"/>
          <w:shd w:val="clear" w:fill="FFFFFF"/>
          <w:vertAlign w:val="baseline"/>
        </w:rPr>
        <w:t> </w:t>
      </w:r>
      <w:r>
        <w:rPr>
          <w:rStyle w:val="8"/>
          <w:rFonts w:hint="default" w:ascii="Times New Roman" w:hAnsi="Times New Roman" w:eastAsia="Helvetica" w:cs="Times New Roman"/>
          <w:b w:val="0"/>
          <w:bCs w:val="0"/>
          <w:i w:val="0"/>
          <w:iCs w:val="0"/>
          <w:caps w:val="0"/>
          <w:color w:val="010101"/>
          <w:spacing w:val="0"/>
          <w:sz w:val="24"/>
          <w:szCs w:val="24"/>
          <w:bdr w:val="none" w:color="auto" w:sz="0" w:space="0"/>
          <w:shd w:val="clear" w:fill="FFFFFF"/>
          <w:vertAlign w:val="baseline"/>
        </w:rPr>
        <w:t>В 1917 году были три основных кандидата на патриаршество — митрополит Антоний (Храповицкий), митрополит Арсений (Стадницкий) и митрополит Тихон. В народе их называли «самый умный», «самый строгий» и «самый добрый».</w:t>
      </w:r>
      <w:r>
        <w:rPr>
          <w:rFonts w:hint="default" w:ascii="Times New Roman" w:hAnsi="Times New Roman" w:eastAsia="Helvetica" w:cs="Times New Roman"/>
          <w:i w:val="0"/>
          <w:iCs w:val="0"/>
          <w:caps w:val="0"/>
          <w:color w:val="010101"/>
          <w:spacing w:val="0"/>
          <w:sz w:val="24"/>
          <w:szCs w:val="24"/>
          <w:bdr w:val="none" w:color="auto" w:sz="0" w:space="0"/>
          <w:shd w:val="clear" w:fill="FFFFFF"/>
          <w:vertAlign w:val="baseline"/>
        </w:rPr>
        <w:t>Но жребий пал на святителя Тихона — и в этом можно видеть промысл Божий. Воинственность митрополита Антония (Храповицкого), в отношении советской власти просто яростная, могла привести к еще б</w:t>
      </w:r>
      <w:r>
        <w:rPr>
          <w:rFonts w:hint="default" w:ascii="Times New Roman" w:hAnsi="Times New Roman" w:eastAsia="Helvetica" w:cs="Times New Roman"/>
          <w:i w:val="0"/>
          <w:iCs w:val="0"/>
          <w:caps w:val="0"/>
          <w:color w:val="010101"/>
          <w:spacing w:val="0"/>
          <w:sz w:val="24"/>
          <w:szCs w:val="24"/>
          <w:bdr w:val="none" w:color="auto" w:sz="0" w:space="0"/>
          <w:shd w:val="clear" w:fill="FFFFFF"/>
          <w:vertAlign w:val="baseline"/>
          <w:lang w:val="ru-RU"/>
        </w:rPr>
        <w:t>о</w:t>
      </w:r>
      <w:r>
        <w:rPr>
          <w:rFonts w:hint="default" w:ascii="Times New Roman" w:hAnsi="Times New Roman" w:eastAsia="Helvetica" w:cs="Times New Roman"/>
          <w:i w:val="0"/>
          <w:iCs w:val="0"/>
          <w:caps w:val="0"/>
          <w:color w:val="010101"/>
          <w:spacing w:val="0"/>
          <w:sz w:val="24"/>
          <w:szCs w:val="24"/>
          <w:bdr w:val="none" w:color="auto" w:sz="0" w:space="0"/>
          <w:shd w:val="clear" w:fill="FFFFFF"/>
          <w:vertAlign w:val="baseline"/>
        </w:rPr>
        <w:t>льшим жертвам среди христиан, возможно, просто неоправданным.Сдержанный по натуре патриарх Тихон умел видеть и во врагах народ Божий, и в коммунисте – человека  любимого Богом. А еще патриарх Тихон умел видеть реальность. В советской власти, особенно когда стало ясно, что она не на месяц, а надолго, патриарх Тихон увидел исполнение мысли апостола Павла: «Нет власти не от Бога».</w:t>
      </w:r>
    </w:p>
    <w:p w14:paraId="3E7189CA">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05" w:afterAutospacing="0" w:line="240" w:lineRule="auto"/>
        <w:ind w:left="0" w:right="0" w:firstLine="0"/>
        <w:textAlignment w:val="baseline"/>
        <w:rPr>
          <w:rFonts w:hint="default" w:ascii="Times New Roman" w:hAnsi="Times New Roman" w:cs="Times New Roman"/>
          <w:sz w:val="24"/>
          <w:szCs w:val="24"/>
        </w:rPr>
      </w:pPr>
      <w:r>
        <w:rPr>
          <w:rFonts w:hint="default" w:ascii="Times New Roman" w:hAnsi="Times New Roman" w:eastAsia="Arial" w:cs="Times New Roman"/>
          <w:i w:val="0"/>
          <w:iCs w:val="0"/>
          <w:caps w:val="0"/>
          <w:color w:val="000000"/>
          <w:spacing w:val="0"/>
          <w:kern w:val="0"/>
          <w:sz w:val="24"/>
          <w:szCs w:val="24"/>
          <w:shd w:val="clear" w:fill="FFFFFF"/>
          <w:lang w:val="en-US" w:eastAsia="zh-CN" w:bidi="ar"/>
        </w:rPr>
        <w:t>О своей жизни, своём будущем он уже совсем не думал. Он сам был готов на гибель ежедневно. "Пусть имя моё погибнет в истории, только бы Церкви была польза", - говорил он. Он призывает русских людей очистить сердца покаянием и молитвой. Для подъёма в народе религиозного чувства по его благословению устраивались грандиозные крестные ходы, в которых неизменно принимал участие сам Святейший. Безбоязненно служил он в храмах Москвы, Петрограда, Ярославля и других городов. Когда под предлогом помощи голодающим была предпринята попытка разгрома Церкви, патриарх Тихон благословил жертвовать церковные ценности, но выступил против посягательств на святыни и народное достояние. В результате патриарх был арестован и с 16 мая 1922 года по июнь 1923 года находился в заточении.</w:t>
      </w:r>
    </w:p>
    <w:p w14:paraId="22D34B39">
      <w:pPr>
        <w:keepNext w:val="0"/>
        <w:keepLines w:val="0"/>
        <w:widowControl/>
        <w:suppressLineNumbers w:val="0"/>
        <w:shd w:val="clear" w:fill="FFFFFF"/>
        <w:spacing w:line="240" w:lineRule="auto"/>
        <w:ind w:left="0" w:firstLine="0"/>
        <w:jc w:val="left"/>
        <w:rPr>
          <w:rFonts w:hint="default" w:ascii="Times New Roman" w:hAnsi="Times New Roman" w:eastAsia="Arial" w:cs="Times New Roman"/>
          <w:i w:val="0"/>
          <w:iCs w:val="0"/>
          <w:caps w:val="0"/>
          <w:color w:val="000000"/>
          <w:spacing w:val="0"/>
          <w:sz w:val="24"/>
          <w:szCs w:val="24"/>
        </w:rPr>
      </w:pPr>
    </w:p>
    <w:p w14:paraId="277E864A">
      <w:pPr>
        <w:keepNext w:val="0"/>
        <w:keepLines w:val="0"/>
        <w:widowControl/>
        <w:suppressLineNumbers w:val="0"/>
        <w:spacing w:line="240" w:lineRule="auto"/>
        <w:jc w:val="left"/>
        <w:rPr>
          <w:rFonts w:hint="default" w:ascii="Times New Roman" w:hAnsi="Times New Roman" w:cs="Times New Roman"/>
          <w:sz w:val="24"/>
          <w:szCs w:val="24"/>
        </w:rPr>
      </w:pPr>
      <w:r>
        <w:rPr>
          <w:rFonts w:hint="default" w:ascii="Times New Roman" w:hAnsi="Times New Roman" w:eastAsia="Arial" w:cs="Times New Roman"/>
          <w:i w:val="0"/>
          <w:iCs w:val="0"/>
          <w:caps w:val="0"/>
          <w:color w:val="000000"/>
          <w:spacing w:val="0"/>
          <w:kern w:val="0"/>
          <w:sz w:val="24"/>
          <w:szCs w:val="24"/>
          <w:shd w:val="clear" w:fill="FFFFFF"/>
          <w:lang w:val="en-US" w:eastAsia="zh-CN" w:bidi="ar"/>
        </w:rPr>
        <w:t>Власти не сломили святителя и были вынуждены выпустить его, однако стали следить за каждым его шагом. 12 июня 1919 года и 9 декабря 1924 года были даже предприняты попытки убийства.</w:t>
      </w:r>
      <w:r>
        <w:rPr>
          <w:rFonts w:hint="default" w:ascii="Times New Roman" w:hAnsi="Times New Roman" w:eastAsia="Arial" w:cs="Times New Roman"/>
          <w:i w:val="0"/>
          <w:iCs w:val="0"/>
          <w:caps w:val="0"/>
          <w:color w:val="000000"/>
          <w:spacing w:val="0"/>
          <w:kern w:val="0"/>
          <w:sz w:val="24"/>
          <w:szCs w:val="24"/>
          <w:shd w:val="clear" w:fill="FFFFFF"/>
          <w:lang w:val="en-US" w:eastAsia="zh-CN" w:bidi="ar"/>
        </w:rPr>
        <w:br w:type="textWrapping"/>
      </w:r>
      <w:r>
        <w:rPr>
          <w:rFonts w:hint="default" w:ascii="Times New Roman" w:hAnsi="Times New Roman" w:eastAsia="Arial" w:cs="Times New Roman"/>
          <w:i w:val="0"/>
          <w:iCs w:val="0"/>
          <w:caps w:val="0"/>
          <w:color w:val="000000"/>
          <w:spacing w:val="0"/>
          <w:kern w:val="0"/>
          <w:sz w:val="24"/>
          <w:szCs w:val="24"/>
          <w:shd w:val="clear" w:fill="FFFFFF"/>
          <w:lang w:val="en-US" w:eastAsia="zh-CN" w:bidi="ar"/>
        </w:rPr>
        <w:t>Несмотря на гонения, святитель Тихон продолжал принимать народ в Донском монастыре, где он уединенно жил, и люди шли к нему нескончаемым потоком, приезжая часто издалека или пешком преодолевая тысячи вёрст. В течение последнего года своей мучительной жизни Тихон, преследуемый и больной, неизменно служил по воскресным и праздничным дням. 23 марта 1925 года он совершил последнюю Божественную литургию в церкви Большого Вознесения, а в праздник Благовещения Пресвятой Богородицы скончался с молитвой на устах.</w:t>
      </w:r>
    </w:p>
    <w:p w14:paraId="54A0A5E1">
      <w:pPr>
        <w:keepNext w:val="0"/>
        <w:keepLines w:val="0"/>
        <w:widowControl/>
        <w:suppressLineNumbers w:val="0"/>
        <w:shd w:val="clear" w:fill="FFFFFF"/>
        <w:spacing w:line="240" w:lineRule="auto"/>
        <w:ind w:left="0" w:firstLine="0"/>
        <w:jc w:val="left"/>
        <w:rPr>
          <w:rFonts w:hint="default" w:ascii="Times New Roman" w:hAnsi="Times New Roman" w:eastAsia="Arial" w:cs="Times New Roman"/>
          <w:i w:val="0"/>
          <w:iCs w:val="0"/>
          <w:caps w:val="0"/>
          <w:color w:val="000000"/>
          <w:spacing w:val="0"/>
          <w:sz w:val="24"/>
          <w:szCs w:val="24"/>
        </w:rPr>
      </w:pPr>
    </w:p>
    <w:p w14:paraId="76AC02D0">
      <w:pPr>
        <w:keepNext w:val="0"/>
        <w:keepLines w:val="0"/>
        <w:widowControl/>
        <w:suppressLineNumbers w:val="0"/>
        <w:spacing w:line="240" w:lineRule="auto"/>
        <w:jc w:val="left"/>
        <w:rPr>
          <w:rFonts w:eastAsia="Times New Roman"/>
          <w:b/>
          <w:bCs/>
          <w:sz w:val="24"/>
          <w:szCs w:val="24"/>
          <w:lang w:eastAsia="ru-RU"/>
        </w:rPr>
      </w:pPr>
      <w:r>
        <w:rPr>
          <w:rFonts w:hint="default" w:ascii="Times New Roman" w:hAnsi="Times New Roman" w:eastAsia="Arial" w:cs="Times New Roman"/>
          <w:i w:val="0"/>
          <w:iCs w:val="0"/>
          <w:caps w:val="0"/>
          <w:color w:val="000000"/>
          <w:spacing w:val="0"/>
          <w:kern w:val="0"/>
          <w:sz w:val="24"/>
          <w:szCs w:val="24"/>
          <w:shd w:val="clear" w:fill="FFFFFF"/>
          <w:lang w:val="en-US" w:eastAsia="zh-CN" w:bidi="ar"/>
        </w:rPr>
        <w:t>Мощи Святого покоится в Большом соборе Донского монастыря. Много лет прошло со дня кончины Святителя Тихона, но прямо к нам обращены его последние слова: "Не будьте побеждены злом. Побеждайте зло добром!"</w:t>
      </w:r>
    </w:p>
    <w:p w14:paraId="2B60BD1E">
      <w:pPr>
        <w:spacing w:after="120" w:line="240" w:lineRule="auto"/>
        <w:jc w:val="both"/>
        <w:outlineLvl w:val="1"/>
        <w:rPr>
          <w:rFonts w:eastAsia="Times New Roman"/>
          <w:b/>
          <w:bCs/>
          <w:color w:val="FF0000"/>
          <w:sz w:val="24"/>
          <w:szCs w:val="24"/>
          <w:lang w:eastAsia="ru-RU"/>
        </w:rPr>
      </w:pPr>
      <w:r>
        <w:rPr>
          <w:rFonts w:eastAsia="Times New Roman"/>
          <w:b/>
          <w:bCs/>
          <w:color w:val="FF0000"/>
          <w:sz w:val="24"/>
          <w:szCs w:val="24"/>
          <w:lang w:eastAsia="ru-RU"/>
        </w:rPr>
        <w:t>Чудеса и наследие</w:t>
      </w:r>
    </w:p>
    <w:p w14:paraId="3C6FA6E5">
      <w:pPr>
        <w:spacing w:after="240" w:line="240" w:lineRule="auto"/>
        <w:jc w:val="both"/>
        <w:rPr>
          <w:rFonts w:eastAsia="Times New Roman"/>
          <w:color w:val="FF0000"/>
          <w:sz w:val="24"/>
          <w:szCs w:val="24"/>
          <w:lang w:eastAsia="ru-RU"/>
        </w:rPr>
      </w:pPr>
      <w:r>
        <w:rPr>
          <w:rFonts w:eastAsia="Times New Roman"/>
          <w:color w:val="FF0000"/>
          <w:sz w:val="24"/>
          <w:szCs w:val="24"/>
          <w:lang w:eastAsia="ru-RU"/>
        </w:rPr>
        <w:t>Жизнь и служение Святого Тихона были наполнены замечательными чудесами, которые подтвердили его святость и силу молитвы. Эти чудеса стали не только основой глубокого уважения к нему, но и важной частью его наследия, продолжая вдохновлять людей на протяжении веков. Святой Тихон прославился своим умением исцелять, обращать людей к вере и помогать им в трудные времена, а также своим непоколебимым духом и добротой.</w:t>
      </w:r>
      <w:r>
        <w:rPr>
          <w:rFonts w:eastAsia="Times New Roman"/>
          <w:color w:val="FF0000"/>
          <w:sz w:val="24"/>
          <w:szCs w:val="24"/>
          <w:lang w:eastAsia="ru-RU"/>
        </w:rPr>
        <w:br w:type="textWrapping"/>
      </w:r>
      <w:r>
        <w:rPr>
          <w:rFonts w:eastAsia="Times New Roman"/>
          <w:color w:val="FF0000"/>
          <w:sz w:val="24"/>
          <w:szCs w:val="24"/>
          <w:lang w:eastAsia="ru-RU"/>
        </w:rPr>
        <w:br w:type="textWrapping"/>
      </w:r>
      <w:r>
        <w:rPr>
          <w:rFonts w:eastAsia="Times New Roman"/>
          <w:color w:val="FF0000"/>
          <w:sz w:val="24"/>
          <w:szCs w:val="24"/>
          <w:lang w:eastAsia="ru-RU"/>
        </w:rPr>
        <w:t>Одним из самых известных чудес Святого Тихона было исцеление тяжелобольных людей. Множество свидетельств подтверждает, что он молился за страдающих и многие из них обрели здоровье. Люди, находившиеся в отчаянии, приходили к нему с надеждой, и он никогда не оставлял их без внимания. По преданию, однажды к святому обратился отец с больным ребенком, и после его молитвы мальчик удивительным образом выздоровел. Это чудо укрепило веру множества людей и вдохновило их следовать принципам, которыми жил Святой Тихон.</w:t>
      </w:r>
    </w:p>
    <w:p w14:paraId="7D1046BA">
      <w:pPr>
        <w:spacing w:after="240" w:line="240" w:lineRule="auto"/>
        <w:jc w:val="both"/>
        <w:rPr>
          <w:rFonts w:eastAsia="Times New Roman"/>
          <w:color w:val="FF0000"/>
          <w:sz w:val="24"/>
          <w:szCs w:val="24"/>
          <w:lang w:eastAsia="ru-RU"/>
        </w:rPr>
      </w:pPr>
      <w:r>
        <w:rPr>
          <w:rFonts w:eastAsia="Times New Roman"/>
          <w:color w:val="FF0000"/>
          <w:sz w:val="24"/>
          <w:szCs w:val="24"/>
          <w:lang w:eastAsia="ru-RU"/>
        </w:rPr>
        <w:t>Кроме исцелений, Святой Тихон также проявлял духовное руководство, помогая людям находить свой путь к Богу. К нему приходили не только за исцелением физических недугов, но и с духовными страданиями. Он учил, как вести праведную жизнь, давал советы и утешал в тяжелые моменты. Святой Тихон обладал даром расслышать сердца людей и понимать их переживания, что делало его неизменным духовным наставником для многих.</w:t>
      </w:r>
    </w:p>
    <w:p w14:paraId="226E2600">
      <w:pPr>
        <w:spacing w:after="240" w:line="240" w:lineRule="auto"/>
        <w:jc w:val="both"/>
        <w:rPr>
          <w:rFonts w:eastAsia="Times New Roman"/>
          <w:color w:val="FF0000"/>
          <w:sz w:val="24"/>
          <w:szCs w:val="24"/>
          <w:lang w:eastAsia="ru-RU"/>
        </w:rPr>
      </w:pPr>
      <w:r>
        <w:rPr>
          <w:rFonts w:eastAsia="Times New Roman"/>
          <w:color w:val="FF0000"/>
          <w:sz w:val="24"/>
          <w:szCs w:val="24"/>
          <w:lang w:eastAsia="ru-RU"/>
        </w:rPr>
        <w:t>Наследие Святого Тихона не ограничивается только его чудесами. Он стал символом истинного служения и преданного служителя Божьего. В его учениях и примере каждый может найти вдохновение, чтобы следовать пути добродетели, любви и сострадания. Его наследие продолжает существовать в формах высоких моральных ценностей, которые он проповедовал. Множество икон, молебнов и праздников, посвященных Святому Тихону, возвышают его в православной традиции.</w:t>
      </w:r>
    </w:p>
    <w:p w14:paraId="7A3118C7">
      <w:pPr>
        <w:spacing w:after="240" w:line="240" w:lineRule="auto"/>
        <w:jc w:val="both"/>
        <w:rPr>
          <w:rFonts w:eastAsia="Times New Roman"/>
          <w:color w:val="FF0000"/>
          <w:sz w:val="24"/>
          <w:szCs w:val="24"/>
          <w:lang w:eastAsia="ru-RU"/>
        </w:rPr>
      </w:pPr>
      <w:r>
        <w:rPr>
          <w:rFonts w:eastAsia="Times New Roman"/>
          <w:color w:val="FF0000"/>
          <w:sz w:val="24"/>
          <w:szCs w:val="24"/>
          <w:lang w:eastAsia="ru-RU"/>
        </w:rPr>
        <w:t>Следует отметить, что многие места, связанные с его жизнью и чудесами, стали паломническими центрами, где люди со всей России собираются, чтобы почтить память святого и попросить его о помощи. Эти традиции сохранились и продолжаются в наше время, делая наследие Святого Тихона значимой частью духовной культуры. Его чудеса и учения продолжают жить в сердцах людей, вдохновляя их быть лучше и стремиться к добру.</w:t>
      </w:r>
    </w:p>
    <w:p w14:paraId="7E497AE8">
      <w:pPr>
        <w:widowControl w:val="0"/>
        <w:autoSpaceDE w:val="0"/>
        <w:autoSpaceDN w:val="0"/>
        <w:spacing w:before="100" w:beforeAutospacing="1" w:after="100" w:afterAutospacing="1" w:line="240" w:lineRule="auto"/>
        <w:jc w:val="both"/>
        <w:outlineLvl w:val="2"/>
        <w:rPr>
          <w:rFonts w:ascii="Times New Roman" w:hAnsi="Times New Roman" w:eastAsia="Times New Roman" w:cs="Times New Roman"/>
          <w:b/>
          <w:bCs/>
          <w:sz w:val="24"/>
          <w:szCs w:val="24"/>
          <w:lang w:eastAsia="ru-RU"/>
        </w:rPr>
      </w:pPr>
      <w:r>
        <w:rPr>
          <w:rFonts w:ascii="Times New Roman" w:hAnsi="Times New Roman" w:eastAsia="Times New Roman" w:cs="Times New Roman"/>
          <w:b/>
          <w:bCs/>
          <w:sz w:val="24"/>
          <w:szCs w:val="24"/>
          <w:lang w:eastAsia="ru-RU"/>
        </w:rPr>
        <w:t>Формы и режим занятий:</w:t>
      </w:r>
    </w:p>
    <w:p w14:paraId="342B08F7">
      <w:pPr>
        <w:spacing w:before="100" w:beforeAutospacing="1" w:after="100" w:afterAutospacing="1" w:line="240" w:lineRule="auto"/>
        <w:jc w:val="both"/>
        <w:rPr>
          <w:rFonts w:ascii="Times New Roman" w:hAnsi="Times New Roman" w:eastAsia="DengXian" w:cs="Times New Roman"/>
          <w:sz w:val="24"/>
          <w:szCs w:val="24"/>
          <w:lang w:eastAsia="ru-RU"/>
        </w:rPr>
      </w:pPr>
      <w:r>
        <w:rPr>
          <w:rFonts w:ascii="Times New Roman" w:hAnsi="Times New Roman" w:eastAsia="DengXian" w:cs="Times New Roman"/>
          <w:sz w:val="24"/>
          <w:szCs w:val="24"/>
          <w:lang w:eastAsia="ru-RU"/>
        </w:rPr>
        <w:t>Проект предполагает систематическую разноплановую работу, использование творческих форм и методов обучения и воспитания детей, а также активные формы организации обучения и просвещения родителей по данной теме. Комплексное решение вопросов, в ходе реализации проекта способно изменить деятельность дошкольного учреждения, создать условия для привития детям устойчивых знаний истории России. Данная система работы вызовет практический интерес, послужит справочным материалом для педагогов ДОУ, родителей, позволяющим доступно разъяснять детям значимость духовно-нравственного воспитания.</w:t>
      </w:r>
    </w:p>
    <w:p w14:paraId="7EA8185C">
      <w:pPr>
        <w:spacing w:before="100" w:beforeAutospacing="1" w:after="100" w:afterAutospacing="1" w:line="240" w:lineRule="auto"/>
        <w:jc w:val="both"/>
        <w:rPr>
          <w:rFonts w:ascii="Times New Roman" w:hAnsi="Times New Roman" w:eastAsia="DengXian" w:cs="Times New Roman"/>
          <w:sz w:val="24"/>
          <w:szCs w:val="24"/>
          <w:lang w:eastAsia="ru-RU"/>
        </w:rPr>
      </w:pPr>
      <w:r>
        <w:rPr>
          <w:rFonts w:ascii="Times New Roman" w:hAnsi="Times New Roman" w:eastAsia="DengXian" w:cs="Times New Roman"/>
          <w:sz w:val="24"/>
          <w:szCs w:val="24"/>
          <w:lang w:eastAsia="ru-RU"/>
        </w:rPr>
        <w:t>Используемые в ходе работы ситуационные формы обучения, максимальное разнообразие приемов и средств, не формальность, творческий поиск позволяют: ребенку научиться уважать свою Родину, привлекает родителей к осуществлению взаимодействия с дошкольным образовательным учреждением.</w:t>
      </w:r>
    </w:p>
    <w:p w14:paraId="607793CA">
      <w:pPr>
        <w:spacing w:before="100" w:beforeAutospacing="1" w:after="100" w:afterAutospacing="1" w:line="240" w:lineRule="auto"/>
        <w:jc w:val="both"/>
        <w:rPr>
          <w:rFonts w:ascii="Times New Roman" w:hAnsi="Times New Roman" w:eastAsia="DengXian" w:cs="Times New Roman"/>
          <w:sz w:val="24"/>
          <w:szCs w:val="24"/>
          <w:lang w:eastAsia="ru-RU"/>
        </w:rPr>
      </w:pPr>
      <w:r>
        <w:rPr>
          <w:rFonts w:ascii="Times New Roman" w:hAnsi="Times New Roman" w:eastAsia="DengXian" w:cs="Times New Roman"/>
          <w:sz w:val="24"/>
          <w:szCs w:val="24"/>
          <w:lang w:eastAsia="ru-RU"/>
        </w:rPr>
        <w:t xml:space="preserve">Работа в ходе реализации проекта может быть специально </w:t>
      </w:r>
      <w:r>
        <w:rPr>
          <w:rFonts w:eastAsia="DengXian" w:cs="Times New Roman"/>
          <w:sz w:val="24"/>
          <w:szCs w:val="24"/>
          <w:lang w:eastAsia="ru-RU"/>
        </w:rPr>
        <w:t>организована</w:t>
      </w:r>
      <w:r>
        <w:rPr>
          <w:rFonts w:ascii="Times New Roman" w:hAnsi="Times New Roman" w:eastAsia="DengXian" w:cs="Times New Roman"/>
          <w:sz w:val="24"/>
          <w:szCs w:val="24"/>
          <w:lang w:eastAsia="ru-RU"/>
        </w:rPr>
        <w:t>, а также внедрена в обычные плановые формы работы.</w:t>
      </w:r>
    </w:p>
    <w:p w14:paraId="49F31DA5">
      <w:pPr>
        <w:spacing w:before="100" w:beforeAutospacing="1" w:after="100" w:afterAutospacing="1" w:line="240" w:lineRule="auto"/>
        <w:jc w:val="both"/>
        <w:rPr>
          <w:rFonts w:hint="default" w:ascii="Times New Roman" w:hAnsi="Times New Roman" w:eastAsia="DengXian" w:cs="Times New Roman"/>
          <w:b/>
          <w:sz w:val="24"/>
          <w:szCs w:val="24"/>
          <w:lang w:val="ru-RU" w:eastAsia="ru-RU"/>
        </w:rPr>
      </w:pPr>
      <w:r>
        <w:rPr>
          <w:rFonts w:ascii="Times New Roman" w:hAnsi="Times New Roman" w:eastAsia="DengXian" w:cs="Times New Roman"/>
          <w:sz w:val="24"/>
          <w:szCs w:val="24"/>
          <w:lang w:eastAsia="ru-RU"/>
        </w:rPr>
        <w:t xml:space="preserve"> </w:t>
      </w:r>
      <w:r>
        <w:rPr>
          <w:rFonts w:ascii="Times New Roman" w:hAnsi="Times New Roman" w:eastAsia="DengXian" w:cs="Times New Roman"/>
          <w:b/>
          <w:sz w:val="24"/>
          <w:szCs w:val="24"/>
          <w:lang w:eastAsia="ru-RU"/>
        </w:rPr>
        <w:t>Формы работы с детьми по обучению духовно-нравственному воспитанию</w:t>
      </w:r>
      <w:r>
        <w:rPr>
          <w:rFonts w:hint="default" w:eastAsia="DengXian" w:cs="Times New Roman"/>
          <w:b/>
          <w:sz w:val="24"/>
          <w:szCs w:val="24"/>
          <w:lang w:val="en-US" w:eastAsia="ru-RU"/>
        </w:rPr>
        <w:t>:</w:t>
      </w:r>
    </w:p>
    <w:p w14:paraId="743F0760">
      <w:pPr>
        <w:spacing w:after="100" w:afterAutospacing="1" w:line="240" w:lineRule="auto"/>
        <w:jc w:val="both"/>
        <w:rPr>
          <w:rFonts w:ascii="Times New Roman" w:hAnsi="Times New Roman" w:eastAsia="DengXian" w:cs="Times New Roman"/>
          <w:sz w:val="24"/>
          <w:szCs w:val="24"/>
          <w:lang w:eastAsia="ru-RU"/>
        </w:rPr>
      </w:pPr>
      <w:r>
        <w:rPr>
          <w:rFonts w:hint="default" w:eastAsia="DengXian" w:cs="Times New Roman"/>
          <w:b/>
          <w:bCs/>
          <w:sz w:val="24"/>
          <w:szCs w:val="24"/>
          <w:lang w:val="en-US" w:eastAsia="ru-RU"/>
        </w:rPr>
        <w:t>1</w:t>
      </w:r>
      <w:r>
        <w:rPr>
          <w:rFonts w:ascii="Times New Roman" w:hAnsi="Times New Roman" w:eastAsia="DengXian" w:cs="Times New Roman"/>
          <w:b/>
          <w:bCs/>
          <w:sz w:val="24"/>
          <w:szCs w:val="24"/>
          <w:lang w:eastAsia="ru-RU"/>
        </w:rPr>
        <w:t>.Фото - выставка</w:t>
      </w:r>
      <w:r>
        <w:rPr>
          <w:rFonts w:ascii="Times New Roman" w:hAnsi="Times New Roman" w:eastAsia="DengXian" w:cs="Times New Roman"/>
          <w:sz w:val="24"/>
          <w:szCs w:val="24"/>
          <w:lang w:eastAsia="ru-RU"/>
        </w:rPr>
        <w:t xml:space="preserve">: фотографии </w:t>
      </w:r>
      <w:r>
        <w:rPr>
          <w:rFonts w:hint="default" w:ascii="Times New Roman" w:hAnsi="Times New Roman" w:eastAsia="Times New Roman" w:cs="Times New Roman"/>
          <w:sz w:val="24"/>
          <w:szCs w:val="24"/>
          <w:lang w:eastAsia="ru-RU"/>
        </w:rPr>
        <w:t>Святейшего</w:t>
      </w:r>
      <w:r>
        <w:rPr>
          <w:rFonts w:hint="default" w:ascii="Times New Roman" w:hAnsi="Times New Roman" w:eastAsia="Times New Roman" w:cs="Times New Roman"/>
          <w:sz w:val="24"/>
          <w:szCs w:val="24"/>
          <w:lang w:val="en-US" w:eastAsia="ru-RU"/>
        </w:rPr>
        <w:t xml:space="preserve"> Патриарха</w:t>
      </w:r>
      <w:r>
        <w:rPr>
          <w:rFonts w:hint="default" w:ascii="Times New Roman" w:hAnsi="Times New Roman" w:eastAsia="Times New Roman" w:cs="Times New Roman"/>
          <w:sz w:val="24"/>
          <w:szCs w:val="24"/>
          <w:lang w:eastAsia="ru-RU"/>
        </w:rPr>
        <w:t xml:space="preserve"> Тихона</w:t>
      </w:r>
      <w:r>
        <w:rPr>
          <w:rFonts w:hint="default" w:ascii="Times New Roman" w:hAnsi="Times New Roman" w:eastAsia="Times New Roman" w:cs="Times New Roman"/>
          <w:sz w:val="24"/>
          <w:szCs w:val="24"/>
          <w:lang w:val="en-US" w:eastAsia="ru-RU"/>
        </w:rPr>
        <w:t xml:space="preserve"> Московского и Всея Рус</w:t>
      </w:r>
      <w:r>
        <w:rPr>
          <w:rFonts w:hint="default" w:eastAsia="Times New Roman" w:cs="Times New Roman"/>
          <w:sz w:val="24"/>
          <w:szCs w:val="24"/>
          <w:lang w:val="en-US" w:eastAsia="ru-RU"/>
        </w:rPr>
        <w:t>и</w:t>
      </w:r>
      <w:r>
        <w:rPr>
          <w:rFonts w:ascii="Times New Roman" w:hAnsi="Times New Roman" w:eastAsia="DengXian" w:cs="Times New Roman"/>
          <w:sz w:val="24"/>
          <w:szCs w:val="24"/>
          <w:lang w:eastAsia="ru-RU"/>
        </w:rPr>
        <w:t xml:space="preserve">  т.д. </w:t>
      </w:r>
    </w:p>
    <w:p w14:paraId="1259D9E3">
      <w:pPr>
        <w:spacing w:after="240" w:line="240" w:lineRule="auto"/>
        <w:jc w:val="both"/>
        <w:rPr>
          <w:rFonts w:eastAsia="Times New Roman"/>
          <w:sz w:val="24"/>
          <w:szCs w:val="24"/>
          <w:lang w:eastAsia="ru-RU"/>
        </w:rPr>
      </w:pPr>
      <w:r>
        <w:rPr>
          <w:rFonts w:hint="default" w:eastAsia="DengXian" w:cs="Times New Roman"/>
          <w:b/>
          <w:bCs/>
          <w:sz w:val="24"/>
          <w:szCs w:val="24"/>
          <w:lang w:val="en-US" w:eastAsia="ru-RU"/>
        </w:rPr>
        <w:t>2.</w:t>
      </w:r>
      <w:r>
        <w:rPr>
          <w:rFonts w:eastAsia="Times New Roman"/>
          <w:b/>
          <w:bCs/>
          <w:sz w:val="24"/>
          <w:szCs w:val="24"/>
          <w:lang w:eastAsia="ru-RU"/>
        </w:rPr>
        <w:t>Творческие мастерские</w:t>
      </w:r>
      <w:r>
        <w:rPr>
          <w:rFonts w:hint="default" w:eastAsia="Times New Roman"/>
          <w:b/>
          <w:bCs/>
          <w:sz w:val="24"/>
          <w:szCs w:val="24"/>
          <w:lang w:val="en-US" w:eastAsia="ru-RU"/>
        </w:rPr>
        <w:t xml:space="preserve">: </w:t>
      </w:r>
      <w:r>
        <w:rPr>
          <w:rFonts w:eastAsia="Times New Roman"/>
          <w:sz w:val="24"/>
          <w:szCs w:val="24"/>
          <w:lang w:eastAsia="ru-RU"/>
        </w:rPr>
        <w:t>направлены на развитие художественных навыков у дошкольников через изучение жизни и дел святителя</w:t>
      </w:r>
      <w:r>
        <w:rPr>
          <w:rFonts w:hint="default" w:eastAsia="Times New Roman"/>
          <w:sz w:val="24"/>
          <w:szCs w:val="24"/>
          <w:lang w:val="en-US" w:eastAsia="ru-RU"/>
        </w:rPr>
        <w:t xml:space="preserve"> Тихона</w:t>
      </w:r>
      <w:r>
        <w:rPr>
          <w:rFonts w:eastAsia="Times New Roman"/>
          <w:sz w:val="24"/>
          <w:szCs w:val="24"/>
          <w:lang w:eastAsia="ru-RU"/>
        </w:rPr>
        <w:t>. Эти занятия предполагают использование различных видов творчества, таких как рисование, лепка, аппликация и другие формы художественного самовыражения. Творческие мастерские создадут простор для фантазии детей и позволят им лучше понять и интерпретировать добродетельную жизнь Святителя</w:t>
      </w:r>
      <w:r>
        <w:rPr>
          <w:rFonts w:hint="default" w:eastAsia="Times New Roman"/>
          <w:sz w:val="24"/>
          <w:szCs w:val="24"/>
          <w:lang w:val="en-US" w:eastAsia="ru-RU"/>
        </w:rPr>
        <w:t xml:space="preserve"> </w:t>
      </w:r>
      <w:r>
        <w:rPr>
          <w:rFonts w:eastAsia="Times New Roman"/>
          <w:sz w:val="24"/>
          <w:szCs w:val="24"/>
          <w:lang w:eastAsia="ru-RU"/>
        </w:rPr>
        <w:t>Тихона через искусство</w:t>
      </w:r>
      <w:r>
        <w:rPr>
          <w:rFonts w:hint="default" w:eastAsia="Times New Roman"/>
          <w:sz w:val="24"/>
          <w:szCs w:val="24"/>
          <w:lang w:val="en-US" w:eastAsia="ru-RU"/>
        </w:rPr>
        <w:t>.</w:t>
      </w:r>
      <w:r>
        <w:rPr>
          <w:rFonts w:eastAsia="Times New Roman"/>
          <w:sz w:val="24"/>
          <w:szCs w:val="24"/>
          <w:lang w:eastAsia="ru-RU"/>
        </w:rPr>
        <w:br w:type="textWrapping"/>
      </w:r>
      <w:r>
        <w:rPr>
          <w:rFonts w:eastAsia="Times New Roman"/>
          <w:sz w:val="24"/>
          <w:szCs w:val="24"/>
          <w:lang w:eastAsia="ru-RU"/>
        </w:rPr>
        <w:br w:type="textWrapping"/>
      </w:r>
      <w:r>
        <w:rPr>
          <w:rFonts w:eastAsia="Times New Roman"/>
          <w:sz w:val="24"/>
          <w:szCs w:val="24"/>
          <w:lang w:eastAsia="ru-RU"/>
        </w:rPr>
        <w:t xml:space="preserve">Первым видом деятельности, который мы планируем в рамках творческих мастерских, станет </w:t>
      </w:r>
      <w:r>
        <w:rPr>
          <w:rFonts w:eastAsia="Times New Roman"/>
          <w:b/>
          <w:bCs/>
          <w:i/>
          <w:iCs/>
          <w:sz w:val="24"/>
          <w:szCs w:val="24"/>
          <w:lang w:eastAsia="ru-RU"/>
        </w:rPr>
        <w:t>рисование</w:t>
      </w:r>
      <w:r>
        <w:rPr>
          <w:rFonts w:eastAsia="Times New Roman"/>
          <w:sz w:val="24"/>
          <w:szCs w:val="24"/>
          <w:lang w:eastAsia="ru-RU"/>
        </w:rPr>
        <w:t>. Дети смогут иллюстрировать знаковые моменты из жизни святого, такие как его добрые дела и чудеса. Это не только развивает их навыки рисования, но и способствует глубже осознать важность и значимость этих событий. Участвуя в процессе, дети будут обсуждать, что именно вдохновляет их в образе Святого Тихона, и почему эти моменты важны. Таким образом, рисование станет не только техническим занятием, но и способом обсуждения нравственных и духовных тем.</w:t>
      </w:r>
    </w:p>
    <w:p w14:paraId="11563FEC">
      <w:pPr>
        <w:spacing w:after="240" w:line="240" w:lineRule="auto"/>
        <w:jc w:val="both"/>
        <w:rPr>
          <w:rFonts w:eastAsia="Times New Roman"/>
          <w:sz w:val="24"/>
          <w:szCs w:val="24"/>
          <w:lang w:eastAsia="ru-RU"/>
        </w:rPr>
      </w:pPr>
      <w:r>
        <w:rPr>
          <w:rFonts w:eastAsia="Times New Roman"/>
          <w:b/>
          <w:bCs/>
          <w:i/>
          <w:iCs/>
          <w:sz w:val="24"/>
          <w:szCs w:val="24"/>
          <w:lang w:eastAsia="ru-RU"/>
        </w:rPr>
        <w:t>Лепка</w:t>
      </w:r>
      <w:r>
        <w:rPr>
          <w:rFonts w:eastAsia="Times New Roman"/>
          <w:sz w:val="24"/>
          <w:szCs w:val="24"/>
          <w:lang w:eastAsia="ru-RU"/>
        </w:rPr>
        <w:t xml:space="preserve"> также займет важное место в мастерских. Дети смогут создавать фигурки, представляющие благие поступки святого, такие как помощь бедным или исцеление больных. Работа с глиной или пластилином охватывает как моторику, так и творческое мышление. Дети будут учиться выражать свое восприятие истории Святого Тихона, а также будут обсуждать, что они делают, как это связано с добродетелью, о которой идет речь.</w:t>
      </w:r>
    </w:p>
    <w:p w14:paraId="3E17196C">
      <w:pPr>
        <w:spacing w:after="240" w:line="240" w:lineRule="auto"/>
        <w:jc w:val="both"/>
        <w:rPr>
          <w:rFonts w:eastAsia="Times New Roman"/>
          <w:sz w:val="24"/>
          <w:szCs w:val="24"/>
          <w:lang w:eastAsia="ru-RU"/>
        </w:rPr>
      </w:pPr>
      <w:r>
        <w:rPr>
          <w:rFonts w:eastAsia="Times New Roman"/>
          <w:sz w:val="24"/>
          <w:szCs w:val="24"/>
          <w:lang w:eastAsia="ru-RU"/>
        </w:rPr>
        <w:t xml:space="preserve">Еще одной интересной формой творчества будет </w:t>
      </w:r>
      <w:r>
        <w:rPr>
          <w:rFonts w:eastAsia="Times New Roman"/>
          <w:b/>
          <w:bCs/>
          <w:i/>
          <w:iCs/>
          <w:sz w:val="24"/>
          <w:szCs w:val="24"/>
          <w:lang w:eastAsia="ru-RU"/>
        </w:rPr>
        <w:t>аппликация</w:t>
      </w:r>
      <w:r>
        <w:rPr>
          <w:rFonts w:eastAsia="Times New Roman"/>
          <w:sz w:val="24"/>
          <w:szCs w:val="24"/>
          <w:lang w:eastAsia="ru-RU"/>
        </w:rPr>
        <w:t>. На этом занятии ребята смогут создавать коллажи, посвященные святыми местам или событиям из жизни Святого Тихона, используя различные материалы: бумагу, ткани, природные материалы. Это не только развивает креативность, но и учит совместной работе и взаимопомощи. Дети смогут вместе делиться идеями и работать над созданием общих произведений, что также будет способствовать укреплению дружбы в группе.</w:t>
      </w:r>
    </w:p>
    <w:p w14:paraId="07C647E5">
      <w:pPr>
        <w:spacing w:after="240" w:line="240" w:lineRule="auto"/>
        <w:jc w:val="both"/>
        <w:rPr>
          <w:rFonts w:eastAsia="Times New Roman"/>
          <w:lang w:eastAsia="ru-RU"/>
        </w:rPr>
      </w:pPr>
      <w:r>
        <w:rPr>
          <w:rFonts w:eastAsia="Times New Roman"/>
          <w:sz w:val="24"/>
          <w:szCs w:val="24"/>
          <w:lang w:eastAsia="ru-RU"/>
        </w:rPr>
        <w:t>Творческие мастерские не только объединяют группу детей, но и помогают им развивать возможность самовыражения. Через искусство дети могут осознать, как важно быть добрым и заботиться о других. Работа с разными материалами и техниками творчества позволит выпускать накопленную энергию, а также станет эффективным средством общения, позволяя детям обмениваться эмоциями и впечатлениями о жизни Святого Тихона. Эти занятия способствуют укреплению духовной связи с православной культурой, а также формированию у детей высоких моральных ценностей</w:t>
      </w:r>
      <w:r>
        <w:rPr>
          <w:rFonts w:eastAsia="Times New Roman"/>
          <w:lang w:eastAsia="ru-RU"/>
        </w:rPr>
        <w:t>.</w:t>
      </w:r>
    </w:p>
    <w:p w14:paraId="209EDD8A">
      <w:pPr>
        <w:numPr>
          <w:ilvl w:val="0"/>
          <w:numId w:val="4"/>
        </w:numPr>
        <w:spacing w:after="240" w:line="240" w:lineRule="auto"/>
        <w:ind w:leftChars="0"/>
        <w:jc w:val="both"/>
        <w:rPr>
          <w:rFonts w:eastAsia="Times New Roman"/>
          <w:sz w:val="24"/>
          <w:szCs w:val="24"/>
          <w:lang w:eastAsia="ru-RU"/>
        </w:rPr>
      </w:pPr>
      <w:r>
        <w:rPr>
          <w:rFonts w:eastAsia="Times New Roman"/>
          <w:b/>
          <w:bCs/>
          <w:sz w:val="24"/>
          <w:szCs w:val="24"/>
          <w:lang w:eastAsia="ru-RU"/>
        </w:rPr>
        <w:t>Интерактивные занятия</w:t>
      </w:r>
      <w:r>
        <w:rPr>
          <w:rFonts w:hint="default" w:eastAsia="Times New Roman"/>
          <w:b/>
          <w:bCs/>
          <w:sz w:val="24"/>
          <w:szCs w:val="24"/>
          <w:lang w:val="en-US" w:eastAsia="ru-RU"/>
        </w:rPr>
        <w:t xml:space="preserve">: </w:t>
      </w:r>
      <w:r>
        <w:rPr>
          <w:rFonts w:eastAsia="Times New Roman"/>
          <w:sz w:val="24"/>
          <w:szCs w:val="24"/>
          <w:lang w:eastAsia="ru-RU"/>
        </w:rPr>
        <w:t>В рамках проекта «Святой Тихон» предусмотрены интерактивные занятия, которые направлены на вовлечение дошкольников в изучение жизни и подвигов Святого Тихона. Эти занятия разработаны таким образом, чтобы не только пробудить интерес детей к истории святых, но и создать увлекательную игровую среду, где они смогут активно участвовать и развивать свои навыки. Одной из основных задач является сочетание обучения с игрой, чтобы сделать процесс познания более эффективным и увлекательным для маленьких детей.</w:t>
      </w:r>
      <w:r>
        <w:rPr>
          <w:rFonts w:eastAsia="Times New Roman"/>
          <w:sz w:val="24"/>
          <w:szCs w:val="24"/>
          <w:lang w:eastAsia="ru-RU"/>
        </w:rPr>
        <w:br w:type="textWrapping"/>
      </w:r>
      <w:r>
        <w:rPr>
          <w:rFonts w:eastAsia="Times New Roman"/>
          <w:sz w:val="24"/>
          <w:szCs w:val="24"/>
          <w:lang w:eastAsia="ru-RU"/>
        </w:rPr>
        <w:br w:type="textWrapping"/>
      </w:r>
      <w:r>
        <w:rPr>
          <w:rFonts w:eastAsia="Times New Roman"/>
          <w:sz w:val="24"/>
          <w:szCs w:val="24"/>
          <w:lang w:eastAsia="ru-RU"/>
        </w:rPr>
        <w:t>Первое мероприятие, которое мы планируем провести, – это театрализованное представление о жизни святого. Дети смогут участвовать в инсценировках ключевых моментов из его биографии, воспроизводя добрые дела и чудеса, совершенные Тихоном. Это не только поможет детям запомнить важные события, но и позволит им испытать на себе дух сотрудничества и командной работы. Мы будем использовать костюмы и атрибуты, чтобы создать атмосферу настоящего спектакля, что позволит детям глубже погрузиться в изучение истории.</w:t>
      </w:r>
    </w:p>
    <w:p w14:paraId="2379E5FC">
      <w:pPr>
        <w:numPr>
          <w:ilvl w:val="0"/>
          <w:numId w:val="4"/>
        </w:numPr>
        <w:spacing w:after="240" w:line="240" w:lineRule="auto"/>
        <w:ind w:leftChars="0"/>
        <w:jc w:val="both"/>
        <w:rPr>
          <w:rFonts w:eastAsia="Times New Roman"/>
          <w:sz w:val="24"/>
          <w:szCs w:val="24"/>
          <w:lang w:eastAsia="ru-RU"/>
        </w:rPr>
      </w:pPr>
      <w:r>
        <w:rPr>
          <w:rFonts w:eastAsia="Times New Roman"/>
          <w:b/>
          <w:bCs/>
          <w:sz w:val="24"/>
          <w:szCs w:val="24"/>
          <w:lang w:eastAsia="ru-RU"/>
        </w:rPr>
        <w:t>Квесты</w:t>
      </w:r>
      <w:r>
        <w:rPr>
          <w:rFonts w:hint="default" w:eastAsia="Times New Roman"/>
          <w:b/>
          <w:bCs/>
          <w:sz w:val="24"/>
          <w:szCs w:val="24"/>
          <w:lang w:val="en-US" w:eastAsia="ru-RU"/>
        </w:rPr>
        <w:t>:</w:t>
      </w:r>
      <w:r>
        <w:rPr>
          <w:rFonts w:eastAsia="Times New Roman"/>
          <w:sz w:val="24"/>
          <w:szCs w:val="24"/>
          <w:lang w:eastAsia="ru-RU"/>
        </w:rPr>
        <w:t xml:space="preserve"> во время игровых</w:t>
      </w:r>
      <w:r>
        <w:rPr>
          <w:rFonts w:hint="default" w:eastAsia="Times New Roman"/>
          <w:sz w:val="24"/>
          <w:szCs w:val="24"/>
          <w:lang w:val="en-US" w:eastAsia="ru-RU"/>
        </w:rPr>
        <w:t xml:space="preserve"> квестов,</w:t>
      </w:r>
      <w:r>
        <w:rPr>
          <w:rFonts w:eastAsia="Times New Roman"/>
          <w:sz w:val="24"/>
          <w:szCs w:val="24"/>
          <w:lang w:eastAsia="ru-RU"/>
        </w:rPr>
        <w:t xml:space="preserve"> дети будут выполнять различные задания и разгадывать загадки, связанные с жизнью и делами Святого Тихона. Квесты будут включать в себя как физические активности, так и умственные задачи. Например, дети могут искать «сокровища», символизирующие добрые дела, которые совершал святой, или разгадывать загадки, ответ на которые требует знания о его жизни. Это создаст элемент приключения и позволит детям не только учиться, но и весело проводить время в компании сверстников.</w:t>
      </w:r>
    </w:p>
    <w:p w14:paraId="5D694D3A">
      <w:pPr>
        <w:spacing w:after="240" w:line="240" w:lineRule="auto"/>
        <w:jc w:val="both"/>
        <w:rPr>
          <w:rFonts w:eastAsia="Times New Roman"/>
          <w:b/>
          <w:bCs/>
          <w:sz w:val="24"/>
          <w:szCs w:val="24"/>
          <w:lang w:eastAsia="ru-RU"/>
        </w:rPr>
      </w:pPr>
      <w:r>
        <w:rPr>
          <w:rFonts w:hint="default" w:eastAsia="Times New Roman"/>
          <w:b/>
          <w:bCs/>
          <w:sz w:val="24"/>
          <w:szCs w:val="24"/>
          <w:lang w:val="en-US" w:eastAsia="ru-RU"/>
        </w:rPr>
        <w:t>4.</w:t>
      </w:r>
      <w:r>
        <w:rPr>
          <w:rFonts w:eastAsia="Times New Roman"/>
          <w:b/>
          <w:bCs/>
          <w:sz w:val="24"/>
          <w:szCs w:val="24"/>
          <w:lang w:eastAsia="ru-RU"/>
        </w:rPr>
        <w:t>Чтение</w:t>
      </w:r>
      <w:r>
        <w:rPr>
          <w:rFonts w:hint="default" w:eastAsia="Times New Roman"/>
          <w:b/>
          <w:bCs/>
          <w:sz w:val="24"/>
          <w:szCs w:val="24"/>
          <w:lang w:val="en-US" w:eastAsia="ru-RU"/>
        </w:rPr>
        <w:t xml:space="preserve"> рассказов:</w:t>
      </w:r>
      <w:r>
        <w:rPr>
          <w:rFonts w:eastAsia="Times New Roman"/>
          <w:sz w:val="24"/>
          <w:szCs w:val="24"/>
          <w:lang w:eastAsia="ru-RU"/>
        </w:rPr>
        <w:t xml:space="preserve"> дети познакомиться с жизнью  святителя</w:t>
      </w:r>
      <w:r>
        <w:rPr>
          <w:rFonts w:hint="default" w:eastAsia="Times New Roman"/>
          <w:sz w:val="24"/>
          <w:szCs w:val="24"/>
          <w:lang w:val="en-US" w:eastAsia="ru-RU"/>
        </w:rPr>
        <w:t xml:space="preserve"> Тихона</w:t>
      </w:r>
      <w:r>
        <w:rPr>
          <w:rFonts w:eastAsia="Times New Roman"/>
          <w:sz w:val="24"/>
          <w:szCs w:val="24"/>
          <w:lang w:eastAsia="ru-RU"/>
        </w:rPr>
        <w:t xml:space="preserve"> через сказки и адаптированные для них рассказы. Чтение является мощным инструментом для развития интереса у детей к истории, культуре и духовности, особенно в столь важный для них дошкольный период. Адаптированные рассказы о Святителе Тихоне облегчают восприятие детьми нравственных примеров, которые заложены в его жизни и служении.</w:t>
      </w:r>
      <w:r>
        <w:rPr>
          <w:rFonts w:eastAsia="Times New Roman"/>
          <w:sz w:val="24"/>
          <w:szCs w:val="24"/>
          <w:lang w:eastAsia="ru-RU"/>
        </w:rPr>
        <w:br w:type="textWrapping"/>
      </w:r>
      <w:r>
        <w:rPr>
          <w:rFonts w:eastAsia="Times New Roman"/>
          <w:sz w:val="24"/>
          <w:szCs w:val="24"/>
          <w:lang w:eastAsia="ru-RU"/>
        </w:rPr>
        <w:t>Сказки, основанные на реальных событиях из жизни Святого Тихона, позволяют детям легко и увлекательно усваивать информацию.Чтение будет сопровождаться обсуждениями, где дети смогут высказывать свои мысли и чувства по поводу прочитанных историй. Это позволит создать атмосферу доверия и открытости, где каждый ребенок сможет задать вопросы, поделиться своими впечатлениями и задать любые интересующие их вопросы о святом и его деяниях. Такие активные обсуждения помогут им не только лучше усвоить информацию, но и развивать критическое мышление и эмоциональный интеллект.</w:t>
      </w:r>
    </w:p>
    <w:p w14:paraId="55FB7D84">
      <w:pPr>
        <w:spacing w:after="100" w:afterAutospacing="1" w:line="240" w:lineRule="auto"/>
        <w:jc w:val="both"/>
        <w:rPr>
          <w:rFonts w:hint="default" w:ascii="Times New Roman" w:hAnsi="Times New Roman" w:cs="Times New Roman"/>
          <w:color w:val="000000"/>
          <w:sz w:val="24"/>
          <w:szCs w:val="24"/>
          <w:lang w:val="en-US"/>
        </w:rPr>
      </w:pPr>
      <w:r>
        <w:rPr>
          <w:rFonts w:hint="default" w:eastAsia="DengXian" w:cs="Times New Roman"/>
          <w:b/>
          <w:bCs/>
          <w:sz w:val="24"/>
          <w:szCs w:val="24"/>
          <w:lang w:val="en-US" w:eastAsia="ru-RU"/>
        </w:rPr>
        <w:t>5</w:t>
      </w:r>
      <w:r>
        <w:rPr>
          <w:rFonts w:ascii="Times New Roman" w:hAnsi="Times New Roman" w:eastAsia="DengXian" w:cs="Times New Roman"/>
          <w:b/>
          <w:bCs/>
          <w:sz w:val="24"/>
          <w:szCs w:val="24"/>
          <w:lang w:eastAsia="ru-RU"/>
        </w:rPr>
        <w:t>.</w:t>
      </w:r>
      <w:r>
        <w:rPr>
          <w:rFonts w:eastAsia="DengXian" w:cs="Times New Roman"/>
          <w:b/>
          <w:bCs/>
          <w:sz w:val="24"/>
          <w:szCs w:val="24"/>
          <w:lang w:eastAsia="ru-RU"/>
        </w:rPr>
        <w:t>Музыкальное</w:t>
      </w:r>
      <w:r>
        <w:rPr>
          <w:rFonts w:hint="default" w:eastAsia="DengXian" w:cs="Times New Roman"/>
          <w:b/>
          <w:bCs/>
          <w:sz w:val="24"/>
          <w:szCs w:val="24"/>
          <w:lang w:val="en-US" w:eastAsia="ru-RU"/>
        </w:rPr>
        <w:t xml:space="preserve"> развлечение</w:t>
      </w:r>
      <w:r>
        <w:rPr>
          <w:rFonts w:ascii="Times New Roman" w:hAnsi="Times New Roman" w:eastAsia="DengXian" w:cs="Times New Roman"/>
          <w:sz w:val="24"/>
          <w:szCs w:val="24"/>
          <w:lang w:eastAsia="ru-RU"/>
        </w:rPr>
        <w:t xml:space="preserve">: организация </w:t>
      </w:r>
      <w:r>
        <w:rPr>
          <w:rFonts w:eastAsia="DengXian" w:cs="Times New Roman"/>
          <w:sz w:val="24"/>
          <w:szCs w:val="24"/>
          <w:lang w:eastAsia="ru-RU"/>
        </w:rPr>
        <w:t>музыкального</w:t>
      </w:r>
      <w:r>
        <w:rPr>
          <w:rFonts w:hint="default" w:eastAsia="DengXian" w:cs="Times New Roman"/>
          <w:sz w:val="24"/>
          <w:szCs w:val="24"/>
          <w:lang w:val="en-US" w:eastAsia="ru-RU"/>
        </w:rPr>
        <w:t xml:space="preserve"> развлечения</w:t>
      </w:r>
      <w:r>
        <w:rPr>
          <w:rFonts w:ascii="Times New Roman" w:hAnsi="Times New Roman" w:eastAsia="DengXian" w:cs="Times New Roman"/>
          <w:sz w:val="24"/>
          <w:szCs w:val="24"/>
          <w:lang w:eastAsia="ru-RU"/>
        </w:rPr>
        <w:t>, на которо</w:t>
      </w:r>
      <w:r>
        <w:rPr>
          <w:rFonts w:eastAsia="DengXian" w:cs="Times New Roman"/>
          <w:sz w:val="24"/>
          <w:szCs w:val="24"/>
          <w:lang w:eastAsia="ru-RU"/>
        </w:rPr>
        <w:t>м</w:t>
      </w:r>
      <w:r>
        <w:rPr>
          <w:rFonts w:ascii="Times New Roman" w:hAnsi="Times New Roman" w:eastAsia="DengXian" w:cs="Times New Roman"/>
          <w:sz w:val="24"/>
          <w:szCs w:val="24"/>
          <w:lang w:eastAsia="ru-RU"/>
        </w:rPr>
        <w:t xml:space="preserve"> дети могут продемонстрировать свои знания и навыки, посвященные жизни</w:t>
      </w:r>
      <w:r>
        <w:rPr>
          <w:rFonts w:hint="default" w:ascii="Times New Roman" w:hAnsi="Times New Roman" w:eastAsia="Times New Roman" w:cs="Times New Roman"/>
          <w:sz w:val="24"/>
          <w:szCs w:val="24"/>
          <w:lang w:eastAsia="ru-RU"/>
        </w:rPr>
        <w:t xml:space="preserve"> Святейшего</w:t>
      </w:r>
      <w:r>
        <w:rPr>
          <w:rFonts w:hint="default" w:ascii="Times New Roman" w:hAnsi="Times New Roman" w:eastAsia="Times New Roman" w:cs="Times New Roman"/>
          <w:sz w:val="24"/>
          <w:szCs w:val="24"/>
          <w:lang w:val="en-US" w:eastAsia="ru-RU"/>
        </w:rPr>
        <w:t xml:space="preserve"> Патриарха</w:t>
      </w:r>
      <w:r>
        <w:rPr>
          <w:rFonts w:hint="default" w:ascii="Times New Roman" w:hAnsi="Times New Roman" w:eastAsia="Times New Roman" w:cs="Times New Roman"/>
          <w:sz w:val="24"/>
          <w:szCs w:val="24"/>
          <w:lang w:eastAsia="ru-RU"/>
        </w:rPr>
        <w:t xml:space="preserve"> Тихона</w:t>
      </w:r>
      <w:r>
        <w:rPr>
          <w:rFonts w:hint="default" w:ascii="Times New Roman" w:hAnsi="Times New Roman" w:eastAsia="Times New Roman" w:cs="Times New Roman"/>
          <w:sz w:val="24"/>
          <w:szCs w:val="24"/>
          <w:lang w:val="en-US" w:eastAsia="ru-RU"/>
        </w:rPr>
        <w:t xml:space="preserve"> Московского и Всея Руси</w:t>
      </w:r>
      <w:r>
        <w:rPr>
          <w:rFonts w:hint="default" w:eastAsia="Times New Roman" w:cs="Times New Roman"/>
          <w:sz w:val="24"/>
          <w:szCs w:val="24"/>
          <w:lang w:val="en-US" w:eastAsia="ru-RU"/>
        </w:rPr>
        <w:t>.</w:t>
      </w:r>
    </w:p>
    <w:p w14:paraId="5C896528">
      <w:pPr>
        <w:spacing w:before="100" w:beforeAutospacing="1" w:after="100" w:afterAutospacing="1" w:line="240" w:lineRule="auto"/>
        <w:jc w:val="both"/>
        <w:rPr>
          <w:rFonts w:ascii="Times New Roman" w:hAnsi="Times New Roman" w:eastAsia="DengXian" w:cs="Times New Roman"/>
          <w:sz w:val="24"/>
          <w:szCs w:val="24"/>
          <w:lang w:eastAsia="ru-RU"/>
        </w:rPr>
      </w:pPr>
      <w:r>
        <w:rPr>
          <w:rFonts w:hint="default" w:eastAsia="DengXian" w:cs="Times New Roman"/>
          <w:sz w:val="24"/>
          <w:szCs w:val="24"/>
          <w:lang w:val="en-US" w:eastAsia="ru-RU"/>
        </w:rPr>
        <w:t>6</w:t>
      </w:r>
      <w:r>
        <w:rPr>
          <w:rFonts w:ascii="Times New Roman" w:hAnsi="Times New Roman" w:eastAsia="DengXian" w:cs="Times New Roman"/>
          <w:sz w:val="24"/>
          <w:szCs w:val="24"/>
          <w:lang w:eastAsia="ru-RU"/>
        </w:rPr>
        <w:t xml:space="preserve">. </w:t>
      </w:r>
      <w:r>
        <w:rPr>
          <w:rFonts w:ascii="Times New Roman" w:hAnsi="Times New Roman" w:eastAsia="DengXian" w:cs="Times New Roman"/>
          <w:b/>
          <w:sz w:val="24"/>
          <w:szCs w:val="24"/>
          <w:lang w:eastAsia="ru-RU"/>
        </w:rPr>
        <w:t>Презентация проекта</w:t>
      </w:r>
      <w:r>
        <w:rPr>
          <w:rFonts w:ascii="Times New Roman" w:hAnsi="Times New Roman" w:eastAsia="DengXian" w:cs="Times New Roman"/>
          <w:sz w:val="24"/>
          <w:szCs w:val="24"/>
          <w:lang w:eastAsia="ru-RU"/>
        </w:rPr>
        <w:t>: подготовка презентации, в которой дети расскажут о своей работе и достижениях в рамках проекта. Презентация может быть показана на родительском собрании или другом мероприятии.</w:t>
      </w:r>
    </w:p>
    <w:p w14:paraId="1029F307">
      <w:pPr>
        <w:spacing w:before="100" w:beforeAutospacing="1" w:after="100" w:afterAutospacing="1" w:line="240" w:lineRule="auto"/>
        <w:jc w:val="both"/>
        <w:rPr>
          <w:rFonts w:hint="default" w:eastAsia="DengXian" w:cs="Times New Roman"/>
          <w:sz w:val="24"/>
          <w:szCs w:val="24"/>
          <w:lang w:val="en-US" w:eastAsia="ru-RU"/>
        </w:rPr>
      </w:pPr>
      <w:r>
        <w:rPr>
          <w:rFonts w:hint="default" w:eastAsia="DengXian" w:cs="Times New Roman"/>
          <w:b/>
          <w:bCs/>
          <w:sz w:val="24"/>
          <w:szCs w:val="24"/>
          <w:lang w:val="en-US" w:eastAsia="ru-RU"/>
        </w:rPr>
        <w:t>7</w:t>
      </w:r>
      <w:r>
        <w:rPr>
          <w:rFonts w:ascii="Times New Roman" w:hAnsi="Times New Roman" w:eastAsia="DengXian" w:cs="Times New Roman"/>
          <w:b/>
          <w:bCs/>
          <w:sz w:val="24"/>
          <w:szCs w:val="24"/>
          <w:lang w:eastAsia="ru-RU"/>
        </w:rPr>
        <w:t>.</w:t>
      </w:r>
      <w:r>
        <w:rPr>
          <w:rFonts w:ascii="Times New Roman" w:hAnsi="Times New Roman" w:eastAsia="DengXian" w:cs="Times New Roman"/>
          <w:sz w:val="24"/>
          <w:szCs w:val="24"/>
          <w:lang w:eastAsia="ru-RU"/>
        </w:rPr>
        <w:t xml:space="preserve"> </w:t>
      </w:r>
      <w:r>
        <w:rPr>
          <w:rFonts w:ascii="Times New Roman" w:hAnsi="Times New Roman" w:eastAsia="DengXian" w:cs="Times New Roman"/>
          <w:b/>
          <w:sz w:val="24"/>
          <w:szCs w:val="24"/>
          <w:lang w:eastAsia="ru-RU"/>
        </w:rPr>
        <w:t>Самооценка и рефлексия</w:t>
      </w:r>
      <w:r>
        <w:rPr>
          <w:rFonts w:ascii="Times New Roman" w:hAnsi="Times New Roman" w:eastAsia="DengXian" w:cs="Times New Roman"/>
          <w:sz w:val="24"/>
          <w:szCs w:val="24"/>
          <w:lang w:eastAsia="ru-RU"/>
        </w:rPr>
        <w:t>: проведение дискуссии или круглого стола, в ходе которого дети смогут оценить свою работу, поделиться своими впечатлениями и сделать выводы о своих достижениях и опыте в рамках проекта</w:t>
      </w:r>
      <w:r>
        <w:rPr>
          <w:rFonts w:hint="default" w:eastAsia="DengXian" w:cs="Times New Roman"/>
          <w:sz w:val="24"/>
          <w:szCs w:val="24"/>
          <w:lang w:val="en-US" w:eastAsia="ru-RU"/>
        </w:rPr>
        <w:t>.</w:t>
      </w:r>
    </w:p>
    <w:p w14:paraId="3204A98B">
      <w:pPr>
        <w:spacing w:before="100" w:beforeAutospacing="1" w:after="100" w:afterAutospacing="1" w:line="240" w:lineRule="auto"/>
        <w:jc w:val="both"/>
        <w:rPr>
          <w:rFonts w:ascii="Times New Roman" w:hAnsi="Times New Roman" w:eastAsia="Times New Roman" w:cs="Times New Roman"/>
          <w:b/>
          <w:bCs/>
          <w:sz w:val="24"/>
          <w:szCs w:val="24"/>
          <w:lang w:eastAsia="ru-RU"/>
        </w:rPr>
      </w:pPr>
      <w:r>
        <w:rPr>
          <w:rFonts w:ascii="Times New Roman" w:hAnsi="Times New Roman" w:eastAsia="DengXian" w:cs="Times New Roman"/>
          <w:b/>
          <w:sz w:val="24"/>
          <w:szCs w:val="24"/>
          <w:lang w:eastAsia="ru-RU"/>
        </w:rPr>
        <w:t>Предполагаемые</w:t>
      </w:r>
      <w:r>
        <w:rPr>
          <w:rFonts w:ascii="Times New Roman" w:hAnsi="Times New Roman" w:eastAsia="Times New Roman" w:cs="Times New Roman"/>
          <w:b/>
          <w:bCs/>
          <w:sz w:val="24"/>
          <w:szCs w:val="24"/>
          <w:lang w:eastAsia="ru-RU"/>
        </w:rPr>
        <w:t xml:space="preserve"> результаты:</w:t>
      </w:r>
    </w:p>
    <w:p w14:paraId="1478BA68">
      <w:pPr>
        <w:spacing w:after="120" w:line="240" w:lineRule="auto"/>
        <w:jc w:val="left"/>
        <w:outlineLvl w:val="1"/>
        <w:rPr>
          <w:rFonts w:eastAsia="Times New Roman"/>
          <w:sz w:val="24"/>
          <w:szCs w:val="24"/>
          <w:lang w:eastAsia="ru-RU"/>
        </w:rPr>
      </w:pPr>
      <w:r>
        <w:rPr>
          <w:rFonts w:eastAsia="Times New Roman"/>
          <w:sz w:val="24"/>
          <w:szCs w:val="24"/>
          <w:lang w:eastAsia="ru-RU"/>
        </w:rPr>
        <w:t>В результате реализации проекта «</w:t>
      </w:r>
      <w:r>
        <w:rPr>
          <w:rFonts w:hint="default" w:ascii="Times New Roman" w:hAnsi="Times New Roman" w:eastAsia="Times New Roman" w:cs="Times New Roman"/>
          <w:b w:val="0"/>
          <w:bCs/>
          <w:color w:val="000000"/>
          <w:sz w:val="24"/>
          <w:szCs w:val="24"/>
          <w:lang w:eastAsia="ru-RU"/>
        </w:rPr>
        <w:t>Святейший</w:t>
      </w:r>
      <w:r>
        <w:rPr>
          <w:rFonts w:hint="default" w:ascii="Times New Roman" w:hAnsi="Times New Roman" w:eastAsia="Times New Roman" w:cs="Times New Roman"/>
          <w:b w:val="0"/>
          <w:bCs/>
          <w:color w:val="000000"/>
          <w:sz w:val="24"/>
          <w:szCs w:val="24"/>
          <w:lang w:val="en-US" w:eastAsia="ru-RU"/>
        </w:rPr>
        <w:t xml:space="preserve"> Патриарх</w:t>
      </w:r>
      <w:r>
        <w:rPr>
          <w:rFonts w:hint="default" w:ascii="Times New Roman" w:hAnsi="Times New Roman" w:eastAsia="Times New Roman" w:cs="Times New Roman"/>
          <w:b w:val="0"/>
          <w:bCs/>
          <w:color w:val="000000"/>
          <w:sz w:val="24"/>
          <w:szCs w:val="24"/>
          <w:lang w:eastAsia="ru-RU"/>
        </w:rPr>
        <w:t xml:space="preserve"> Тихон глазами</w:t>
      </w:r>
      <w:r>
        <w:rPr>
          <w:rFonts w:hint="default" w:ascii="Times New Roman" w:hAnsi="Times New Roman" w:eastAsia="Times New Roman" w:cs="Times New Roman"/>
          <w:b w:val="0"/>
          <w:bCs/>
          <w:color w:val="000000"/>
          <w:sz w:val="24"/>
          <w:szCs w:val="24"/>
          <w:lang w:val="en-US" w:eastAsia="ru-RU"/>
        </w:rPr>
        <w:t xml:space="preserve"> потомков</w:t>
      </w:r>
      <w:r>
        <w:rPr>
          <w:rFonts w:eastAsia="Times New Roman"/>
          <w:sz w:val="24"/>
          <w:szCs w:val="24"/>
          <w:lang w:eastAsia="ru-RU"/>
        </w:rPr>
        <w:t>» дети получат знания о жизни и деятельности</w:t>
      </w:r>
      <w:r>
        <w:rPr>
          <w:rFonts w:hint="default" w:eastAsia="Times New Roman"/>
          <w:sz w:val="24"/>
          <w:szCs w:val="24"/>
          <w:lang w:val="en-US" w:eastAsia="ru-RU"/>
        </w:rPr>
        <w:t xml:space="preserve"> </w:t>
      </w:r>
      <w:r>
        <w:rPr>
          <w:rFonts w:hint="default" w:ascii="Times New Roman" w:hAnsi="Times New Roman" w:eastAsia="Times New Roman" w:cs="Times New Roman"/>
          <w:b w:val="0"/>
          <w:bCs/>
          <w:color w:val="000000"/>
          <w:sz w:val="24"/>
          <w:szCs w:val="24"/>
          <w:lang w:eastAsia="ru-RU"/>
        </w:rPr>
        <w:t>Святейш</w:t>
      </w:r>
      <w:r>
        <w:rPr>
          <w:rFonts w:hint="default" w:eastAsia="Times New Roman" w:cs="Times New Roman"/>
          <w:b w:val="0"/>
          <w:bCs/>
          <w:color w:val="000000"/>
          <w:sz w:val="24"/>
          <w:szCs w:val="24"/>
          <w:lang w:eastAsia="ru-RU"/>
        </w:rPr>
        <w:t>его</w:t>
      </w:r>
      <w:r>
        <w:rPr>
          <w:rFonts w:hint="default" w:ascii="Times New Roman" w:hAnsi="Times New Roman" w:eastAsia="Times New Roman" w:cs="Times New Roman"/>
          <w:b w:val="0"/>
          <w:bCs/>
          <w:color w:val="000000"/>
          <w:sz w:val="24"/>
          <w:szCs w:val="24"/>
          <w:lang w:val="en-US" w:eastAsia="ru-RU"/>
        </w:rPr>
        <w:t xml:space="preserve"> Патриарх</w:t>
      </w:r>
      <w:r>
        <w:rPr>
          <w:rFonts w:hint="default" w:eastAsia="Times New Roman" w:cs="Times New Roman"/>
          <w:b w:val="0"/>
          <w:bCs/>
          <w:color w:val="000000"/>
          <w:sz w:val="24"/>
          <w:szCs w:val="24"/>
          <w:lang w:val="en-US" w:eastAsia="ru-RU"/>
        </w:rPr>
        <w:t>а</w:t>
      </w:r>
      <w:r>
        <w:rPr>
          <w:rFonts w:hint="default" w:ascii="Times New Roman" w:hAnsi="Times New Roman" w:eastAsia="Times New Roman" w:cs="Times New Roman"/>
          <w:b w:val="0"/>
          <w:bCs/>
          <w:color w:val="000000"/>
          <w:sz w:val="24"/>
          <w:szCs w:val="24"/>
          <w:lang w:eastAsia="ru-RU"/>
        </w:rPr>
        <w:t xml:space="preserve"> Тихон</w:t>
      </w:r>
      <w:r>
        <w:rPr>
          <w:rFonts w:hint="default" w:eastAsia="Times New Roman" w:cs="Times New Roman"/>
          <w:b w:val="0"/>
          <w:bCs/>
          <w:color w:val="000000"/>
          <w:sz w:val="24"/>
          <w:szCs w:val="24"/>
          <w:lang w:eastAsia="ru-RU"/>
        </w:rPr>
        <w:t>а</w:t>
      </w:r>
      <w:r>
        <w:rPr>
          <w:rFonts w:eastAsia="Times New Roman"/>
          <w:sz w:val="24"/>
          <w:szCs w:val="24"/>
          <w:lang w:eastAsia="ru-RU"/>
        </w:rPr>
        <w:t xml:space="preserve"> , а также получат ряд важных навыков и качеств, которые будут способствовать их дальнейшему духовному и нравственному развитию. Обобщая результаты, которые мы наблюдали в процессе обучения, можно выделить несколько ключевых достижений</w:t>
      </w:r>
      <w:r>
        <w:rPr>
          <w:rFonts w:hint="default" w:eastAsia="Times New Roman"/>
          <w:sz w:val="24"/>
          <w:szCs w:val="24"/>
          <w:lang w:val="en-US" w:eastAsia="ru-RU"/>
        </w:rPr>
        <w:t>:</w:t>
      </w:r>
      <w:r>
        <w:rPr>
          <w:rFonts w:eastAsia="Times New Roman"/>
          <w:sz w:val="24"/>
          <w:szCs w:val="24"/>
          <w:lang w:eastAsia="ru-RU"/>
        </w:rPr>
        <w:br w:type="textWrapping"/>
      </w:r>
      <w:r>
        <w:rPr>
          <w:rFonts w:hint="default" w:eastAsia="Times New Roman"/>
          <w:sz w:val="24"/>
          <w:szCs w:val="24"/>
          <w:lang w:val="en-US" w:eastAsia="ru-RU"/>
        </w:rPr>
        <w:t>-</w:t>
      </w:r>
      <w:r>
        <w:rPr>
          <w:rFonts w:eastAsia="Times New Roman"/>
          <w:sz w:val="24"/>
          <w:szCs w:val="24"/>
          <w:lang w:eastAsia="ru-RU"/>
        </w:rPr>
        <w:t xml:space="preserve"> дети ознакомились с основными событиями жизни </w:t>
      </w:r>
      <w:r>
        <w:rPr>
          <w:rFonts w:hint="default" w:ascii="Times New Roman" w:hAnsi="Times New Roman" w:eastAsia="Times New Roman" w:cs="Times New Roman"/>
          <w:b w:val="0"/>
          <w:bCs/>
          <w:color w:val="000000"/>
          <w:sz w:val="24"/>
          <w:szCs w:val="24"/>
          <w:lang w:eastAsia="ru-RU"/>
        </w:rPr>
        <w:t>Святейш</w:t>
      </w:r>
      <w:r>
        <w:rPr>
          <w:rFonts w:hint="default" w:eastAsia="Times New Roman" w:cs="Times New Roman"/>
          <w:b w:val="0"/>
          <w:bCs/>
          <w:color w:val="000000"/>
          <w:sz w:val="24"/>
          <w:szCs w:val="24"/>
          <w:lang w:eastAsia="ru-RU"/>
        </w:rPr>
        <w:t>его</w:t>
      </w:r>
      <w:r>
        <w:rPr>
          <w:rFonts w:hint="default" w:ascii="Times New Roman" w:hAnsi="Times New Roman" w:eastAsia="Times New Roman" w:cs="Times New Roman"/>
          <w:b w:val="0"/>
          <w:bCs/>
          <w:color w:val="000000"/>
          <w:sz w:val="24"/>
          <w:szCs w:val="24"/>
          <w:lang w:val="en-US" w:eastAsia="ru-RU"/>
        </w:rPr>
        <w:t xml:space="preserve"> Патриарх</w:t>
      </w:r>
      <w:r>
        <w:rPr>
          <w:rFonts w:hint="default" w:eastAsia="Times New Roman" w:cs="Times New Roman"/>
          <w:b w:val="0"/>
          <w:bCs/>
          <w:color w:val="000000"/>
          <w:sz w:val="24"/>
          <w:szCs w:val="24"/>
          <w:lang w:val="en-US" w:eastAsia="ru-RU"/>
        </w:rPr>
        <w:t>а</w:t>
      </w:r>
      <w:r>
        <w:rPr>
          <w:rFonts w:hint="default" w:ascii="Times New Roman" w:hAnsi="Times New Roman" w:eastAsia="Times New Roman" w:cs="Times New Roman"/>
          <w:b w:val="0"/>
          <w:bCs/>
          <w:color w:val="000000"/>
          <w:sz w:val="24"/>
          <w:szCs w:val="24"/>
          <w:lang w:eastAsia="ru-RU"/>
        </w:rPr>
        <w:t xml:space="preserve"> Тихон</w:t>
      </w:r>
      <w:r>
        <w:rPr>
          <w:rFonts w:hint="default" w:eastAsia="Times New Roman" w:cs="Times New Roman"/>
          <w:b w:val="0"/>
          <w:bCs/>
          <w:color w:val="000000"/>
          <w:sz w:val="24"/>
          <w:szCs w:val="24"/>
          <w:lang w:eastAsia="ru-RU"/>
        </w:rPr>
        <w:t>а</w:t>
      </w:r>
      <w:r>
        <w:rPr>
          <w:rFonts w:eastAsia="Times New Roman"/>
          <w:sz w:val="24"/>
          <w:szCs w:val="24"/>
          <w:lang w:eastAsia="ru-RU"/>
        </w:rPr>
        <w:t xml:space="preserve">, его добрыми делами и чудесами, которые он совершал. </w:t>
      </w:r>
    </w:p>
    <w:p w14:paraId="473D6412">
      <w:pPr>
        <w:spacing w:after="120" w:line="240" w:lineRule="auto"/>
        <w:jc w:val="left"/>
        <w:outlineLvl w:val="1"/>
        <w:rPr>
          <w:rFonts w:eastAsia="Times New Roman"/>
          <w:sz w:val="24"/>
          <w:szCs w:val="24"/>
          <w:lang w:eastAsia="ru-RU"/>
        </w:rPr>
      </w:pPr>
      <w:r>
        <w:rPr>
          <w:rFonts w:hint="default" w:eastAsia="Times New Roman"/>
          <w:sz w:val="24"/>
          <w:szCs w:val="24"/>
          <w:lang w:val="en-US" w:eastAsia="ru-RU"/>
        </w:rPr>
        <w:t>-ч</w:t>
      </w:r>
      <w:r>
        <w:rPr>
          <w:rFonts w:eastAsia="Times New Roman"/>
          <w:sz w:val="24"/>
          <w:szCs w:val="24"/>
          <w:lang w:eastAsia="ru-RU"/>
        </w:rPr>
        <w:t xml:space="preserve">тение адаптированных сказок и рассказов о </w:t>
      </w:r>
      <w:r>
        <w:rPr>
          <w:rFonts w:hint="default" w:ascii="Times New Roman" w:hAnsi="Times New Roman" w:eastAsia="Times New Roman" w:cs="Times New Roman"/>
          <w:b w:val="0"/>
          <w:bCs/>
          <w:color w:val="000000"/>
          <w:sz w:val="24"/>
          <w:szCs w:val="24"/>
          <w:lang w:eastAsia="ru-RU"/>
        </w:rPr>
        <w:t>Святейш</w:t>
      </w:r>
      <w:r>
        <w:rPr>
          <w:rFonts w:hint="default" w:eastAsia="Times New Roman" w:cs="Times New Roman"/>
          <w:b w:val="0"/>
          <w:bCs/>
          <w:color w:val="000000"/>
          <w:sz w:val="24"/>
          <w:szCs w:val="24"/>
          <w:lang w:eastAsia="ru-RU"/>
        </w:rPr>
        <w:t>ем</w:t>
      </w:r>
      <w:r>
        <w:rPr>
          <w:rFonts w:hint="default" w:ascii="Times New Roman" w:hAnsi="Times New Roman" w:eastAsia="Times New Roman" w:cs="Times New Roman"/>
          <w:b w:val="0"/>
          <w:bCs/>
          <w:color w:val="000000"/>
          <w:sz w:val="24"/>
          <w:szCs w:val="24"/>
          <w:lang w:val="en-US" w:eastAsia="ru-RU"/>
        </w:rPr>
        <w:t xml:space="preserve"> Патриарх</w:t>
      </w:r>
      <w:r>
        <w:rPr>
          <w:rFonts w:hint="default" w:eastAsia="Times New Roman" w:cs="Times New Roman"/>
          <w:b w:val="0"/>
          <w:bCs/>
          <w:color w:val="000000"/>
          <w:sz w:val="24"/>
          <w:szCs w:val="24"/>
          <w:lang w:val="en-US" w:eastAsia="ru-RU"/>
        </w:rPr>
        <w:t>е</w:t>
      </w:r>
      <w:r>
        <w:rPr>
          <w:rFonts w:hint="default" w:ascii="Times New Roman" w:hAnsi="Times New Roman" w:eastAsia="Times New Roman" w:cs="Times New Roman"/>
          <w:b w:val="0"/>
          <w:bCs/>
          <w:color w:val="000000"/>
          <w:sz w:val="24"/>
          <w:szCs w:val="24"/>
          <w:lang w:eastAsia="ru-RU"/>
        </w:rPr>
        <w:t xml:space="preserve"> Тихон</w:t>
      </w:r>
      <w:r>
        <w:rPr>
          <w:rFonts w:hint="default" w:eastAsia="Times New Roman" w:cs="Times New Roman"/>
          <w:b w:val="0"/>
          <w:bCs/>
          <w:color w:val="000000"/>
          <w:sz w:val="24"/>
          <w:szCs w:val="24"/>
          <w:lang w:eastAsia="ru-RU"/>
        </w:rPr>
        <w:t>е</w:t>
      </w:r>
      <w:r>
        <w:rPr>
          <w:rFonts w:eastAsia="Times New Roman"/>
          <w:sz w:val="24"/>
          <w:szCs w:val="24"/>
          <w:lang w:eastAsia="ru-RU"/>
        </w:rPr>
        <w:t xml:space="preserve"> способствовало формированию у них позитивного образа святого </w:t>
      </w:r>
      <w:r>
        <w:rPr>
          <w:rFonts w:hint="default" w:eastAsia="Times New Roman"/>
          <w:sz w:val="24"/>
          <w:szCs w:val="24"/>
          <w:lang w:val="en-US" w:eastAsia="ru-RU"/>
        </w:rPr>
        <w:t>,</w:t>
      </w:r>
      <w:r>
        <w:rPr>
          <w:rFonts w:eastAsia="Times New Roman"/>
          <w:sz w:val="24"/>
          <w:szCs w:val="24"/>
          <w:lang w:eastAsia="ru-RU"/>
        </w:rPr>
        <w:t>как образца добродетели и милосердия.</w:t>
      </w:r>
    </w:p>
    <w:p w14:paraId="3833D234">
      <w:pPr>
        <w:spacing w:after="120" w:line="240" w:lineRule="auto"/>
        <w:jc w:val="left"/>
        <w:outlineLvl w:val="1"/>
        <w:rPr>
          <w:rFonts w:eastAsia="Times New Roman"/>
          <w:sz w:val="24"/>
          <w:szCs w:val="24"/>
          <w:lang w:eastAsia="ru-RU"/>
        </w:rPr>
      </w:pPr>
      <w:r>
        <w:rPr>
          <w:rFonts w:hint="default" w:eastAsia="Times New Roman"/>
          <w:sz w:val="24"/>
          <w:szCs w:val="24"/>
          <w:lang w:val="en-US" w:eastAsia="ru-RU"/>
        </w:rPr>
        <w:t>-д</w:t>
      </w:r>
      <w:r>
        <w:rPr>
          <w:rFonts w:eastAsia="Times New Roman"/>
          <w:sz w:val="24"/>
          <w:szCs w:val="24"/>
          <w:lang w:eastAsia="ru-RU"/>
        </w:rPr>
        <w:t>ети научились понимать и ценить нравственные уроки, которые они получили из историй о</w:t>
      </w:r>
      <w:r>
        <w:rPr>
          <w:rFonts w:hint="default" w:eastAsia="Times New Roman"/>
          <w:sz w:val="24"/>
          <w:szCs w:val="24"/>
          <w:lang w:val="en-US" w:eastAsia="ru-RU"/>
        </w:rPr>
        <w:t xml:space="preserve"> </w:t>
      </w:r>
      <w:r>
        <w:rPr>
          <w:rFonts w:hint="default" w:ascii="Times New Roman" w:hAnsi="Times New Roman" w:eastAsia="Times New Roman" w:cs="Times New Roman"/>
          <w:b w:val="0"/>
          <w:bCs/>
          <w:color w:val="000000"/>
          <w:sz w:val="24"/>
          <w:szCs w:val="24"/>
          <w:lang w:eastAsia="ru-RU"/>
        </w:rPr>
        <w:t>Святейш</w:t>
      </w:r>
      <w:r>
        <w:rPr>
          <w:rFonts w:hint="default" w:eastAsia="Times New Roman" w:cs="Times New Roman"/>
          <w:b w:val="0"/>
          <w:bCs/>
          <w:color w:val="000000"/>
          <w:sz w:val="24"/>
          <w:szCs w:val="24"/>
          <w:lang w:eastAsia="ru-RU"/>
        </w:rPr>
        <w:t>ем</w:t>
      </w:r>
      <w:r>
        <w:rPr>
          <w:rFonts w:hint="default" w:ascii="Times New Roman" w:hAnsi="Times New Roman" w:eastAsia="Times New Roman" w:cs="Times New Roman"/>
          <w:b w:val="0"/>
          <w:bCs/>
          <w:color w:val="000000"/>
          <w:sz w:val="24"/>
          <w:szCs w:val="24"/>
          <w:lang w:val="en-US" w:eastAsia="ru-RU"/>
        </w:rPr>
        <w:t xml:space="preserve"> Патриарх</w:t>
      </w:r>
      <w:r>
        <w:rPr>
          <w:rFonts w:hint="default" w:eastAsia="Times New Roman" w:cs="Times New Roman"/>
          <w:b w:val="0"/>
          <w:bCs/>
          <w:color w:val="000000"/>
          <w:sz w:val="24"/>
          <w:szCs w:val="24"/>
          <w:lang w:val="en-US" w:eastAsia="ru-RU"/>
        </w:rPr>
        <w:t>е</w:t>
      </w:r>
      <w:r>
        <w:rPr>
          <w:rFonts w:hint="default" w:ascii="Times New Roman" w:hAnsi="Times New Roman" w:eastAsia="Times New Roman" w:cs="Times New Roman"/>
          <w:b w:val="0"/>
          <w:bCs/>
          <w:color w:val="000000"/>
          <w:sz w:val="24"/>
          <w:szCs w:val="24"/>
          <w:lang w:eastAsia="ru-RU"/>
        </w:rPr>
        <w:t xml:space="preserve"> Тихон</w:t>
      </w:r>
      <w:r>
        <w:rPr>
          <w:rFonts w:hint="default" w:eastAsia="Times New Roman" w:cs="Times New Roman"/>
          <w:b w:val="0"/>
          <w:bCs/>
          <w:color w:val="000000"/>
          <w:sz w:val="24"/>
          <w:szCs w:val="24"/>
          <w:lang w:eastAsia="ru-RU"/>
        </w:rPr>
        <w:t>е</w:t>
      </w:r>
      <w:r>
        <w:rPr>
          <w:rFonts w:eastAsia="Times New Roman"/>
          <w:sz w:val="24"/>
          <w:szCs w:val="24"/>
          <w:lang w:eastAsia="ru-RU"/>
        </w:rPr>
        <w:t xml:space="preserve"> , и стали осознавать, как важно проявлять доброту в повседневной жизни и заботиться о других.</w:t>
      </w:r>
    </w:p>
    <w:p w14:paraId="34CFFA72">
      <w:pPr>
        <w:spacing w:after="240" w:line="240" w:lineRule="auto"/>
        <w:jc w:val="left"/>
        <w:rPr>
          <w:rFonts w:eastAsia="Times New Roman"/>
          <w:sz w:val="24"/>
          <w:szCs w:val="24"/>
          <w:lang w:eastAsia="ru-RU"/>
        </w:rPr>
      </w:pPr>
      <w:r>
        <w:rPr>
          <w:rFonts w:hint="default" w:eastAsia="Times New Roman"/>
          <w:sz w:val="24"/>
          <w:szCs w:val="24"/>
          <w:lang w:val="en-US" w:eastAsia="ru-RU"/>
        </w:rPr>
        <w:t>-</w:t>
      </w:r>
      <w:r>
        <w:rPr>
          <w:rFonts w:eastAsia="Times New Roman"/>
          <w:sz w:val="24"/>
          <w:szCs w:val="24"/>
          <w:lang w:eastAsia="ru-RU"/>
        </w:rPr>
        <w:t xml:space="preserve"> интерактивные занятия и творческие мастерские стали отличной площадкой для развития художественных и творческих способностей детей. Работая с различными материалами и техниками, такие как лепка или рисование, дети смогли развить свою моторику и научиться выражать свои мысли и чувства через искусство. Эти занятия позволили детям не только раскрыть свой творческий потенциал, но и научиться работать в команде, делясь идеями и помогая друг другу.</w:t>
      </w:r>
    </w:p>
    <w:p w14:paraId="73E1C999">
      <w:pPr>
        <w:spacing w:after="240" w:line="240" w:lineRule="auto"/>
        <w:jc w:val="left"/>
        <w:rPr>
          <w:rFonts w:eastAsia="Times New Roman"/>
          <w:sz w:val="24"/>
          <w:szCs w:val="24"/>
          <w:lang w:eastAsia="ru-RU"/>
        </w:rPr>
      </w:pPr>
      <w:r>
        <w:rPr>
          <w:rFonts w:hint="default" w:eastAsia="Times New Roman"/>
          <w:sz w:val="24"/>
          <w:szCs w:val="24"/>
          <w:lang w:val="en-US" w:eastAsia="ru-RU"/>
        </w:rPr>
        <w:t>-</w:t>
      </w:r>
      <w:r>
        <w:rPr>
          <w:rFonts w:eastAsia="Times New Roman"/>
          <w:sz w:val="24"/>
          <w:szCs w:val="24"/>
          <w:lang w:eastAsia="ru-RU"/>
        </w:rPr>
        <w:t xml:space="preserve">благодаря театрализованным представлениям и ролевым играм, дети не только запомнили важные моменты из истории </w:t>
      </w:r>
      <w:r>
        <w:rPr>
          <w:rFonts w:hint="default" w:ascii="Times New Roman" w:hAnsi="Times New Roman" w:eastAsia="Times New Roman" w:cs="Times New Roman"/>
          <w:b w:val="0"/>
          <w:bCs/>
          <w:color w:val="000000"/>
          <w:sz w:val="24"/>
          <w:szCs w:val="24"/>
          <w:lang w:eastAsia="ru-RU"/>
        </w:rPr>
        <w:t>Святейш</w:t>
      </w:r>
      <w:r>
        <w:rPr>
          <w:rFonts w:hint="default" w:eastAsia="Times New Roman" w:cs="Times New Roman"/>
          <w:b w:val="0"/>
          <w:bCs/>
          <w:color w:val="000000"/>
          <w:sz w:val="24"/>
          <w:szCs w:val="24"/>
          <w:lang w:eastAsia="ru-RU"/>
        </w:rPr>
        <w:t>его</w:t>
      </w:r>
      <w:r>
        <w:rPr>
          <w:rFonts w:hint="default" w:ascii="Times New Roman" w:hAnsi="Times New Roman" w:eastAsia="Times New Roman" w:cs="Times New Roman"/>
          <w:b w:val="0"/>
          <w:bCs/>
          <w:color w:val="000000"/>
          <w:sz w:val="24"/>
          <w:szCs w:val="24"/>
          <w:lang w:val="en-US" w:eastAsia="ru-RU"/>
        </w:rPr>
        <w:t xml:space="preserve"> Патриарх</w:t>
      </w:r>
      <w:r>
        <w:rPr>
          <w:rFonts w:hint="default" w:eastAsia="Times New Roman" w:cs="Times New Roman"/>
          <w:b w:val="0"/>
          <w:bCs/>
          <w:color w:val="000000"/>
          <w:sz w:val="24"/>
          <w:szCs w:val="24"/>
          <w:lang w:val="en-US" w:eastAsia="ru-RU"/>
        </w:rPr>
        <w:t>а</w:t>
      </w:r>
      <w:r>
        <w:rPr>
          <w:rFonts w:hint="default" w:ascii="Times New Roman" w:hAnsi="Times New Roman" w:eastAsia="Times New Roman" w:cs="Times New Roman"/>
          <w:b w:val="0"/>
          <w:bCs/>
          <w:color w:val="000000"/>
          <w:sz w:val="24"/>
          <w:szCs w:val="24"/>
          <w:lang w:eastAsia="ru-RU"/>
        </w:rPr>
        <w:t xml:space="preserve"> Тихон</w:t>
      </w:r>
      <w:r>
        <w:rPr>
          <w:rFonts w:hint="default" w:eastAsia="Times New Roman" w:cs="Times New Roman"/>
          <w:b w:val="0"/>
          <w:bCs/>
          <w:color w:val="000000"/>
          <w:sz w:val="24"/>
          <w:szCs w:val="24"/>
          <w:lang w:eastAsia="ru-RU"/>
        </w:rPr>
        <w:t>а</w:t>
      </w:r>
      <w:r>
        <w:rPr>
          <w:rFonts w:eastAsia="Times New Roman"/>
          <w:sz w:val="24"/>
          <w:szCs w:val="24"/>
          <w:lang w:eastAsia="ru-RU"/>
        </w:rPr>
        <w:t>, но и стали воспринимать его жизнь как пример для подражания. Через ролевые игры произошло погружение в атмосферу, где они могли узнать</w:t>
      </w:r>
      <w:r>
        <w:rPr>
          <w:rFonts w:hint="default" w:eastAsia="Times New Roman"/>
          <w:sz w:val="24"/>
          <w:szCs w:val="24"/>
          <w:lang w:val="en-US" w:eastAsia="ru-RU"/>
        </w:rPr>
        <w:t xml:space="preserve"> </w:t>
      </w:r>
      <w:r>
        <w:rPr>
          <w:rFonts w:eastAsia="Times New Roman"/>
          <w:sz w:val="24"/>
          <w:szCs w:val="24"/>
          <w:lang w:eastAsia="ru-RU"/>
        </w:rPr>
        <w:t>важные качества характера святого, такие как сострадание, смирение и помощь другим. Это также способствовало формированию моральных ориентиров у детей.</w:t>
      </w:r>
    </w:p>
    <w:p w14:paraId="25971F0C">
      <w:pPr>
        <w:spacing w:after="240" w:line="240" w:lineRule="auto"/>
        <w:jc w:val="left"/>
        <w:rPr>
          <w:rFonts w:eastAsia="Times New Roman"/>
          <w:sz w:val="24"/>
          <w:szCs w:val="24"/>
          <w:lang w:eastAsia="ru-RU"/>
        </w:rPr>
      </w:pPr>
      <w:r>
        <w:rPr>
          <w:rFonts w:hint="default" w:eastAsia="Times New Roman"/>
          <w:sz w:val="24"/>
          <w:szCs w:val="24"/>
          <w:lang w:val="en-US" w:eastAsia="ru-RU"/>
        </w:rPr>
        <w:t>-</w:t>
      </w:r>
      <w:r>
        <w:rPr>
          <w:rFonts w:eastAsia="Times New Roman"/>
          <w:sz w:val="24"/>
          <w:szCs w:val="24"/>
          <w:lang w:eastAsia="ru-RU"/>
        </w:rPr>
        <w:t xml:space="preserve"> обсуждения и групповые занятия позволили детям развивать навыки критического мышления и умение делиться своими мыслями. Они научились задавать вопросы, вести дискуссии и слушать мнения других, что является основой для формирования их социальной компетентности.</w:t>
      </w:r>
    </w:p>
    <w:p w14:paraId="6CF53011">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240" w:lineRule="auto"/>
        <w:ind w:left="0" w:right="0" w:firstLine="0"/>
        <w:jc w:val="left"/>
        <w:rPr>
          <w:rFonts w:eastAsia="Times New Roman"/>
          <w:sz w:val="24"/>
          <w:szCs w:val="24"/>
          <w:lang w:eastAsia="ru-RU"/>
        </w:rPr>
      </w:pPr>
      <w:r>
        <w:rPr>
          <w:rFonts w:eastAsia="Times New Roman"/>
          <w:sz w:val="24"/>
          <w:szCs w:val="24"/>
          <w:lang w:eastAsia="ru-RU"/>
        </w:rPr>
        <w:t>совокупности результаты проекта «Святой Тихон» свидетельствуют о том, что интеграция духовных и нравственных ценностей в образовательный процесс способствует гармоничному развитию личности дошкольника и укреплению его внутреннего мира. Дети не только обогатили свои знания об истории православия, но и зародили в себе стремление к добрым поступкам, что, безусловно, поможет им стать хорошими людьми в будущем.</w:t>
      </w:r>
    </w:p>
    <w:p w14:paraId="01B0C8EE">
      <w:pPr>
        <w:spacing w:before="100" w:beforeAutospacing="1" w:after="100" w:afterAutospacing="1" w:line="240" w:lineRule="auto"/>
        <w:jc w:val="center"/>
        <w:rPr>
          <w:rFonts w:ascii="Times New Roman" w:hAnsi="Times New Roman" w:cs="Times New Roman"/>
          <w:b/>
          <w:bCs/>
          <w:sz w:val="28"/>
          <w:szCs w:val="28"/>
        </w:rPr>
      </w:pPr>
      <w:r>
        <w:rPr>
          <w:rFonts w:ascii="Times New Roman" w:hAnsi="Times New Roman" w:cs="Times New Roman"/>
          <w:b/>
          <w:bCs/>
          <w:sz w:val="28"/>
          <w:szCs w:val="28"/>
        </w:rPr>
        <w:t>Перспективный план работы</w:t>
      </w:r>
    </w:p>
    <w:p w14:paraId="37BC5FE8">
      <w:pPr>
        <w:spacing w:before="100" w:beforeAutospacing="1" w:after="100" w:afterAutospacing="1" w:line="240" w:lineRule="auto"/>
        <w:jc w:val="center"/>
        <w:rPr>
          <w:rFonts w:ascii="Times New Roman" w:hAnsi="Times New Roman" w:cs="Times New Roman"/>
          <w:b/>
          <w:bCs/>
          <w:sz w:val="28"/>
          <w:szCs w:val="28"/>
        </w:rPr>
      </w:pPr>
      <w:r>
        <w:rPr>
          <w:rFonts w:ascii="Times New Roman" w:hAnsi="Times New Roman" w:cs="Times New Roman"/>
          <w:b/>
          <w:bCs/>
          <w:sz w:val="28"/>
          <w:szCs w:val="28"/>
        </w:rPr>
        <w:t>по обучению детей духовно</w:t>
      </w:r>
      <w:r>
        <w:rPr>
          <w:rFonts w:hint="default" w:cs="Times New Roman"/>
          <w:b/>
          <w:bCs/>
          <w:sz w:val="28"/>
          <w:szCs w:val="28"/>
          <w:lang w:val="ru-RU"/>
        </w:rPr>
        <w:t xml:space="preserve"> </w:t>
      </w:r>
      <w:r>
        <w:rPr>
          <w:rFonts w:ascii="Times New Roman" w:hAnsi="Times New Roman" w:cs="Times New Roman"/>
          <w:b/>
          <w:bCs/>
          <w:sz w:val="28"/>
          <w:szCs w:val="28"/>
        </w:rPr>
        <w:t>-</w:t>
      </w:r>
      <w:r>
        <w:rPr>
          <w:rFonts w:hint="default" w:cs="Times New Roman"/>
          <w:b/>
          <w:bCs/>
          <w:sz w:val="28"/>
          <w:szCs w:val="28"/>
          <w:lang w:val="ru-RU"/>
        </w:rPr>
        <w:t xml:space="preserve"> </w:t>
      </w:r>
      <w:r>
        <w:rPr>
          <w:rFonts w:ascii="Times New Roman" w:hAnsi="Times New Roman" w:cs="Times New Roman"/>
          <w:b/>
          <w:bCs/>
          <w:sz w:val="28"/>
          <w:szCs w:val="28"/>
        </w:rPr>
        <w:t>нравственному воспитанию</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9"/>
        <w:gridCol w:w="1092"/>
        <w:gridCol w:w="1104"/>
        <w:gridCol w:w="3373"/>
        <w:gridCol w:w="2723"/>
      </w:tblGrid>
      <w:tr w14:paraId="6D12B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2" w:type="dxa"/>
          </w:tcPr>
          <w:p w14:paraId="6ECA0CA3">
            <w:pPr>
              <w:widowControl w:val="0"/>
              <w:spacing w:before="100" w:beforeAutospacing="1" w:after="100" w:afterAutospacing="1" w:line="360" w:lineRule="auto"/>
              <w:jc w:val="center"/>
              <w:rPr>
                <w:rFonts w:ascii="Times New Roman" w:hAnsi="Times New Roman" w:cs="Times New Roman"/>
                <w:b/>
                <w:bCs/>
                <w:sz w:val="24"/>
                <w:szCs w:val="24"/>
              </w:rPr>
            </w:pPr>
            <w:r>
              <w:rPr>
                <w:rFonts w:eastAsia="Times New Roman"/>
                <w:b/>
                <w:bCs/>
                <w:sz w:val="28"/>
                <w:szCs w:val="28"/>
              </w:rPr>
              <w:t>Дата проведения</w:t>
            </w:r>
          </w:p>
        </w:tc>
        <w:tc>
          <w:tcPr>
            <w:tcW w:w="2808" w:type="dxa"/>
          </w:tcPr>
          <w:p w14:paraId="5ABF8225">
            <w:pPr>
              <w:widowControl w:val="0"/>
              <w:spacing w:before="100" w:beforeAutospacing="1" w:after="100" w:afterAutospacing="1" w:line="360" w:lineRule="auto"/>
              <w:jc w:val="center"/>
              <w:rPr>
                <w:rFonts w:ascii="Times New Roman" w:hAnsi="Times New Roman" w:cs="Times New Roman"/>
                <w:b/>
                <w:bCs/>
                <w:sz w:val="24"/>
                <w:szCs w:val="24"/>
              </w:rPr>
            </w:pPr>
            <w:r>
              <w:rPr>
                <w:rFonts w:eastAsia="Times New Roman"/>
                <w:b/>
                <w:bCs/>
                <w:sz w:val="28"/>
                <w:szCs w:val="28"/>
              </w:rPr>
              <w:t>Тема</w:t>
            </w:r>
          </w:p>
        </w:tc>
        <w:tc>
          <w:tcPr>
            <w:tcW w:w="3211" w:type="dxa"/>
          </w:tcPr>
          <w:p w14:paraId="405A728A">
            <w:pPr>
              <w:widowControl w:val="0"/>
              <w:spacing w:before="100" w:beforeAutospacing="1" w:after="100" w:afterAutospacing="1" w:line="360" w:lineRule="auto"/>
              <w:jc w:val="center"/>
              <w:rPr>
                <w:rFonts w:ascii="Times New Roman" w:hAnsi="Times New Roman" w:cs="Times New Roman"/>
                <w:b/>
                <w:bCs/>
                <w:sz w:val="24"/>
                <w:szCs w:val="24"/>
              </w:rPr>
            </w:pPr>
            <w:r>
              <w:rPr>
                <w:rFonts w:eastAsia="Times New Roman"/>
                <w:b/>
                <w:bCs/>
                <w:sz w:val="28"/>
                <w:szCs w:val="28"/>
              </w:rPr>
              <w:t>Цель</w:t>
            </w:r>
          </w:p>
        </w:tc>
        <w:tc>
          <w:tcPr>
            <w:tcW w:w="4135" w:type="dxa"/>
          </w:tcPr>
          <w:p w14:paraId="5DD7EABE">
            <w:pPr>
              <w:widowControl w:val="0"/>
              <w:spacing w:before="100" w:beforeAutospacing="1" w:after="100" w:afterAutospacing="1" w:line="360" w:lineRule="auto"/>
              <w:jc w:val="center"/>
              <w:rPr>
                <w:rFonts w:ascii="Times New Roman" w:hAnsi="Times New Roman" w:cs="Times New Roman"/>
                <w:b/>
                <w:bCs/>
                <w:sz w:val="24"/>
                <w:szCs w:val="24"/>
              </w:rPr>
            </w:pPr>
            <w:r>
              <w:rPr>
                <w:rFonts w:eastAsia="Times New Roman"/>
                <w:b/>
                <w:bCs/>
                <w:sz w:val="28"/>
                <w:szCs w:val="28"/>
              </w:rPr>
              <w:t>Организованная деятельность</w:t>
            </w:r>
          </w:p>
        </w:tc>
        <w:tc>
          <w:tcPr>
            <w:tcW w:w="2730" w:type="dxa"/>
          </w:tcPr>
          <w:p w14:paraId="7DEF8BF8">
            <w:pPr>
              <w:widowControl w:val="0"/>
              <w:spacing w:before="100" w:beforeAutospacing="1" w:after="100" w:afterAutospacing="1" w:line="360" w:lineRule="auto"/>
              <w:jc w:val="center"/>
              <w:rPr>
                <w:rFonts w:ascii="Times New Roman" w:hAnsi="Times New Roman" w:cs="Times New Roman"/>
                <w:b/>
                <w:bCs/>
                <w:sz w:val="24"/>
                <w:szCs w:val="24"/>
              </w:rPr>
            </w:pPr>
            <w:r>
              <w:rPr>
                <w:b/>
                <w:sz w:val="28"/>
                <w:szCs w:val="28"/>
              </w:rPr>
              <w:t>Совместная деятельность</w:t>
            </w:r>
          </w:p>
        </w:tc>
      </w:tr>
      <w:tr w14:paraId="6E47B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2" w:type="dxa"/>
          </w:tcPr>
          <w:p w14:paraId="3CDE109D">
            <w:pPr>
              <w:widowControl w:val="0"/>
              <w:spacing w:before="100" w:beforeAutospacing="1" w:after="100" w:afterAutospacing="1" w:line="360" w:lineRule="auto"/>
              <w:jc w:val="center"/>
              <w:rPr>
                <w:rFonts w:ascii="Times New Roman" w:hAnsi="Times New Roman" w:cs="Times New Roman"/>
                <w:b/>
                <w:bCs/>
                <w:sz w:val="24"/>
                <w:szCs w:val="24"/>
              </w:rPr>
            </w:pPr>
            <w:r>
              <w:rPr>
                <w:rFonts w:ascii="Times New Roman" w:hAnsi="Times New Roman" w:cs="Times New Roman"/>
                <w:b/>
                <w:bCs/>
                <w:sz w:val="24"/>
                <w:szCs w:val="24"/>
              </w:rPr>
              <w:t>С 12.02.2024 по 16.02.2024</w:t>
            </w:r>
          </w:p>
        </w:tc>
        <w:tc>
          <w:tcPr>
            <w:tcW w:w="2808" w:type="dxa"/>
          </w:tcPr>
          <w:p w14:paraId="03B1A377">
            <w:pPr>
              <w:widowControl w:val="0"/>
              <w:spacing w:before="100" w:beforeAutospacing="1" w:after="100" w:afterAutospacing="1" w:line="240" w:lineRule="auto"/>
              <w:jc w:val="left"/>
              <w:rPr>
                <w:rFonts w:hint="default" w:ascii="Times New Roman" w:hAnsi="Times New Roman" w:cs="Times New Roman"/>
                <w:b/>
                <w:bCs/>
                <w:sz w:val="24"/>
                <w:szCs w:val="24"/>
                <w:lang w:val="ru-RU"/>
              </w:rPr>
            </w:pPr>
            <w:r>
              <w:rPr>
                <w:rFonts w:ascii="Times New Roman" w:hAnsi="Times New Roman" w:cs="Times New Roman"/>
                <w:sz w:val="28"/>
                <w:szCs w:val="28"/>
              </w:rPr>
              <w:t>Детство</w:t>
            </w:r>
            <w:r>
              <w:rPr>
                <w:rFonts w:hint="default" w:cs="Times New Roman"/>
                <w:sz w:val="28"/>
                <w:szCs w:val="28"/>
                <w:lang w:val="ru-RU"/>
              </w:rPr>
              <w:t xml:space="preserve">, юность </w:t>
            </w:r>
            <w:r>
              <w:rPr>
                <w:rFonts w:eastAsia="Times New Roman"/>
                <w:sz w:val="28"/>
                <w:szCs w:val="28"/>
                <w:lang w:eastAsia="ru-RU"/>
              </w:rPr>
              <w:t>Святейшего</w:t>
            </w:r>
            <w:r>
              <w:rPr>
                <w:rFonts w:hint="default" w:eastAsia="Times New Roman"/>
                <w:sz w:val="28"/>
                <w:szCs w:val="28"/>
                <w:lang w:val="en-US" w:eastAsia="ru-RU"/>
              </w:rPr>
              <w:t xml:space="preserve"> патриарха</w:t>
            </w:r>
            <w:r>
              <w:rPr>
                <w:rFonts w:eastAsia="Times New Roman"/>
                <w:sz w:val="28"/>
                <w:szCs w:val="28"/>
                <w:lang w:eastAsia="ru-RU"/>
              </w:rPr>
              <w:t xml:space="preserve"> Тихона</w:t>
            </w:r>
            <w:r>
              <w:rPr>
                <w:rFonts w:hint="default" w:eastAsia="Times New Roman"/>
                <w:sz w:val="28"/>
                <w:szCs w:val="28"/>
                <w:lang w:val="en-US" w:eastAsia="ru-RU"/>
              </w:rPr>
              <w:t xml:space="preserve"> Московского и Всея Руси</w:t>
            </w:r>
            <w:r>
              <w:rPr>
                <w:rFonts w:hint="default"/>
                <w:sz w:val="28"/>
                <w:szCs w:val="28"/>
                <w:lang w:val="en-US" w:eastAsia="ru-RU"/>
              </w:rPr>
              <w:t>.</w:t>
            </w:r>
            <w:r>
              <w:rPr>
                <w:rFonts w:hint="default" w:cs="Times New Roman"/>
                <w:sz w:val="28"/>
                <w:szCs w:val="28"/>
                <w:lang w:val="ru-RU"/>
              </w:rPr>
              <w:t xml:space="preserve">  </w:t>
            </w:r>
          </w:p>
        </w:tc>
        <w:tc>
          <w:tcPr>
            <w:tcW w:w="3211" w:type="dxa"/>
          </w:tcPr>
          <w:p w14:paraId="13575EFD">
            <w:pPr>
              <w:pStyle w:val="9"/>
              <w:numPr>
                <w:numId w:val="0"/>
              </w:numPr>
              <w:shd w:val="clear" w:color="auto" w:fill="FFFFFF"/>
              <w:spacing w:before="0" w:beforeAutospacing="0" w:after="150" w:afterAutospacing="0" w:line="240" w:lineRule="auto"/>
              <w:jc w:val="both"/>
              <w:rPr>
                <w:rFonts w:hint="default"/>
                <w:color w:val="000000"/>
                <w:sz w:val="28"/>
                <w:szCs w:val="28"/>
                <w:lang w:val="en-US"/>
              </w:rPr>
            </w:pPr>
            <w:r>
              <w:rPr>
                <w:rFonts w:ascii="Times New Roman" w:hAnsi="Times New Roman" w:eastAsia="Times New Roman" w:cs="Times New Roman"/>
                <w:sz w:val="28"/>
                <w:szCs w:val="28"/>
              </w:rPr>
              <w:t>Познакомить детей с биографией</w:t>
            </w:r>
            <w:r>
              <w:rPr>
                <w:rFonts w:hint="default" w:cs="Times New Roman"/>
                <w:sz w:val="28"/>
                <w:szCs w:val="28"/>
                <w:lang w:val="ru-RU"/>
              </w:rPr>
              <w:t xml:space="preserve"> и</w:t>
            </w:r>
            <w:r>
              <w:rPr>
                <w:rFonts w:ascii="Times New Roman" w:hAnsi="Times New Roman" w:eastAsia="Times New Roman" w:cs="Times New Roman"/>
                <w:sz w:val="28"/>
                <w:szCs w:val="28"/>
              </w:rPr>
              <w:t xml:space="preserve"> жизнью</w:t>
            </w:r>
            <w:r>
              <w:rPr>
                <w:rFonts w:hint="default" w:cs="Times New Roman"/>
                <w:sz w:val="28"/>
                <w:szCs w:val="28"/>
                <w:lang w:val="ru-RU"/>
              </w:rPr>
              <w:t xml:space="preserve"> </w:t>
            </w:r>
            <w:r>
              <w:rPr>
                <w:rFonts w:eastAsia="Times New Roman"/>
                <w:sz w:val="28"/>
                <w:szCs w:val="28"/>
                <w:lang w:eastAsia="ru-RU"/>
              </w:rPr>
              <w:t>Святейшего</w:t>
            </w:r>
            <w:r>
              <w:rPr>
                <w:rFonts w:hint="default" w:eastAsia="Times New Roman"/>
                <w:sz w:val="28"/>
                <w:szCs w:val="28"/>
                <w:lang w:val="en-US" w:eastAsia="ru-RU"/>
              </w:rPr>
              <w:t xml:space="preserve"> патриарха</w:t>
            </w:r>
            <w:r>
              <w:rPr>
                <w:rFonts w:eastAsia="Times New Roman"/>
                <w:sz w:val="28"/>
                <w:szCs w:val="28"/>
                <w:lang w:eastAsia="ru-RU"/>
              </w:rPr>
              <w:t xml:space="preserve"> Тихона</w:t>
            </w:r>
            <w:r>
              <w:rPr>
                <w:rFonts w:hint="default" w:eastAsia="Times New Roman"/>
                <w:sz w:val="28"/>
                <w:szCs w:val="28"/>
                <w:lang w:val="en-US" w:eastAsia="ru-RU"/>
              </w:rPr>
              <w:t xml:space="preserve"> Московского и Всея Руси</w:t>
            </w:r>
            <w:r>
              <w:rPr>
                <w:rFonts w:hint="default"/>
                <w:sz w:val="28"/>
                <w:szCs w:val="28"/>
                <w:lang w:val="en-US" w:eastAsia="ru-RU"/>
              </w:rPr>
              <w:t>.</w:t>
            </w:r>
          </w:p>
          <w:p w14:paraId="00804AF6">
            <w:pPr>
              <w:widowControl w:val="0"/>
              <w:spacing w:before="100" w:beforeAutospacing="1" w:after="100" w:afterAutospacing="1" w:line="240" w:lineRule="auto"/>
              <w:jc w:val="left"/>
              <w:rPr>
                <w:rFonts w:ascii="Times New Roman" w:hAnsi="Times New Roman" w:cs="Times New Roman"/>
                <w:b/>
                <w:bCs/>
                <w:sz w:val="24"/>
                <w:szCs w:val="24"/>
              </w:rPr>
            </w:pPr>
            <w:r>
              <w:rPr>
                <w:rFonts w:ascii="Times New Roman" w:hAnsi="Times New Roman" w:eastAsia="Times New Roman" w:cs="Times New Roman"/>
                <w:sz w:val="28"/>
                <w:szCs w:val="28"/>
              </w:rPr>
              <w:t xml:space="preserve"> </w:t>
            </w:r>
          </w:p>
        </w:tc>
        <w:tc>
          <w:tcPr>
            <w:tcW w:w="4135" w:type="dxa"/>
          </w:tcPr>
          <w:p w14:paraId="10A9BF4D">
            <w:pPr>
              <w:widowControl w:val="0"/>
              <w:spacing w:line="240" w:lineRule="auto"/>
              <w:jc w:val="both"/>
              <w:rPr>
                <w:rFonts w:ascii="Times New Roman" w:hAnsi="Times New Roman" w:eastAsia="Times New Roman" w:cs="Times New Roman"/>
                <w:b/>
                <w:sz w:val="28"/>
                <w:szCs w:val="28"/>
              </w:rPr>
            </w:pPr>
            <w:r>
              <w:rPr>
                <w:rFonts w:eastAsia="Times New Roman"/>
                <w:b/>
                <w:sz w:val="28"/>
                <w:szCs w:val="28"/>
              </w:rPr>
              <w:t>1</w:t>
            </w:r>
            <w:r>
              <w:rPr>
                <w:rFonts w:ascii="Times New Roman" w:hAnsi="Times New Roman" w:eastAsia="Times New Roman" w:cs="Times New Roman"/>
                <w:b/>
                <w:sz w:val="28"/>
                <w:szCs w:val="28"/>
              </w:rPr>
              <w:t>.</w:t>
            </w:r>
            <w:r>
              <w:rPr>
                <w:rFonts w:eastAsia="Times New Roman" w:cs="Times New Roman"/>
                <w:b/>
                <w:sz w:val="28"/>
                <w:szCs w:val="28"/>
                <w:lang w:val="ru-RU"/>
              </w:rPr>
              <w:t>О</w:t>
            </w:r>
            <w:r>
              <w:rPr>
                <w:rFonts w:ascii="Times New Roman" w:hAnsi="Times New Roman" w:eastAsia="Times New Roman" w:cs="Times New Roman"/>
                <w:b/>
                <w:sz w:val="28"/>
                <w:szCs w:val="28"/>
              </w:rPr>
              <w:t>кружающий мир</w:t>
            </w:r>
          </w:p>
          <w:p w14:paraId="48C0FD66">
            <w:pPr>
              <w:widowControl w:val="0"/>
              <w:spacing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 </w:t>
            </w:r>
            <w:bookmarkStart w:id="0" w:name="_Hlk164282764"/>
            <w:r>
              <w:rPr>
                <w:rFonts w:ascii="Times New Roman" w:hAnsi="Times New Roman" w:eastAsia="Times New Roman" w:cs="Times New Roman"/>
                <w:sz w:val="28"/>
                <w:szCs w:val="28"/>
              </w:rPr>
              <w:t>Показ презентации «</w:t>
            </w:r>
            <w:r>
              <w:rPr>
                <w:rFonts w:ascii="Times New Roman" w:hAnsi="Times New Roman" w:cs="Times New Roman"/>
                <w:sz w:val="28"/>
                <w:szCs w:val="28"/>
              </w:rPr>
              <w:t>Детство</w:t>
            </w:r>
            <w:r>
              <w:rPr>
                <w:rFonts w:hint="default" w:cs="Times New Roman"/>
                <w:sz w:val="28"/>
                <w:szCs w:val="28"/>
                <w:lang w:val="ru-RU"/>
              </w:rPr>
              <w:t xml:space="preserve">, юность </w:t>
            </w:r>
            <w:r>
              <w:rPr>
                <w:rFonts w:eastAsia="Times New Roman"/>
                <w:sz w:val="28"/>
                <w:szCs w:val="28"/>
                <w:lang w:eastAsia="ru-RU"/>
              </w:rPr>
              <w:t>Святейшего</w:t>
            </w:r>
            <w:r>
              <w:rPr>
                <w:rFonts w:hint="default" w:eastAsia="Times New Roman"/>
                <w:sz w:val="28"/>
                <w:szCs w:val="28"/>
                <w:lang w:val="en-US" w:eastAsia="ru-RU"/>
              </w:rPr>
              <w:t xml:space="preserve"> патриарха</w:t>
            </w:r>
            <w:r>
              <w:rPr>
                <w:rFonts w:eastAsia="Times New Roman"/>
                <w:sz w:val="28"/>
                <w:szCs w:val="28"/>
                <w:lang w:eastAsia="ru-RU"/>
              </w:rPr>
              <w:t xml:space="preserve"> Тихона</w:t>
            </w:r>
            <w:r>
              <w:rPr>
                <w:rFonts w:hint="default" w:eastAsia="Times New Roman"/>
                <w:sz w:val="28"/>
                <w:szCs w:val="28"/>
                <w:lang w:val="en-US" w:eastAsia="ru-RU"/>
              </w:rPr>
              <w:t xml:space="preserve"> Московского и Всея Руси</w:t>
            </w:r>
            <w:r>
              <w:rPr>
                <w:rFonts w:ascii="Times New Roman" w:hAnsi="Times New Roman" w:eastAsia="Times New Roman" w:cs="Times New Roman"/>
                <w:sz w:val="28"/>
                <w:szCs w:val="28"/>
              </w:rPr>
              <w:t>»</w:t>
            </w:r>
            <w:bookmarkEnd w:id="0"/>
            <w:r>
              <w:rPr>
                <w:rFonts w:ascii="Times New Roman" w:hAnsi="Times New Roman" w:eastAsia="Times New Roman" w:cs="Times New Roman"/>
                <w:sz w:val="28"/>
                <w:szCs w:val="28"/>
              </w:rPr>
              <w:t xml:space="preserve">(Приложение 1.)Беседа о воспитании детей в царской семье: привитии </w:t>
            </w:r>
            <w:r>
              <w:rPr>
                <w:rFonts w:ascii="Times New Roman" w:hAnsi="Times New Roman" w:eastAsia="sans-serif" w:cs="Times New Roman"/>
                <w:color w:val="000000"/>
                <w:sz w:val="28"/>
                <w:szCs w:val="28"/>
                <w:shd w:val="clear" w:color="auto" w:fill="FFFFFF"/>
              </w:rPr>
              <w:t xml:space="preserve">мужского благородства, рыцарского отношения к женщине, воспитания чувства </w:t>
            </w:r>
            <w:r>
              <w:rPr>
                <w:rFonts w:ascii="Times New Roman" w:hAnsi="Times New Roman" w:eastAsia="Times New Roman" w:cs="Times New Roman"/>
                <w:sz w:val="28"/>
                <w:szCs w:val="28"/>
              </w:rPr>
              <w:t>патриотизма,честности,трудолюбия.</w:t>
            </w:r>
          </w:p>
          <w:p w14:paraId="07BD19CB">
            <w:pPr>
              <w:widowControl w:val="0"/>
              <w:jc w:val="both"/>
              <w:rPr>
                <w:b/>
                <w:sz w:val="28"/>
                <w:szCs w:val="28"/>
              </w:rPr>
            </w:pPr>
            <w:r>
              <w:rPr>
                <w:b/>
                <w:sz w:val="28"/>
                <w:szCs w:val="28"/>
              </w:rPr>
              <w:t>2.</w:t>
            </w:r>
            <w:r>
              <w:rPr>
                <w:sz w:val="28"/>
                <w:szCs w:val="28"/>
              </w:rPr>
              <w:t xml:space="preserve"> </w:t>
            </w:r>
            <w:r>
              <w:rPr>
                <w:b/>
                <w:sz w:val="28"/>
                <w:szCs w:val="28"/>
              </w:rPr>
              <w:t>Художественно-эстетическое развитие</w:t>
            </w:r>
          </w:p>
          <w:p w14:paraId="0CDFFCF7">
            <w:pPr>
              <w:widowControl w:val="0"/>
              <w:jc w:val="both"/>
              <w:rPr>
                <w:b/>
                <w:sz w:val="28"/>
                <w:szCs w:val="28"/>
              </w:rPr>
            </w:pPr>
            <w:r>
              <w:rPr>
                <w:b/>
                <w:sz w:val="28"/>
                <w:szCs w:val="28"/>
              </w:rPr>
              <w:t>Рисование</w:t>
            </w:r>
          </w:p>
          <w:p w14:paraId="06272084">
            <w:pPr>
              <w:widowControl w:val="0"/>
              <w:jc w:val="both"/>
              <w:rPr>
                <w:rFonts w:ascii="Times New Roman" w:hAnsi="Times New Roman" w:cs="Times New Roman"/>
                <w:bCs/>
                <w:sz w:val="28"/>
                <w:szCs w:val="28"/>
              </w:rPr>
            </w:pPr>
            <w:r>
              <w:rPr>
                <w:b/>
                <w:sz w:val="28"/>
                <w:szCs w:val="28"/>
              </w:rPr>
              <w:t>-</w:t>
            </w:r>
            <w:r>
              <w:rPr>
                <w:rFonts w:ascii="Times New Roman" w:hAnsi="Times New Roman" w:cs="Times New Roman"/>
                <w:bCs/>
                <w:sz w:val="28"/>
                <w:szCs w:val="28"/>
              </w:rPr>
              <w:t xml:space="preserve"> «Храм у воды» (Приложение 2)</w:t>
            </w:r>
          </w:p>
          <w:p w14:paraId="645BFDFF">
            <w:pPr>
              <w:widowControl w:val="0"/>
              <w:jc w:val="both"/>
              <w:rPr>
                <w:b/>
                <w:sz w:val="28"/>
                <w:szCs w:val="28"/>
              </w:rPr>
            </w:pPr>
            <w:r>
              <w:rPr>
                <w:b/>
                <w:sz w:val="28"/>
                <w:szCs w:val="28"/>
              </w:rPr>
              <w:t>Аппликация</w:t>
            </w:r>
          </w:p>
          <w:p w14:paraId="1B67D93E">
            <w:pPr>
              <w:widowControl w:val="0"/>
              <w:spacing w:line="240" w:lineRule="auto"/>
              <w:jc w:val="both"/>
              <w:rPr>
                <w:rFonts w:ascii="Times New Roman" w:hAnsi="Times New Roman" w:cs="Times New Roman"/>
                <w:bCs/>
                <w:color w:val="000000" w:themeColor="text1"/>
                <w:sz w:val="28"/>
                <w:szCs w:val="28"/>
                <w14:textFill>
                  <w14:solidFill>
                    <w14:schemeClr w14:val="tx1"/>
                  </w14:solidFill>
                </w14:textFill>
              </w:rPr>
            </w:pPr>
            <w:r>
              <w:rPr>
                <w:b/>
                <w:sz w:val="28"/>
                <w:szCs w:val="28"/>
              </w:rPr>
              <w:t>- «</w:t>
            </w:r>
            <w:r>
              <w:rPr>
                <w:rFonts w:ascii="Times New Roman" w:hAnsi="Times New Roman" w:cs="Times New Roman"/>
                <w:bCs/>
                <w:sz w:val="28"/>
                <w:szCs w:val="28"/>
              </w:rPr>
              <w:t>Свято - Троицкой Сергиевой Лавры» (Приложение 2)</w:t>
            </w:r>
          </w:p>
          <w:p w14:paraId="2780C8AC">
            <w:pPr>
              <w:widowControl w:val="0"/>
              <w:jc w:val="both"/>
              <w:rPr>
                <w:b/>
                <w:sz w:val="28"/>
                <w:szCs w:val="28"/>
              </w:rPr>
            </w:pPr>
            <w:r>
              <w:rPr>
                <w:b/>
                <w:sz w:val="28"/>
                <w:szCs w:val="28"/>
              </w:rPr>
              <w:t>Музыка</w:t>
            </w:r>
          </w:p>
          <w:p w14:paraId="3EBC43FD">
            <w:pPr>
              <w:widowControl w:val="0"/>
              <w:spacing w:line="240" w:lineRule="auto"/>
              <w:jc w:val="both"/>
              <w:rPr>
                <w:rFonts w:ascii="Times New Roman" w:hAnsi="Times New Roman" w:cs="Times New Roman"/>
                <w:sz w:val="28"/>
                <w:szCs w:val="28"/>
              </w:rPr>
            </w:pPr>
            <w:r>
              <w:rPr>
                <w:sz w:val="28"/>
                <w:szCs w:val="28"/>
              </w:rPr>
              <w:t>-</w:t>
            </w:r>
            <w:r>
              <w:rPr>
                <w:rFonts w:ascii="Times New Roman" w:hAnsi="Times New Roman" w:cs="Times New Roman"/>
                <w:sz w:val="28"/>
                <w:szCs w:val="28"/>
              </w:rPr>
              <w:t xml:space="preserve"> Знакомство с нотами, игры на музыкальных инструментах: ложках, ксилофоне, дудочке,свистульках - представление музыкального инструмента. ( Приложение 3).</w:t>
            </w:r>
          </w:p>
          <w:p w14:paraId="523DC065">
            <w:pPr>
              <w:widowControl w:val="0"/>
              <w:jc w:val="both"/>
              <w:rPr>
                <w:sz w:val="28"/>
                <w:szCs w:val="28"/>
              </w:rPr>
            </w:pPr>
            <w:r>
              <w:rPr>
                <w:b/>
                <w:sz w:val="28"/>
                <w:szCs w:val="28"/>
              </w:rPr>
              <w:t>Физическое развитие</w:t>
            </w:r>
            <w:r>
              <w:rPr>
                <w:sz w:val="28"/>
                <w:szCs w:val="28"/>
              </w:rPr>
              <w:t xml:space="preserve"> </w:t>
            </w:r>
          </w:p>
          <w:p w14:paraId="718513EB">
            <w:pPr>
              <w:widowControl w:val="0"/>
              <w:spacing w:line="240" w:lineRule="auto"/>
              <w:jc w:val="both"/>
              <w:rPr>
                <w:rFonts w:ascii="Times New Roman" w:hAnsi="Times New Roman" w:cs="Times New Roman"/>
                <w:sz w:val="28"/>
                <w:szCs w:val="28"/>
              </w:rPr>
            </w:pPr>
            <w:r>
              <w:rPr>
                <w:rFonts w:ascii="Times New Roman" w:hAnsi="Times New Roman" w:cs="Times New Roman"/>
                <w:sz w:val="28"/>
                <w:szCs w:val="28"/>
              </w:rPr>
              <w:t>Игра в "Жмурки"</w:t>
            </w:r>
          </w:p>
          <w:p w14:paraId="587FD943">
            <w:pPr>
              <w:widowControl w:val="0"/>
              <w:spacing w:line="240" w:lineRule="auto"/>
              <w:jc w:val="both"/>
              <w:rPr>
                <w:rFonts w:ascii="Times New Roman" w:hAnsi="Times New Roman" w:cs="Times New Roman"/>
                <w:sz w:val="28"/>
                <w:szCs w:val="28"/>
              </w:rPr>
            </w:pPr>
            <w:r>
              <w:rPr>
                <w:rStyle w:val="8"/>
                <w:rFonts w:ascii="Times New Roman" w:hAnsi="Times New Roman" w:eastAsia="Arial" w:cs="Times New Roman"/>
                <w:b w:val="0"/>
                <w:bCs w:val="0"/>
                <w:sz w:val="28"/>
                <w:szCs w:val="28"/>
                <w:shd w:val="clear" w:color="auto" w:fill="FFFFFF"/>
              </w:rPr>
              <w:t>Цель игры «Жмурки»-  научить внимательно слушать текст и развить координацию в пространстве. (Приложение 4.)</w:t>
            </w:r>
          </w:p>
          <w:p w14:paraId="47F497E1">
            <w:pPr>
              <w:widowControl w:val="0"/>
              <w:jc w:val="both"/>
              <w:rPr>
                <w:sz w:val="28"/>
                <w:szCs w:val="28"/>
              </w:rPr>
            </w:pPr>
            <w:r>
              <w:rPr>
                <w:b/>
                <w:sz w:val="28"/>
                <w:szCs w:val="28"/>
              </w:rPr>
              <w:t>3.</w:t>
            </w:r>
            <w:r>
              <w:rPr>
                <w:sz w:val="28"/>
                <w:szCs w:val="28"/>
              </w:rPr>
              <w:t xml:space="preserve"> </w:t>
            </w:r>
            <w:r>
              <w:rPr>
                <w:b/>
                <w:sz w:val="28"/>
                <w:szCs w:val="28"/>
              </w:rPr>
              <w:t>Речевое развитие</w:t>
            </w:r>
            <w:r>
              <w:rPr>
                <w:sz w:val="28"/>
                <w:szCs w:val="28"/>
              </w:rPr>
              <w:t xml:space="preserve"> </w:t>
            </w:r>
          </w:p>
          <w:p w14:paraId="7380540B">
            <w:pPr>
              <w:widowControl w:val="0"/>
              <w:spacing w:line="240" w:lineRule="auto"/>
              <w:jc w:val="both"/>
              <w:rPr>
                <w:rFonts w:ascii="Times New Roman" w:hAnsi="Times New Roman" w:cs="Times New Roman"/>
                <w:b/>
                <w:bCs/>
                <w:sz w:val="24"/>
                <w:szCs w:val="24"/>
              </w:rPr>
            </w:pPr>
            <w:r>
              <w:rPr>
                <w:rFonts w:ascii="Times New Roman" w:hAnsi="Times New Roman" w:cs="Times New Roman"/>
                <w:sz w:val="28"/>
                <w:szCs w:val="28"/>
              </w:rPr>
              <w:t>Чтение рассказов из жизни цесаревича Алексея Романова.</w:t>
            </w:r>
          </w:p>
        </w:tc>
        <w:tc>
          <w:tcPr>
            <w:tcW w:w="2730" w:type="dxa"/>
          </w:tcPr>
          <w:p w14:paraId="0F4200FB">
            <w:pPr>
              <w:widowControl w:val="0"/>
              <w:spacing w:line="240" w:lineRule="auto"/>
              <w:jc w:val="both"/>
              <w:rPr>
                <w:rFonts w:ascii="Times New Roman" w:hAnsi="Times New Roman" w:cs="Times New Roman"/>
                <w:sz w:val="28"/>
                <w:szCs w:val="28"/>
              </w:rPr>
            </w:pPr>
            <w:r>
              <w:rPr>
                <w:rFonts w:ascii="Times New Roman" w:hAnsi="Times New Roman" w:cs="Times New Roman"/>
                <w:sz w:val="28"/>
                <w:szCs w:val="28"/>
              </w:rPr>
              <w:t>Просмотр презентации,рассматривание и обсуждение фотографий и иллюстраций с изображением цесаревича, подвижные игры.</w:t>
            </w:r>
          </w:p>
          <w:p w14:paraId="62EB1A4F">
            <w:pPr>
              <w:widowControl w:val="0"/>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Итоговое мероприятие: выставка рисунков детей. </w:t>
            </w:r>
          </w:p>
          <w:p w14:paraId="273B0EB1">
            <w:pPr>
              <w:widowControl w:val="0"/>
              <w:spacing w:before="100" w:beforeAutospacing="1" w:after="100" w:afterAutospacing="1" w:line="360" w:lineRule="auto"/>
              <w:jc w:val="center"/>
              <w:rPr>
                <w:rFonts w:ascii="Times New Roman" w:hAnsi="Times New Roman" w:cs="Times New Roman"/>
                <w:b/>
                <w:bCs/>
                <w:sz w:val="24"/>
                <w:szCs w:val="24"/>
              </w:rPr>
            </w:pPr>
          </w:p>
        </w:tc>
      </w:tr>
      <w:tr w14:paraId="1AD4D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2" w:type="dxa"/>
          </w:tcPr>
          <w:p w14:paraId="219BFD7A">
            <w:pPr>
              <w:widowControl w:val="0"/>
              <w:spacing w:before="100" w:beforeAutospacing="1" w:after="100" w:afterAutospacing="1" w:line="360" w:lineRule="auto"/>
              <w:jc w:val="center"/>
              <w:rPr>
                <w:rFonts w:ascii="Times New Roman" w:hAnsi="Times New Roman" w:cs="Times New Roman"/>
                <w:b/>
                <w:bCs/>
                <w:sz w:val="24"/>
                <w:szCs w:val="24"/>
              </w:rPr>
            </w:pPr>
            <w:r>
              <w:rPr>
                <w:rFonts w:ascii="Times New Roman" w:hAnsi="Times New Roman" w:cs="Times New Roman"/>
                <w:b/>
                <w:bCs/>
                <w:sz w:val="24"/>
                <w:szCs w:val="24"/>
              </w:rPr>
              <w:t>С 26.02.2024 по 1.03.2024</w:t>
            </w:r>
          </w:p>
        </w:tc>
        <w:tc>
          <w:tcPr>
            <w:tcW w:w="2808" w:type="dxa"/>
          </w:tcPr>
          <w:p w14:paraId="177AAEB2">
            <w:pPr>
              <w:widowControl w:val="0"/>
              <w:spacing w:before="100" w:beforeAutospacing="1" w:after="100" w:afterAutospacing="1" w:line="240" w:lineRule="auto"/>
              <w:jc w:val="left"/>
              <w:rPr>
                <w:rFonts w:ascii="Times New Roman" w:hAnsi="Times New Roman" w:cs="Times New Roman"/>
                <w:b/>
                <w:bCs/>
                <w:sz w:val="24"/>
                <w:szCs w:val="24"/>
              </w:rPr>
            </w:pPr>
            <w:r>
              <w:rPr>
                <w:rFonts w:ascii="Times New Roman" w:hAnsi="Times New Roman" w:cs="Times New Roman"/>
                <w:sz w:val="28"/>
                <w:szCs w:val="28"/>
              </w:rPr>
              <w:t xml:space="preserve"> Забавы и игры цесаревича Алексея Романова.</w:t>
            </w:r>
          </w:p>
        </w:tc>
        <w:tc>
          <w:tcPr>
            <w:tcW w:w="3211" w:type="dxa"/>
          </w:tcPr>
          <w:p w14:paraId="550109D6">
            <w:pPr>
              <w:widowControl w:val="0"/>
              <w:spacing w:line="240" w:lineRule="auto"/>
              <w:jc w:val="both"/>
              <w:rPr>
                <w:rFonts w:ascii="Times New Roman" w:hAnsi="Times New Roman" w:cs="Times New Roman"/>
                <w:sz w:val="28"/>
                <w:szCs w:val="28"/>
              </w:rPr>
            </w:pPr>
            <w:r>
              <w:rPr>
                <w:rFonts w:ascii="Times New Roman" w:hAnsi="Times New Roman" w:cs="Times New Roman"/>
                <w:sz w:val="28"/>
                <w:szCs w:val="28"/>
              </w:rPr>
              <w:t>Познакомить дошкольников с забавами и играми, которыми увлекался цесаревич Алексей Романов. Заинтересовать детей и показать, что игры могут быть разнообразными и веселыми.</w:t>
            </w:r>
          </w:p>
          <w:p w14:paraId="1ADB3DD6">
            <w:pPr>
              <w:widowControl w:val="0"/>
              <w:spacing w:before="100" w:beforeAutospacing="1" w:after="100" w:afterAutospacing="1" w:line="360" w:lineRule="auto"/>
              <w:jc w:val="center"/>
              <w:rPr>
                <w:rFonts w:ascii="Times New Roman" w:hAnsi="Times New Roman" w:cs="Times New Roman"/>
                <w:b/>
                <w:bCs/>
                <w:sz w:val="24"/>
                <w:szCs w:val="24"/>
              </w:rPr>
            </w:pPr>
          </w:p>
        </w:tc>
        <w:tc>
          <w:tcPr>
            <w:tcW w:w="4135" w:type="dxa"/>
          </w:tcPr>
          <w:p w14:paraId="18C232DA">
            <w:pPr>
              <w:widowControl w:val="0"/>
              <w:jc w:val="both"/>
              <w:rPr>
                <w:b/>
                <w:sz w:val="28"/>
                <w:szCs w:val="28"/>
              </w:rPr>
            </w:pPr>
            <w:r>
              <w:rPr>
                <w:b/>
                <w:sz w:val="28"/>
                <w:szCs w:val="28"/>
              </w:rPr>
              <w:t>1. Ребенок и окружающий мир</w:t>
            </w:r>
          </w:p>
          <w:p w14:paraId="4E7DC58A">
            <w:pPr>
              <w:widowControl w:val="0"/>
              <w:spacing w:line="240" w:lineRule="auto"/>
              <w:jc w:val="both"/>
              <w:rPr>
                <w:rFonts w:ascii="Times New Roman" w:hAnsi="Times New Roman" w:cs="Times New Roman"/>
                <w:sz w:val="28"/>
                <w:szCs w:val="28"/>
              </w:rPr>
            </w:pPr>
            <w:r>
              <w:rPr>
                <w:rFonts w:ascii="Times New Roman" w:hAnsi="Times New Roman" w:cs="Times New Roman"/>
                <w:sz w:val="28"/>
                <w:szCs w:val="28"/>
              </w:rPr>
              <w:t>Просмотр презентации « Любимые забавы цесаревича Алексея» .</w:t>
            </w:r>
          </w:p>
          <w:p w14:paraId="18EC35FF">
            <w:pPr>
              <w:widowControl w:val="0"/>
              <w:jc w:val="both"/>
              <w:rPr>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t>2. Художественно-эстетическое развитие</w:t>
            </w:r>
          </w:p>
          <w:p w14:paraId="7680386B">
            <w:pPr>
              <w:widowControl w:val="0"/>
              <w:jc w:val="both"/>
              <w:rPr>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t>Рисование</w:t>
            </w:r>
          </w:p>
          <w:p w14:paraId="1EEEED64">
            <w:pPr>
              <w:widowControl w:val="0"/>
              <w:spacing w:line="240" w:lineRule="auto"/>
              <w:jc w:val="both"/>
              <w:rPr>
                <w:b/>
                <w:color w:val="000000" w:themeColor="text1"/>
                <w:sz w:val="28"/>
                <w:szCs w:val="28"/>
                <w14:textFill>
                  <w14:solidFill>
                    <w14:schemeClr w14:val="tx1"/>
                  </w14:solidFill>
                </w14:textFill>
              </w:rPr>
            </w:pPr>
            <w:r>
              <w:rPr>
                <w:sz w:val="28"/>
                <w:szCs w:val="28"/>
              </w:rPr>
              <w:t>-</w:t>
            </w:r>
            <w:r>
              <w:rPr>
                <w:rFonts w:ascii="Times New Roman" w:hAnsi="Times New Roman" w:cs="Times New Roman"/>
                <w:sz w:val="28"/>
                <w:szCs w:val="28"/>
              </w:rPr>
              <w:t xml:space="preserve"> «Маленький полк цесаревича»</w:t>
            </w:r>
          </w:p>
          <w:p w14:paraId="594B86E0">
            <w:pPr>
              <w:widowControl w:val="0"/>
              <w:spacing w:line="240" w:lineRule="auto"/>
              <w:jc w:val="both"/>
              <w:rPr>
                <w:rFonts w:ascii="Times New Roman" w:hAnsi="Times New Roman" w:cs="Times New Roman"/>
                <w:bCs/>
                <w:color w:val="000000" w:themeColor="text1"/>
                <w:sz w:val="28"/>
                <w:szCs w:val="28"/>
                <w14:textFill>
                  <w14:solidFill>
                    <w14:schemeClr w14:val="tx1"/>
                  </w14:solidFill>
                </w14:textFill>
              </w:rPr>
            </w:pPr>
            <w:r>
              <w:rPr>
                <w:rFonts w:ascii="Times New Roman" w:hAnsi="Times New Roman" w:cs="Times New Roman"/>
                <w:bCs/>
                <w:color w:val="000000" w:themeColor="text1"/>
                <w:sz w:val="28"/>
                <w:szCs w:val="28"/>
                <w14:textFill>
                  <w14:solidFill>
                    <w14:schemeClr w14:val="tx1"/>
                  </w14:solidFill>
                </w14:textFill>
              </w:rPr>
              <w:t>(Приложение 5).</w:t>
            </w:r>
          </w:p>
          <w:p w14:paraId="6CBF4BA6">
            <w:pPr>
              <w:widowControl w:val="0"/>
              <w:numPr>
                <w:ilvl w:val="0"/>
                <w:numId w:val="5"/>
              </w:numPr>
              <w:spacing w:line="240" w:lineRule="auto"/>
              <w:jc w:val="both"/>
              <w:rPr>
                <w:rFonts w:ascii="Times New Roman" w:hAnsi="Times New Roman" w:cs="Times New Roman"/>
                <w:b/>
                <w:bCs/>
                <w:sz w:val="28"/>
                <w:szCs w:val="28"/>
              </w:rPr>
            </w:pPr>
            <w:r>
              <w:rPr>
                <w:rFonts w:ascii="Times New Roman" w:hAnsi="Times New Roman" w:cs="Times New Roman"/>
                <w:b/>
                <w:bCs/>
                <w:sz w:val="28"/>
                <w:szCs w:val="28"/>
              </w:rPr>
              <w:t>Конструирование</w:t>
            </w:r>
          </w:p>
          <w:p w14:paraId="59BA98E4">
            <w:pPr>
              <w:widowControl w:val="0"/>
              <w:spacing w:line="240" w:lineRule="auto"/>
              <w:jc w:val="both"/>
              <w:rPr>
                <w:rFonts w:ascii="Times New Roman" w:hAnsi="Times New Roman" w:cs="Times New Roman"/>
                <w:sz w:val="28"/>
                <w:szCs w:val="28"/>
              </w:rPr>
            </w:pPr>
            <w:r>
              <w:rPr>
                <w:rFonts w:ascii="Times New Roman" w:hAnsi="Times New Roman" w:cs="Times New Roman"/>
                <w:sz w:val="28"/>
                <w:szCs w:val="28"/>
              </w:rPr>
              <w:t>«Железная дорогая», «Дворец» (Приложение 6).</w:t>
            </w:r>
          </w:p>
          <w:p w14:paraId="05220E2E">
            <w:pPr>
              <w:widowControl w:val="0"/>
              <w:jc w:val="both"/>
              <w:rPr>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t xml:space="preserve">4. Речевое развитие </w:t>
            </w:r>
          </w:p>
          <w:p w14:paraId="07CC2072">
            <w:pPr>
              <w:widowControl w:val="0"/>
              <w:spacing w:line="240" w:lineRule="auto"/>
              <w:jc w:val="both"/>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«Любимые игры и забавы цесаревича Алексея Романова»</w:t>
            </w:r>
          </w:p>
          <w:p w14:paraId="2AA571B3">
            <w:pPr>
              <w:widowControl w:val="0"/>
              <w:spacing w:before="100" w:beforeAutospacing="1" w:after="100" w:afterAutospacing="1" w:line="240" w:lineRule="auto"/>
              <w:jc w:val="both"/>
              <w:rPr>
                <w:rFonts w:ascii="Times New Roman" w:hAnsi="Times New Roman" w:cs="Times New Roman"/>
                <w:b/>
                <w:bCs/>
                <w:sz w:val="24"/>
                <w:szCs w:val="24"/>
              </w:rPr>
            </w:pPr>
            <w:r>
              <w:rPr>
                <w:rFonts w:ascii="Times New Roman" w:hAnsi="Times New Roman" w:cs="Times New Roman"/>
                <w:color w:val="000000" w:themeColor="text1"/>
                <w:sz w:val="28"/>
                <w:szCs w:val="28"/>
                <w14:textFill>
                  <w14:solidFill>
                    <w14:schemeClr w14:val="tx1"/>
                  </w14:solidFill>
                </w14:textFill>
              </w:rPr>
              <w:t>-Чтение рассказа о забавах и играх, которыми занимался цесаревич в своем детстве.</w:t>
            </w:r>
          </w:p>
        </w:tc>
        <w:tc>
          <w:tcPr>
            <w:tcW w:w="2730" w:type="dxa"/>
          </w:tcPr>
          <w:p w14:paraId="69AEB753">
            <w:pPr>
              <w:widowControl w:val="0"/>
              <w:spacing w:line="240" w:lineRule="auto"/>
              <w:jc w:val="both"/>
              <w:rPr>
                <w:rFonts w:ascii="Times New Roman" w:hAnsi="Times New Roman" w:cs="Times New Roman"/>
                <w:sz w:val="28"/>
                <w:szCs w:val="28"/>
              </w:rPr>
            </w:pPr>
            <w:r>
              <w:rPr>
                <w:rFonts w:ascii="Times New Roman" w:hAnsi="Times New Roman" w:cs="Times New Roman"/>
                <w:sz w:val="28"/>
                <w:szCs w:val="28"/>
              </w:rPr>
              <w:t>Просмотр презентации,рассматривание и обсуждение фотографий и иллюстраций с изображением игровой комнаты цесаревича, о его любимых увлечениях, подвижные игры.</w:t>
            </w:r>
          </w:p>
          <w:p w14:paraId="45AAC4F3">
            <w:pPr>
              <w:widowControl w:val="0"/>
              <w:spacing w:line="240" w:lineRule="auto"/>
              <w:jc w:val="both"/>
              <w:rPr>
                <w:rFonts w:ascii="Times New Roman" w:hAnsi="Times New Roman" w:cs="Times New Roman"/>
                <w:sz w:val="28"/>
                <w:szCs w:val="28"/>
              </w:rPr>
            </w:pPr>
            <w:r>
              <w:rPr>
                <w:rFonts w:ascii="Times New Roman" w:hAnsi="Times New Roman" w:cs="Times New Roman"/>
                <w:sz w:val="28"/>
                <w:szCs w:val="28"/>
              </w:rPr>
              <w:t>Итоговое мероприятие: выставка «Моя любимая игрушка».</w:t>
            </w:r>
          </w:p>
          <w:p w14:paraId="7C841F9C">
            <w:pPr>
              <w:widowControl w:val="0"/>
              <w:spacing w:before="100" w:beforeAutospacing="1" w:after="100" w:afterAutospacing="1" w:line="360" w:lineRule="auto"/>
              <w:jc w:val="center"/>
              <w:rPr>
                <w:rFonts w:ascii="Times New Roman" w:hAnsi="Times New Roman" w:cs="Times New Roman"/>
                <w:b/>
                <w:bCs/>
                <w:sz w:val="24"/>
                <w:szCs w:val="24"/>
              </w:rPr>
            </w:pPr>
          </w:p>
        </w:tc>
      </w:tr>
      <w:tr w14:paraId="27EC4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2" w:type="dxa"/>
          </w:tcPr>
          <w:p w14:paraId="690534B5">
            <w:pPr>
              <w:widowControl w:val="0"/>
              <w:spacing w:before="100" w:beforeAutospacing="1" w:after="100" w:afterAutospacing="1" w:line="360" w:lineRule="auto"/>
              <w:jc w:val="center"/>
              <w:rPr>
                <w:rFonts w:ascii="Times New Roman" w:hAnsi="Times New Roman" w:cs="Times New Roman"/>
                <w:b/>
                <w:bCs/>
                <w:sz w:val="24"/>
                <w:szCs w:val="24"/>
              </w:rPr>
            </w:pPr>
            <w:r>
              <w:rPr>
                <w:rFonts w:ascii="Times New Roman" w:hAnsi="Times New Roman" w:cs="Times New Roman"/>
                <w:b/>
                <w:bCs/>
                <w:sz w:val="24"/>
                <w:szCs w:val="24"/>
              </w:rPr>
              <w:t>С 11.03.2024 по 15.03.2024</w:t>
            </w:r>
          </w:p>
        </w:tc>
        <w:tc>
          <w:tcPr>
            <w:tcW w:w="2808" w:type="dxa"/>
          </w:tcPr>
          <w:p w14:paraId="266DA269">
            <w:pPr>
              <w:widowControl w:val="0"/>
              <w:spacing w:before="100" w:beforeAutospacing="1" w:after="100" w:afterAutospacing="1" w:line="240" w:lineRule="auto"/>
              <w:jc w:val="left"/>
              <w:rPr>
                <w:rFonts w:ascii="Times New Roman" w:hAnsi="Times New Roman" w:cs="Times New Roman"/>
                <w:b/>
                <w:bCs/>
                <w:sz w:val="24"/>
                <w:szCs w:val="24"/>
              </w:rPr>
            </w:pPr>
            <w:r>
              <w:rPr>
                <w:rFonts w:ascii="Times New Roman" w:hAnsi="Times New Roman" w:cs="Times New Roman"/>
                <w:sz w:val="28"/>
                <w:szCs w:val="28"/>
              </w:rPr>
              <w:t>Благородные поступки цесаревича Алексея Романова.</w:t>
            </w:r>
          </w:p>
        </w:tc>
        <w:tc>
          <w:tcPr>
            <w:tcW w:w="3211" w:type="dxa"/>
          </w:tcPr>
          <w:p w14:paraId="4174D20F">
            <w:pPr>
              <w:widowControl w:val="0"/>
              <w:spacing w:line="240" w:lineRule="auto"/>
              <w:jc w:val="both"/>
              <w:rPr>
                <w:rFonts w:ascii="Times New Roman" w:hAnsi="Times New Roman" w:cs="Times New Roman"/>
                <w:sz w:val="28"/>
                <w:szCs w:val="28"/>
              </w:rPr>
            </w:pPr>
            <w:r>
              <w:rPr>
                <w:rFonts w:ascii="Times New Roman" w:hAnsi="Times New Roman" w:cs="Times New Roman"/>
                <w:sz w:val="28"/>
                <w:szCs w:val="28"/>
              </w:rPr>
              <w:t>Познакомить дошкольников с благородными поступками цесаревича Алексея  Романова и показать значение сострадания и заботы о других.</w:t>
            </w:r>
          </w:p>
          <w:p w14:paraId="684C27CE">
            <w:pPr>
              <w:widowControl w:val="0"/>
              <w:spacing w:before="100" w:beforeAutospacing="1" w:after="100" w:afterAutospacing="1" w:line="360" w:lineRule="auto"/>
              <w:jc w:val="center"/>
              <w:rPr>
                <w:rFonts w:ascii="Times New Roman" w:hAnsi="Times New Roman" w:cs="Times New Roman"/>
                <w:b/>
                <w:bCs/>
                <w:sz w:val="24"/>
                <w:szCs w:val="24"/>
              </w:rPr>
            </w:pPr>
          </w:p>
        </w:tc>
        <w:tc>
          <w:tcPr>
            <w:tcW w:w="4135" w:type="dxa"/>
          </w:tcPr>
          <w:p w14:paraId="2CC2E139">
            <w:pPr>
              <w:widowControl w:val="0"/>
              <w:jc w:val="both"/>
              <w:rPr>
                <w:rFonts w:eastAsia="Times New Roman"/>
                <w:b/>
                <w:sz w:val="28"/>
                <w:szCs w:val="28"/>
              </w:rPr>
            </w:pPr>
            <w:r>
              <w:rPr>
                <w:rFonts w:eastAsia="Times New Roman"/>
                <w:b/>
                <w:sz w:val="28"/>
                <w:szCs w:val="28"/>
              </w:rPr>
              <w:t>1. Ребенок и окружающий мир</w:t>
            </w:r>
          </w:p>
          <w:p w14:paraId="639EBCA5">
            <w:pPr>
              <w:widowControl w:val="0"/>
              <w:spacing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-Рассказ о благородных поступках цесаревича: таких как внимание и сострадание к людям, к животным, участие в благотворительных деятельностях и помощь нуждающимся.</w:t>
            </w:r>
          </w:p>
          <w:p w14:paraId="1E3A98F5">
            <w:pPr>
              <w:widowControl w:val="0"/>
              <w:spacing w:line="240" w:lineRule="auto"/>
              <w:jc w:val="both"/>
              <w:rPr>
                <w:rFonts w:ascii="Times New Roman" w:hAnsi="Times New Roman" w:cs="Times New Roman"/>
                <w:b/>
                <w:sz w:val="28"/>
                <w:szCs w:val="28"/>
              </w:rPr>
            </w:pPr>
            <w:r>
              <w:rPr>
                <w:b/>
                <w:sz w:val="28"/>
                <w:szCs w:val="28"/>
              </w:rPr>
              <w:t>2.</w:t>
            </w:r>
            <w:r>
              <w:rPr>
                <w:rFonts w:ascii="Times New Roman" w:hAnsi="Times New Roman" w:cs="Times New Roman"/>
                <w:b/>
                <w:sz w:val="28"/>
                <w:szCs w:val="28"/>
              </w:rPr>
              <w:t xml:space="preserve"> Художественно-эстетическое развитие</w:t>
            </w:r>
          </w:p>
          <w:p w14:paraId="60BACC27">
            <w:pPr>
              <w:widowControl w:val="0"/>
              <w:spacing w:line="240" w:lineRule="auto"/>
              <w:jc w:val="both"/>
              <w:rPr>
                <w:rFonts w:ascii="Times New Roman" w:hAnsi="Times New Roman" w:cs="Times New Roman"/>
                <w:b/>
                <w:sz w:val="28"/>
                <w:szCs w:val="28"/>
              </w:rPr>
            </w:pPr>
            <w:r>
              <w:rPr>
                <w:rFonts w:ascii="Times New Roman" w:hAnsi="Times New Roman" w:cs="Times New Roman"/>
                <w:b/>
                <w:sz w:val="28"/>
                <w:szCs w:val="28"/>
              </w:rPr>
              <w:t>Рисование</w:t>
            </w:r>
          </w:p>
          <w:p w14:paraId="66EFCF25">
            <w:pPr>
              <w:widowControl w:val="0"/>
              <w:spacing w:line="240" w:lineRule="auto"/>
              <w:jc w:val="both"/>
              <w:rPr>
                <w:rFonts w:ascii="Times New Roman" w:hAnsi="Times New Roman" w:cs="Times New Roman"/>
                <w:sz w:val="28"/>
                <w:szCs w:val="28"/>
              </w:rPr>
            </w:pPr>
            <w:r>
              <w:rPr>
                <w:rFonts w:ascii="Times New Roman" w:hAnsi="Times New Roman" w:cs="Times New Roman"/>
                <w:sz w:val="28"/>
                <w:szCs w:val="28"/>
              </w:rPr>
              <w:t>- «Любимый питомец»</w:t>
            </w:r>
          </w:p>
          <w:p w14:paraId="5A2878BC">
            <w:pPr>
              <w:widowControl w:val="0"/>
              <w:spacing w:line="240" w:lineRule="auto"/>
              <w:jc w:val="both"/>
              <w:rPr>
                <w:rFonts w:ascii="Times New Roman" w:hAnsi="Times New Roman" w:cs="Times New Roman"/>
                <w:b/>
                <w:sz w:val="28"/>
                <w:szCs w:val="28"/>
              </w:rPr>
            </w:pPr>
            <w:r>
              <w:rPr>
                <w:rFonts w:ascii="Times New Roman" w:hAnsi="Times New Roman" w:cs="Times New Roman"/>
                <w:b/>
                <w:sz w:val="28"/>
                <w:szCs w:val="28"/>
              </w:rPr>
              <w:t>Лепка (коллективная)</w:t>
            </w:r>
          </w:p>
          <w:p w14:paraId="1F60BD20">
            <w:pPr>
              <w:widowControl w:val="0"/>
              <w:spacing w:line="240" w:lineRule="auto"/>
              <w:jc w:val="both"/>
              <w:rPr>
                <w:rFonts w:ascii="Times New Roman" w:hAnsi="Times New Roman" w:cs="Times New Roman"/>
                <w:color w:val="C00000"/>
                <w:sz w:val="28"/>
                <w:szCs w:val="28"/>
              </w:rPr>
            </w:pPr>
            <w:r>
              <w:rPr>
                <w:rFonts w:ascii="Times New Roman" w:hAnsi="Times New Roman" w:cs="Times New Roman"/>
                <w:color w:val="000000" w:themeColor="text1"/>
                <w:sz w:val="28"/>
                <w:szCs w:val="28"/>
                <w14:textFill>
                  <w14:solidFill>
                    <w14:schemeClr w14:val="tx1"/>
                  </w14:solidFill>
                </w14:textFill>
              </w:rPr>
              <w:t>- Полк русских солдат</w:t>
            </w:r>
          </w:p>
          <w:p w14:paraId="44830760">
            <w:pPr>
              <w:widowControl w:val="0"/>
              <w:spacing w:line="240" w:lineRule="auto"/>
              <w:jc w:val="both"/>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b/>
                <w:color w:val="000000" w:themeColor="text1"/>
                <w:sz w:val="28"/>
                <w:szCs w:val="28"/>
                <w14:textFill>
                  <w14:solidFill>
                    <w14:schemeClr w14:val="tx1"/>
                  </w14:solidFill>
                </w14:textFill>
              </w:rPr>
              <w:t>3. Чтение художественной литературы</w:t>
            </w:r>
          </w:p>
          <w:p w14:paraId="02530322">
            <w:pPr>
              <w:widowControl w:val="0"/>
              <w:spacing w:before="100" w:beforeAutospacing="1" w:after="100" w:afterAutospacing="1" w:line="240" w:lineRule="auto"/>
              <w:jc w:val="left"/>
              <w:rPr>
                <w:rFonts w:ascii="Times New Roman" w:hAnsi="Times New Roman" w:cs="Times New Roman"/>
                <w:b/>
                <w:bCs/>
                <w:sz w:val="24"/>
                <w:szCs w:val="24"/>
              </w:rPr>
            </w:pPr>
            <w:r>
              <w:rPr>
                <w:rFonts w:ascii="Times New Roman" w:hAnsi="Times New Roman" w:cs="Times New Roman"/>
                <w:color w:val="000000" w:themeColor="text1"/>
                <w:sz w:val="28"/>
                <w:szCs w:val="28"/>
                <w14:textFill>
                  <w14:solidFill>
                    <w14:schemeClr w14:val="tx1"/>
                  </w14:solidFill>
                </w14:textFill>
              </w:rPr>
              <w:t>- Сказка «Мудрый царевич» Горбунов А.В.</w:t>
            </w:r>
          </w:p>
        </w:tc>
        <w:tc>
          <w:tcPr>
            <w:tcW w:w="2730" w:type="dxa"/>
          </w:tcPr>
          <w:p w14:paraId="312BEFD9">
            <w:pPr>
              <w:widowControl w:val="0"/>
              <w:spacing w:before="100" w:beforeAutospacing="1" w:after="100" w:afterAutospacing="1" w:line="240" w:lineRule="auto"/>
              <w:jc w:val="left"/>
              <w:rPr>
                <w:rFonts w:ascii="Times New Roman" w:hAnsi="Times New Roman" w:cs="Times New Roman"/>
                <w:b/>
                <w:bCs/>
                <w:sz w:val="24"/>
                <w:szCs w:val="24"/>
              </w:rPr>
            </w:pPr>
            <w:r>
              <w:rPr>
                <w:rFonts w:ascii="Times New Roman" w:hAnsi="Times New Roman" w:cs="Times New Roman"/>
                <w:sz w:val="28"/>
                <w:szCs w:val="28"/>
              </w:rPr>
              <w:t>Итоговое мероприятие: «Мой любимый питомец»</w:t>
            </w:r>
          </w:p>
        </w:tc>
      </w:tr>
    </w:tbl>
    <w:p w14:paraId="649CAEE4">
      <w:pPr>
        <w:pStyle w:val="2"/>
        <w:sectPr>
          <w:pgSz w:w="11906" w:h="16838"/>
          <w:pgMar w:top="1134" w:right="850" w:bottom="1134" w:left="1701" w:header="708" w:footer="708" w:gutter="0"/>
          <w:cols w:space="708" w:num="1"/>
          <w:docGrid w:linePitch="360" w:charSpace="0"/>
        </w:sectPr>
      </w:pPr>
    </w:p>
    <w:p w14:paraId="7FB16FDC">
      <w:pPr>
        <w:jc w:val="right"/>
        <w:rPr>
          <w:rFonts w:ascii="Times New Roman" w:hAnsi="Times New Roman" w:cs="Times New Roman"/>
          <w:b/>
          <w:sz w:val="28"/>
          <w:szCs w:val="28"/>
        </w:rPr>
      </w:pPr>
      <w:r>
        <w:rPr>
          <w:rFonts w:ascii="Times New Roman" w:hAnsi="Times New Roman" w:cs="Times New Roman"/>
          <w:b/>
          <w:sz w:val="28"/>
          <w:szCs w:val="28"/>
        </w:rPr>
        <w:t>Приложение 1</w:t>
      </w:r>
    </w:p>
    <w:p w14:paraId="1D0394A7">
      <w:pPr>
        <w:jc w:val="center"/>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"Житие святителя Тихона, Патриарха Московского и всея Руси в пересказе для детей" изд-ва "Никея"</w:t>
      </w:r>
    </w:p>
    <w:p w14:paraId="47C7FA06">
      <w:pPr>
        <w:jc w:val="center"/>
        <w:rPr>
          <w:rFonts w:ascii="Times New Roman" w:hAnsi="Times New Roman" w:cs="Times New Roman"/>
          <w:b/>
          <w:sz w:val="28"/>
          <w:szCs w:val="28"/>
        </w:rPr>
      </w:pPr>
      <w:r>
        <w:rPr>
          <w:rFonts w:ascii="Times New Roman" w:hAnsi="Times New Roman" w:cs="Times New Roman"/>
          <w:b/>
          <w:sz w:val="28"/>
          <w:szCs w:val="28"/>
          <w:lang w:eastAsia="ru-RU"/>
        </w:rPr>
        <w:drawing>
          <wp:inline distT="0" distB="0" distL="0" distR="0">
            <wp:extent cx="2286000" cy="3197860"/>
            <wp:effectExtent l="0" t="0" r="0" b="2540"/>
            <wp:docPr id="2" name="Рисунок 1" descr="C:\Users\Татьяна\Downloads\книга1(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descr="C:\Users\Татьяна\Downloads\книга1(1)(1).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2286000" cy="3198091"/>
                    </a:xfrm>
                    <a:prstGeom prst="rect">
                      <a:avLst/>
                    </a:prstGeom>
                    <a:noFill/>
                    <a:ln>
                      <a:noFill/>
                    </a:ln>
                  </pic:spPr>
                </pic:pic>
              </a:graphicData>
            </a:graphic>
          </wp:inline>
        </w:drawing>
      </w:r>
    </w:p>
    <w:p w14:paraId="5450BB11">
      <w:pPr>
        <w:jc w:val="center"/>
        <w:rPr>
          <w:rFonts w:ascii="Times New Roman" w:hAnsi="Times New Roman" w:cs="Times New Roman"/>
          <w:b/>
          <w:sz w:val="28"/>
          <w:szCs w:val="28"/>
        </w:rPr>
      </w:pPr>
    </w:p>
    <w:p w14:paraId="4AB86E89">
      <w:pPr>
        <w:jc w:val="center"/>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Н. Скоробогатько "Господь избрал добрейшего. Краткое повествование о святом Патриархе Тихоне"</w:t>
      </w:r>
    </w:p>
    <w:p w14:paraId="44BC4B0F">
      <w:pPr>
        <w:jc w:val="center"/>
        <w:rPr>
          <w:rFonts w:ascii="Times New Roman" w:hAnsi="Times New Roman" w:cs="Times New Roman"/>
          <w:b/>
          <w:sz w:val="28"/>
          <w:szCs w:val="28"/>
        </w:rPr>
      </w:pPr>
      <w:r>
        <w:rPr>
          <w:rFonts w:ascii="Times New Roman" w:hAnsi="Times New Roman" w:cs="Times New Roman"/>
          <w:b/>
          <w:sz w:val="28"/>
          <w:szCs w:val="28"/>
          <w:lang w:eastAsia="ru-RU"/>
        </w:rPr>
        <w:drawing>
          <wp:inline distT="0" distB="0" distL="0" distR="0">
            <wp:extent cx="2489200" cy="3705225"/>
            <wp:effectExtent l="0" t="0" r="6350" b="9525"/>
            <wp:docPr id="3" name="Рисунок 2" descr="C:\Users\Татьяна\Downloads\книга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descr="C:\Users\Татьяна\Downloads\книга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489710" cy="3705225"/>
                    </a:xfrm>
                    <a:prstGeom prst="rect">
                      <a:avLst/>
                    </a:prstGeom>
                    <a:noFill/>
                    <a:ln>
                      <a:noFill/>
                    </a:ln>
                  </pic:spPr>
                </pic:pic>
              </a:graphicData>
            </a:graphic>
          </wp:inline>
        </w:drawing>
      </w:r>
    </w:p>
    <w:p w14:paraId="39C493D1">
      <w:pPr>
        <w:jc w:val="center"/>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Владислав Бахревский "Детство Патриарха. Детские годы святителя Тихона Московского"</w:t>
      </w:r>
    </w:p>
    <w:p w14:paraId="2E214FD7">
      <w:pPr>
        <w:jc w:val="center"/>
        <w:rPr>
          <w:rFonts w:ascii="Times New Roman" w:hAnsi="Times New Roman" w:cs="Times New Roman"/>
          <w:b/>
          <w:sz w:val="28"/>
          <w:szCs w:val="28"/>
        </w:rPr>
      </w:pPr>
      <w:r>
        <w:rPr>
          <w:rFonts w:ascii="Times New Roman" w:hAnsi="Times New Roman" w:cs="Times New Roman"/>
          <w:b/>
          <w:sz w:val="28"/>
          <w:szCs w:val="28"/>
          <w:lang w:eastAsia="ru-RU"/>
        </w:rPr>
        <w:drawing>
          <wp:inline distT="0" distB="0" distL="0" distR="0">
            <wp:extent cx="2762250" cy="4349115"/>
            <wp:effectExtent l="0" t="0" r="0" b="13335"/>
            <wp:docPr id="4" name="Рисунок 3" descr="C:\Users\Татьяна\Downloads\книга 3(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descr="C:\Users\Татьяна\Downloads\книга 3(1)(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2765736" cy="4354968"/>
                    </a:xfrm>
                    <a:prstGeom prst="rect">
                      <a:avLst/>
                    </a:prstGeom>
                    <a:noFill/>
                    <a:ln>
                      <a:noFill/>
                    </a:ln>
                  </pic:spPr>
                </pic:pic>
              </a:graphicData>
            </a:graphic>
          </wp:inline>
        </w:drawing>
      </w:r>
    </w:p>
    <w:p w14:paraId="68D85B4F">
      <w:pPr>
        <w:jc w:val="center"/>
        <w:rPr>
          <w:rFonts w:ascii="Times New Roman" w:hAnsi="Times New Roman" w:cs="Times New Roman"/>
          <w:b/>
          <w:sz w:val="28"/>
          <w:szCs w:val="28"/>
        </w:rPr>
      </w:pPr>
    </w:p>
    <w:p w14:paraId="390B0F58">
      <w:pPr>
        <w:jc w:val="center"/>
        <w:rPr>
          <w:rFonts w:ascii="Times New Roman" w:hAnsi="Times New Roman" w:cs="Times New Roman"/>
          <w:b/>
          <w:sz w:val="28"/>
          <w:szCs w:val="28"/>
        </w:rPr>
      </w:pPr>
    </w:p>
    <w:p w14:paraId="2335CF52">
      <w:pPr>
        <w:jc w:val="center"/>
        <w:rPr>
          <w:rFonts w:ascii="Times New Roman" w:hAnsi="Times New Roman" w:cs="Times New Roman"/>
          <w:b/>
          <w:sz w:val="28"/>
          <w:szCs w:val="28"/>
        </w:rPr>
      </w:pPr>
    </w:p>
    <w:p w14:paraId="7B52446C">
      <w:pPr>
        <w:jc w:val="center"/>
        <w:rPr>
          <w:rFonts w:ascii="Times New Roman" w:hAnsi="Times New Roman" w:cs="Times New Roman"/>
          <w:b/>
          <w:sz w:val="28"/>
          <w:szCs w:val="28"/>
        </w:rPr>
      </w:pPr>
    </w:p>
    <w:p w14:paraId="7C63D75B">
      <w:pPr>
        <w:jc w:val="center"/>
        <w:rPr>
          <w:rFonts w:ascii="Times New Roman" w:hAnsi="Times New Roman" w:cs="Times New Roman"/>
          <w:b/>
          <w:sz w:val="28"/>
          <w:szCs w:val="28"/>
        </w:rPr>
      </w:pPr>
    </w:p>
    <w:p w14:paraId="005D63CB">
      <w:pPr>
        <w:jc w:val="center"/>
        <w:rPr>
          <w:rFonts w:ascii="Times New Roman" w:hAnsi="Times New Roman" w:cs="Times New Roman"/>
          <w:b/>
          <w:sz w:val="28"/>
          <w:szCs w:val="28"/>
        </w:rPr>
      </w:pPr>
    </w:p>
    <w:p w14:paraId="5217A5AF">
      <w:pPr>
        <w:jc w:val="center"/>
        <w:rPr>
          <w:rFonts w:ascii="Times New Roman" w:hAnsi="Times New Roman" w:cs="Times New Roman"/>
          <w:b/>
          <w:sz w:val="28"/>
          <w:szCs w:val="28"/>
        </w:rPr>
      </w:pPr>
    </w:p>
    <w:p w14:paraId="13D46846">
      <w:pPr>
        <w:jc w:val="center"/>
        <w:rPr>
          <w:rFonts w:ascii="Times New Roman" w:hAnsi="Times New Roman" w:cs="Times New Roman"/>
          <w:b/>
          <w:sz w:val="28"/>
          <w:szCs w:val="28"/>
        </w:rPr>
      </w:pPr>
    </w:p>
    <w:p w14:paraId="7F8C37BA">
      <w:pPr>
        <w:jc w:val="center"/>
        <w:rPr>
          <w:rFonts w:ascii="Times New Roman" w:hAnsi="Times New Roman" w:cs="Times New Roman"/>
          <w:b/>
          <w:sz w:val="28"/>
          <w:szCs w:val="28"/>
        </w:rPr>
      </w:pPr>
    </w:p>
    <w:p w14:paraId="7E8B0168">
      <w:pPr>
        <w:jc w:val="center"/>
        <w:rPr>
          <w:rFonts w:ascii="Times New Roman" w:hAnsi="Times New Roman" w:cs="Times New Roman"/>
          <w:b/>
          <w:sz w:val="28"/>
          <w:szCs w:val="28"/>
        </w:rPr>
      </w:pPr>
    </w:p>
    <w:p w14:paraId="44E50BA5">
      <w:pPr>
        <w:jc w:val="center"/>
        <w:rPr>
          <w:rFonts w:ascii="Times New Roman" w:hAnsi="Times New Roman" w:cs="Times New Roman"/>
          <w:b/>
          <w:sz w:val="28"/>
          <w:szCs w:val="28"/>
        </w:rPr>
      </w:pPr>
    </w:p>
    <w:p w14:paraId="442B89CB">
      <w:pPr>
        <w:jc w:val="right"/>
        <w:rPr>
          <w:rFonts w:ascii="Times New Roman" w:hAnsi="Times New Roman" w:cs="Times New Roman"/>
          <w:b/>
          <w:sz w:val="28"/>
          <w:szCs w:val="28"/>
        </w:rPr>
      </w:pPr>
      <w:r>
        <w:rPr>
          <w:rFonts w:ascii="Times New Roman" w:hAnsi="Times New Roman" w:cs="Times New Roman"/>
          <w:b/>
          <w:sz w:val="28"/>
          <w:szCs w:val="28"/>
        </w:rPr>
        <w:t>Приложение 2</w:t>
      </w:r>
    </w:p>
    <w:p w14:paraId="32AD1E8C">
      <w:pPr>
        <w:rPr>
          <w:rFonts w:ascii="Times New Roman" w:hAnsi="Times New Roman" w:cs="Times New Roman"/>
          <w:b/>
          <w:sz w:val="28"/>
          <w:szCs w:val="28"/>
        </w:rPr>
      </w:pPr>
      <w:r>
        <w:rPr>
          <w:rFonts w:ascii="Times New Roman" w:hAnsi="Times New Roman" w:cs="Times New Roman"/>
          <w:b/>
          <w:sz w:val="28"/>
          <w:szCs w:val="28"/>
          <w:lang w:eastAsia="ru-RU"/>
        </w:rPr>
        <w:drawing>
          <wp:inline distT="0" distB="0" distL="0" distR="0">
            <wp:extent cx="2266950" cy="3022600"/>
            <wp:effectExtent l="0" t="0" r="0" b="6350"/>
            <wp:docPr id="5" name="Рисунок 4" descr="C:\Users\Татьяна\Downloads\Фото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descr="C:\Users\Татьяна\Downloads\Фото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2266950" cy="3022600"/>
                    </a:xfrm>
                    <a:prstGeom prst="rect">
                      <a:avLst/>
                    </a:prstGeom>
                    <a:noFill/>
                    <a:ln>
                      <a:noFill/>
                    </a:ln>
                  </pic:spPr>
                </pic:pic>
              </a:graphicData>
            </a:graphic>
          </wp:inline>
        </w:drawing>
      </w:r>
      <w:r>
        <w:rPr>
          <w:rFonts w:ascii="Times New Roman" w:hAnsi="Times New Roman" w:cs="Times New Roman"/>
          <w:b/>
          <w:sz w:val="28"/>
          <w:szCs w:val="28"/>
        </w:rPr>
        <w:t xml:space="preserve">                   </w:t>
      </w:r>
      <w:r>
        <w:rPr>
          <w:rFonts w:ascii="Times New Roman" w:hAnsi="Times New Roman" w:cs="Times New Roman"/>
          <w:b/>
          <w:sz w:val="28"/>
          <w:szCs w:val="28"/>
          <w:lang w:eastAsia="ru-RU"/>
        </w:rPr>
        <w:drawing>
          <wp:inline distT="0" distB="0" distL="0" distR="0">
            <wp:extent cx="2360930" cy="3035300"/>
            <wp:effectExtent l="0" t="0" r="1270" b="12700"/>
            <wp:docPr id="6" name="Рисунок 5" descr="C:\Users\Татьяна\Downloads\фото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descr="C:\Users\Татьяна\Downloads\фото2.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2361093" cy="3035693"/>
                    </a:xfrm>
                    <a:prstGeom prst="rect">
                      <a:avLst/>
                    </a:prstGeom>
                    <a:noFill/>
                    <a:ln>
                      <a:noFill/>
                    </a:ln>
                  </pic:spPr>
                </pic:pic>
              </a:graphicData>
            </a:graphic>
          </wp:inline>
        </w:drawing>
      </w:r>
      <w:r>
        <w:rPr>
          <w:rFonts w:ascii="Times New Roman" w:hAnsi="Times New Roman" w:cs="Times New Roman"/>
          <w:b/>
          <w:sz w:val="28"/>
          <w:szCs w:val="28"/>
        </w:rPr>
        <w:t xml:space="preserve">     </w:t>
      </w:r>
    </w:p>
    <w:p w14:paraId="5423975C">
      <w:pPr>
        <w:rPr>
          <w:rFonts w:ascii="Times New Roman" w:hAnsi="Times New Roman" w:cs="Times New Roman"/>
          <w:b/>
          <w:sz w:val="28"/>
          <w:szCs w:val="28"/>
        </w:rPr>
      </w:pPr>
    </w:p>
    <w:p w14:paraId="39401B72">
      <w:pPr>
        <w:pStyle w:val="9"/>
        <w:keepNext w:val="0"/>
        <w:keepLines w:val="0"/>
        <w:widowControl/>
        <w:suppressLineNumbers w:val="0"/>
      </w:pPr>
      <w:r>
        <w:rPr>
          <w:rFonts w:ascii="Times New Roman" w:hAnsi="Times New Roman" w:cs="Times New Roman"/>
          <w:b/>
          <w:sz w:val="28"/>
          <w:szCs w:val="28"/>
          <w:lang w:eastAsia="ru-RU"/>
        </w:rPr>
        <w:drawing>
          <wp:inline distT="0" distB="0" distL="0" distR="0">
            <wp:extent cx="2351405" cy="3248025"/>
            <wp:effectExtent l="0" t="0" r="10795" b="9525"/>
            <wp:docPr id="7" name="Рисунок 6" descr="C:\Users\Татьяна\Downloads\фото7(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6" descr="C:\Users\Татьяна\Downloads\фото7(1)(1).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2354154" cy="3251595"/>
                    </a:xfrm>
                    <a:prstGeom prst="rect">
                      <a:avLst/>
                    </a:prstGeom>
                    <a:noFill/>
                    <a:ln>
                      <a:noFill/>
                    </a:ln>
                  </pic:spPr>
                </pic:pic>
              </a:graphicData>
            </a:graphic>
          </wp:inline>
        </w:drawing>
      </w:r>
      <w:r>
        <w:rPr>
          <w:rFonts w:hint="default" w:cs="Times New Roman"/>
          <w:b/>
          <w:sz w:val="28"/>
          <w:szCs w:val="28"/>
          <w:lang w:val="en-US" w:eastAsia="ru-RU"/>
        </w:rPr>
        <w:t xml:space="preserve">                   </w:t>
      </w:r>
      <w:r>
        <w:rPr>
          <w:rFonts w:ascii="Times New Roman" w:hAnsi="Times New Roman" w:cs="Times New Roman"/>
          <w:b/>
          <w:sz w:val="28"/>
          <w:szCs w:val="28"/>
        </w:rPr>
        <w:t xml:space="preserve">  </w:t>
      </w:r>
      <w:r>
        <w:drawing>
          <wp:inline distT="0" distB="0" distL="114300" distR="114300">
            <wp:extent cx="2181860" cy="3286125"/>
            <wp:effectExtent l="0" t="0" r="8890" b="9525"/>
            <wp:docPr id="37" name="Изображение 37" descr="фото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Изображение 37" descr="фото11"/>
                    <pic:cNvPicPr>
                      <a:picLocks noChangeAspect="1"/>
                    </pic:cNvPicPr>
                  </pic:nvPicPr>
                  <pic:blipFill>
                    <a:blip r:embed="rId13"/>
                    <a:stretch>
                      <a:fillRect/>
                    </a:stretch>
                  </pic:blipFill>
                  <pic:spPr>
                    <a:xfrm>
                      <a:off x="0" y="0"/>
                      <a:ext cx="2181860" cy="3286125"/>
                    </a:xfrm>
                    <a:prstGeom prst="rect">
                      <a:avLst/>
                    </a:prstGeom>
                  </pic:spPr>
                </pic:pic>
              </a:graphicData>
            </a:graphic>
          </wp:inline>
        </w:drawing>
      </w:r>
      <w:r>
        <w:drawing>
          <wp:inline distT="0" distB="0" distL="114300" distR="114300">
            <wp:extent cx="304800" cy="304800"/>
            <wp:effectExtent l="0" t="0" r="0" b="0"/>
            <wp:docPr id="9" name="Изображение 1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Изображение 10" descr="IMG_256"/>
                    <pic:cNvPicPr>
                      <a:picLocks noChangeAspect="1"/>
                    </pic:cNvPicPr>
                  </pic:nvPicPr>
                  <pic:blipFill>
                    <a:blip r:embed="rId14"/>
                    <a:stretch>
                      <a:fillRect/>
                    </a:stretch>
                  </pic:blipFill>
                  <pic:spPr>
                    <a:xfrm>
                      <a:off x="0" y="0"/>
                      <a:ext cx="304800" cy="304800"/>
                    </a:xfrm>
                    <a:prstGeom prst="rect">
                      <a:avLst/>
                    </a:prstGeom>
                    <a:noFill/>
                    <a:ln w="9525">
                      <a:noFill/>
                    </a:ln>
                  </pic:spPr>
                </pic:pic>
              </a:graphicData>
            </a:graphic>
          </wp:inline>
        </w:drawing>
      </w:r>
    </w:p>
    <w:p w14:paraId="1C33D83A">
      <w:pPr>
        <w:pStyle w:val="9"/>
        <w:keepNext w:val="0"/>
        <w:keepLines w:val="0"/>
        <w:widowControl/>
        <w:suppressLineNumbers w:val="0"/>
        <w:jc w:val="center"/>
        <w:rPr>
          <w:rFonts w:hint="default"/>
          <w:lang w:val="ru-RU"/>
        </w:rPr>
      </w:pPr>
      <w:r>
        <w:rPr>
          <w:rFonts w:hint="default"/>
          <w:lang w:val="ru-RU"/>
        </w:rPr>
        <w:drawing>
          <wp:inline distT="0" distB="0" distL="114300" distR="114300">
            <wp:extent cx="2425700" cy="1709420"/>
            <wp:effectExtent l="0" t="0" r="12700" b="5080"/>
            <wp:docPr id="22" name="Изображение 22" descr="6-1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Изображение 22" descr="6-1 (1)"/>
                    <pic:cNvPicPr>
                      <a:picLocks noChangeAspect="1"/>
                    </pic:cNvPicPr>
                  </pic:nvPicPr>
                  <pic:blipFill>
                    <a:blip r:embed="rId15"/>
                    <a:stretch>
                      <a:fillRect/>
                    </a:stretch>
                  </pic:blipFill>
                  <pic:spPr>
                    <a:xfrm>
                      <a:off x="0" y="0"/>
                      <a:ext cx="2425700" cy="1709420"/>
                    </a:xfrm>
                    <a:prstGeom prst="rect">
                      <a:avLst/>
                    </a:prstGeom>
                  </pic:spPr>
                </pic:pic>
              </a:graphicData>
            </a:graphic>
          </wp:inline>
        </w:drawing>
      </w:r>
    </w:p>
    <w:p w14:paraId="595F6B01">
      <w:pPr>
        <w:pStyle w:val="9"/>
        <w:keepNext w:val="0"/>
        <w:keepLines w:val="0"/>
        <w:widowControl/>
        <w:suppressLineNumbers w:val="0"/>
        <w:rPr>
          <w:rFonts w:hint="default"/>
          <w:lang w:val="ru-RU"/>
        </w:rPr>
      </w:pPr>
      <w:r>
        <w:drawing>
          <wp:inline distT="0" distB="0" distL="114300" distR="114300">
            <wp:extent cx="304800" cy="304800"/>
            <wp:effectExtent l="0" t="0" r="0" b="0"/>
            <wp:docPr id="10" name="Изображение 1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Изображение 11" descr="IMG_256"/>
                    <pic:cNvPicPr>
                      <a:picLocks noChangeAspect="1"/>
                    </pic:cNvPicPr>
                  </pic:nvPicPr>
                  <pic:blipFill>
                    <a:blip r:embed="rId14"/>
                    <a:stretch>
                      <a:fillRect/>
                    </a:stretch>
                  </pic:blipFill>
                  <pic:spPr>
                    <a:xfrm>
                      <a:off x="0" y="0"/>
                      <a:ext cx="304800" cy="304800"/>
                    </a:xfrm>
                    <a:prstGeom prst="rect">
                      <a:avLst/>
                    </a:prstGeom>
                    <a:noFill/>
                    <a:ln w="9525">
                      <a:noFill/>
                    </a:ln>
                  </pic:spPr>
                </pic:pic>
              </a:graphicData>
            </a:graphic>
          </wp:inline>
        </w:drawing>
      </w:r>
      <w:r>
        <w:drawing>
          <wp:inline distT="0" distB="0" distL="114300" distR="114300">
            <wp:extent cx="304800" cy="304800"/>
            <wp:effectExtent l="0" t="0" r="0" b="0"/>
            <wp:docPr id="18" name="Изображение 2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Изображение 21" descr="IMG_256"/>
                    <pic:cNvPicPr>
                      <a:picLocks noChangeAspect="1"/>
                    </pic:cNvPicPr>
                  </pic:nvPicPr>
                  <pic:blipFill>
                    <a:blip r:embed="rId14"/>
                    <a:stretch>
                      <a:fillRect/>
                    </a:stretch>
                  </pic:blipFill>
                  <pic:spPr>
                    <a:xfrm>
                      <a:off x="0" y="0"/>
                      <a:ext cx="304800" cy="304800"/>
                    </a:xfrm>
                    <a:prstGeom prst="rect">
                      <a:avLst/>
                    </a:prstGeom>
                    <a:noFill/>
                    <a:ln w="9525">
                      <a:noFill/>
                    </a:ln>
                  </pic:spPr>
                </pic:pic>
              </a:graphicData>
            </a:graphic>
          </wp:inline>
        </w:drawing>
      </w:r>
      <w:r>
        <w:drawing>
          <wp:inline distT="0" distB="0" distL="114300" distR="114300">
            <wp:extent cx="304800" cy="304800"/>
            <wp:effectExtent l="0" t="0" r="0" b="0"/>
            <wp:docPr id="19" name="Изображение 2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Изображение 22" descr="IMG_256"/>
                    <pic:cNvPicPr>
                      <a:picLocks noChangeAspect="1"/>
                    </pic:cNvPicPr>
                  </pic:nvPicPr>
                  <pic:blipFill>
                    <a:blip r:embed="rId14"/>
                    <a:stretch>
                      <a:fillRect/>
                    </a:stretch>
                  </pic:blipFill>
                  <pic:spPr>
                    <a:xfrm>
                      <a:off x="0" y="0"/>
                      <a:ext cx="304800" cy="304800"/>
                    </a:xfrm>
                    <a:prstGeom prst="rect">
                      <a:avLst/>
                    </a:prstGeom>
                    <a:noFill/>
                    <a:ln w="9525">
                      <a:noFill/>
                    </a:ln>
                  </pic:spPr>
                </pic:pic>
              </a:graphicData>
            </a:graphic>
          </wp:inline>
        </w:drawing>
      </w:r>
      <w:r>
        <w:drawing>
          <wp:inline distT="0" distB="0" distL="114300" distR="114300">
            <wp:extent cx="4502785" cy="3179445"/>
            <wp:effectExtent l="0" t="0" r="12065" b="1905"/>
            <wp:docPr id="21" name="Изображение 21" descr="4_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Изображение 21" descr="4_12-1"/>
                    <pic:cNvPicPr>
                      <a:picLocks noChangeAspect="1"/>
                    </pic:cNvPicPr>
                  </pic:nvPicPr>
                  <pic:blipFill>
                    <a:blip r:embed="rId16"/>
                    <a:stretch>
                      <a:fillRect/>
                    </a:stretch>
                  </pic:blipFill>
                  <pic:spPr>
                    <a:xfrm>
                      <a:off x="0" y="0"/>
                      <a:ext cx="4502785" cy="3179445"/>
                    </a:xfrm>
                    <a:prstGeom prst="rect">
                      <a:avLst/>
                    </a:prstGeom>
                  </pic:spPr>
                </pic:pic>
              </a:graphicData>
            </a:graphic>
          </wp:inline>
        </w:drawing>
      </w:r>
      <w:r>
        <w:drawing>
          <wp:inline distT="0" distB="0" distL="114300" distR="114300">
            <wp:extent cx="304800" cy="304800"/>
            <wp:effectExtent l="0" t="0" r="0" b="0"/>
            <wp:docPr id="20" name="Изображение 2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Изображение 23" descr="IMG_256"/>
                    <pic:cNvPicPr>
                      <a:picLocks noChangeAspect="1"/>
                    </pic:cNvPicPr>
                  </pic:nvPicPr>
                  <pic:blipFill>
                    <a:blip r:embed="rId14"/>
                    <a:stretch>
                      <a:fillRect/>
                    </a:stretch>
                  </pic:blipFill>
                  <pic:spPr>
                    <a:xfrm>
                      <a:off x="0" y="0"/>
                      <a:ext cx="304800" cy="304800"/>
                    </a:xfrm>
                    <a:prstGeom prst="rect">
                      <a:avLst/>
                    </a:prstGeom>
                    <a:noFill/>
                    <a:ln w="9525">
                      <a:noFill/>
                    </a:ln>
                  </pic:spPr>
                </pic:pic>
              </a:graphicData>
            </a:graphic>
          </wp:inline>
        </w:drawing>
      </w:r>
    </w:p>
    <w:p w14:paraId="31328CA6">
      <w:pPr>
        <w:pStyle w:val="9"/>
        <w:keepNext w:val="0"/>
        <w:keepLines w:val="0"/>
        <w:widowControl/>
        <w:suppressLineNumbers w:val="0"/>
        <w:rPr>
          <w:rFonts w:hint="default"/>
          <w:lang w:val="ru-RU"/>
        </w:rPr>
      </w:pPr>
    </w:p>
    <w:p w14:paraId="16BBD1FE">
      <w:pPr>
        <w:pStyle w:val="9"/>
        <w:keepNext w:val="0"/>
        <w:keepLines w:val="0"/>
        <w:widowControl/>
        <w:suppressLineNumbers w:val="0"/>
        <w:rPr>
          <w:rFonts w:hint="default"/>
          <w:lang w:val="ru-RU"/>
        </w:rPr>
      </w:pPr>
      <w:r>
        <w:drawing>
          <wp:inline distT="0" distB="0" distL="114300" distR="114300">
            <wp:extent cx="304800" cy="304800"/>
            <wp:effectExtent l="0" t="0" r="0" b="0"/>
            <wp:docPr id="12" name="Изображение 1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Изображение 13" descr="IMG_256"/>
                    <pic:cNvPicPr>
                      <a:picLocks noChangeAspect="1"/>
                    </pic:cNvPicPr>
                  </pic:nvPicPr>
                  <pic:blipFill>
                    <a:blip r:embed="rId14"/>
                    <a:stretch>
                      <a:fillRect/>
                    </a:stretch>
                  </pic:blipFill>
                  <pic:spPr>
                    <a:xfrm>
                      <a:off x="0" y="0"/>
                      <a:ext cx="304800" cy="304800"/>
                    </a:xfrm>
                    <a:prstGeom prst="rect">
                      <a:avLst/>
                    </a:prstGeom>
                    <a:noFill/>
                    <a:ln w="9525">
                      <a:noFill/>
                    </a:ln>
                  </pic:spPr>
                </pic:pic>
              </a:graphicData>
            </a:graphic>
          </wp:inline>
        </w:drawing>
      </w:r>
      <w:r>
        <w:drawing>
          <wp:inline distT="0" distB="0" distL="114300" distR="114300">
            <wp:extent cx="304800" cy="304800"/>
            <wp:effectExtent l="0" t="0" r="0" b="0"/>
            <wp:docPr id="16" name="Изображение 1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Изображение 17" descr="IMG_256"/>
                    <pic:cNvPicPr>
                      <a:picLocks noChangeAspect="1"/>
                    </pic:cNvPicPr>
                  </pic:nvPicPr>
                  <pic:blipFill>
                    <a:blip r:embed="rId14"/>
                    <a:stretch>
                      <a:fillRect/>
                    </a:stretch>
                  </pic:blipFill>
                  <pic:spPr>
                    <a:xfrm>
                      <a:off x="0" y="0"/>
                      <a:ext cx="304800" cy="304800"/>
                    </a:xfrm>
                    <a:prstGeom prst="rect">
                      <a:avLst/>
                    </a:prstGeom>
                    <a:noFill/>
                    <a:ln w="9525">
                      <a:noFill/>
                    </a:ln>
                  </pic:spPr>
                </pic:pic>
              </a:graphicData>
            </a:graphic>
          </wp:inline>
        </w:drawing>
      </w:r>
      <w:r>
        <w:drawing>
          <wp:inline distT="0" distB="0" distL="114300" distR="114300">
            <wp:extent cx="2070100" cy="1259205"/>
            <wp:effectExtent l="0" t="0" r="6350" b="17145"/>
            <wp:docPr id="17" name="Изображение 2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Изображение 20" descr="IMG_256"/>
                    <pic:cNvPicPr>
                      <a:picLocks noChangeAspect="1"/>
                    </pic:cNvPicPr>
                  </pic:nvPicPr>
                  <pic:blipFill>
                    <a:blip r:embed="rId17"/>
                    <a:stretch>
                      <a:fillRect/>
                    </a:stretch>
                  </pic:blipFill>
                  <pic:spPr>
                    <a:xfrm>
                      <a:off x="0" y="0"/>
                      <a:ext cx="2070100" cy="1259205"/>
                    </a:xfrm>
                    <a:prstGeom prst="rect">
                      <a:avLst/>
                    </a:prstGeom>
                    <a:noFill/>
                    <a:ln w="9525">
                      <a:noFill/>
                    </a:ln>
                  </pic:spPr>
                </pic:pic>
              </a:graphicData>
            </a:graphic>
          </wp:inline>
        </w:drawing>
      </w:r>
      <w:r>
        <w:rPr>
          <w:rFonts w:hint="default"/>
          <w:lang w:val="ru-RU"/>
        </w:rPr>
        <w:t xml:space="preserve">                             </w:t>
      </w:r>
      <w:r>
        <w:rPr>
          <w:rFonts w:hint="default"/>
          <w:lang w:val="ru-RU"/>
        </w:rPr>
        <w:drawing>
          <wp:inline distT="0" distB="0" distL="114300" distR="114300">
            <wp:extent cx="1927860" cy="1286510"/>
            <wp:effectExtent l="0" t="0" r="15240" b="8890"/>
            <wp:docPr id="11" name="Изображение 11" descr="svyatitel-tihon-1024x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Изображение 11" descr="svyatitel-tihon-1024x683"/>
                    <pic:cNvPicPr>
                      <a:picLocks noChangeAspect="1"/>
                    </pic:cNvPicPr>
                  </pic:nvPicPr>
                  <pic:blipFill>
                    <a:blip r:embed="rId18"/>
                    <a:stretch>
                      <a:fillRect/>
                    </a:stretch>
                  </pic:blipFill>
                  <pic:spPr>
                    <a:xfrm>
                      <a:off x="0" y="0"/>
                      <a:ext cx="1927860" cy="1286510"/>
                    </a:xfrm>
                    <a:prstGeom prst="rect">
                      <a:avLst/>
                    </a:prstGeom>
                  </pic:spPr>
                </pic:pic>
              </a:graphicData>
            </a:graphic>
          </wp:inline>
        </w:drawing>
      </w:r>
    </w:p>
    <w:p w14:paraId="6B753BFD">
      <w:pPr>
        <w:pStyle w:val="9"/>
        <w:keepNext w:val="0"/>
        <w:keepLines w:val="0"/>
        <w:widowControl/>
        <w:suppressLineNumbers w:val="0"/>
        <w:rPr>
          <w:rFonts w:hint="default"/>
          <w:lang w:val="ru-RU"/>
        </w:rPr>
      </w:pPr>
      <w:r>
        <w:rPr>
          <w:rFonts w:hint="default"/>
          <w:lang w:val="ru-RU"/>
        </w:rPr>
        <w:drawing>
          <wp:inline distT="0" distB="0" distL="114300" distR="114300">
            <wp:extent cx="2434590" cy="1617345"/>
            <wp:effectExtent l="0" t="0" r="3810" b="1905"/>
            <wp:docPr id="23" name="Изображение 23" descr="18_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Изображение 23" descr="18_a-1"/>
                    <pic:cNvPicPr>
                      <a:picLocks noChangeAspect="1"/>
                    </pic:cNvPicPr>
                  </pic:nvPicPr>
                  <pic:blipFill>
                    <a:blip r:embed="rId19"/>
                    <a:stretch>
                      <a:fillRect/>
                    </a:stretch>
                  </pic:blipFill>
                  <pic:spPr>
                    <a:xfrm>
                      <a:off x="0" y="0"/>
                      <a:ext cx="2434590" cy="1617345"/>
                    </a:xfrm>
                    <a:prstGeom prst="rect">
                      <a:avLst/>
                    </a:prstGeom>
                  </pic:spPr>
                </pic:pic>
              </a:graphicData>
            </a:graphic>
          </wp:inline>
        </w:drawing>
      </w:r>
      <w:r>
        <w:rPr>
          <w:rFonts w:hint="default"/>
          <w:lang w:val="ru-RU"/>
        </w:rPr>
        <w:t xml:space="preserve">                 </w:t>
      </w:r>
      <w:r>
        <w:rPr>
          <w:rFonts w:hint="default"/>
          <w:lang w:val="ru-RU"/>
        </w:rPr>
        <w:drawing>
          <wp:inline distT="0" distB="0" distL="114300" distR="114300">
            <wp:extent cx="1929765" cy="1622425"/>
            <wp:effectExtent l="0" t="0" r="13335" b="15875"/>
            <wp:docPr id="24" name="Изображение 24" descr="21-1-1024x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Изображение 24" descr="21-1-1024x861"/>
                    <pic:cNvPicPr>
                      <a:picLocks noChangeAspect="1"/>
                    </pic:cNvPicPr>
                  </pic:nvPicPr>
                  <pic:blipFill>
                    <a:blip r:embed="rId20"/>
                    <a:stretch>
                      <a:fillRect/>
                    </a:stretch>
                  </pic:blipFill>
                  <pic:spPr>
                    <a:xfrm>
                      <a:off x="0" y="0"/>
                      <a:ext cx="1929765" cy="1622425"/>
                    </a:xfrm>
                    <a:prstGeom prst="rect">
                      <a:avLst/>
                    </a:prstGeom>
                  </pic:spPr>
                </pic:pic>
              </a:graphicData>
            </a:graphic>
          </wp:inline>
        </w:drawing>
      </w:r>
    </w:p>
    <w:p w14:paraId="321E3CDF">
      <w:pPr>
        <w:pStyle w:val="9"/>
        <w:keepNext w:val="0"/>
        <w:keepLines w:val="0"/>
        <w:widowControl/>
        <w:suppressLineNumbers w:val="0"/>
        <w:jc w:val="center"/>
        <w:rPr>
          <w:rFonts w:hint="default"/>
          <w:lang w:val="ru-RU"/>
        </w:rPr>
      </w:pPr>
      <w:r>
        <w:rPr>
          <w:rFonts w:hint="default"/>
          <w:lang w:val="ru-RU"/>
        </w:rPr>
        <w:drawing>
          <wp:inline distT="0" distB="0" distL="114300" distR="114300">
            <wp:extent cx="3192145" cy="2157095"/>
            <wp:effectExtent l="0" t="0" r="8255" b="14605"/>
            <wp:docPr id="25" name="Изображение 25" descr="IMG_20160905_174557-e1479454784151-700x4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Изображение 25" descr="IMG_20160905_174557-e1479454784151-700x473-2"/>
                    <pic:cNvPicPr>
                      <a:picLocks noChangeAspect="1"/>
                    </pic:cNvPicPr>
                  </pic:nvPicPr>
                  <pic:blipFill>
                    <a:blip r:embed="rId21"/>
                    <a:stretch>
                      <a:fillRect/>
                    </a:stretch>
                  </pic:blipFill>
                  <pic:spPr>
                    <a:xfrm>
                      <a:off x="0" y="0"/>
                      <a:ext cx="3192145" cy="2157095"/>
                    </a:xfrm>
                    <a:prstGeom prst="rect">
                      <a:avLst/>
                    </a:prstGeom>
                  </pic:spPr>
                </pic:pic>
              </a:graphicData>
            </a:graphic>
          </wp:inline>
        </w:drawing>
      </w:r>
    </w:p>
    <w:p w14:paraId="2095DD91">
      <w:pPr>
        <w:pStyle w:val="9"/>
        <w:keepNext w:val="0"/>
        <w:keepLines w:val="0"/>
        <w:widowControl/>
        <w:suppressLineNumbers w:val="0"/>
        <w:jc w:val="left"/>
        <w:rPr>
          <w:rFonts w:hint="default"/>
          <w:lang w:val="ru-RU"/>
        </w:rPr>
      </w:pPr>
      <w:r>
        <w:rPr>
          <w:rFonts w:hint="default"/>
          <w:lang w:val="ru-RU"/>
        </w:rPr>
        <w:drawing>
          <wp:inline distT="0" distB="0" distL="114300" distR="114300">
            <wp:extent cx="2733040" cy="1705610"/>
            <wp:effectExtent l="0" t="0" r="10160" b="8890"/>
            <wp:docPr id="26" name="Изображение 26" descr="фото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Изображение 26" descr="фото4"/>
                    <pic:cNvPicPr>
                      <a:picLocks noChangeAspect="1"/>
                    </pic:cNvPicPr>
                  </pic:nvPicPr>
                  <pic:blipFill>
                    <a:blip r:embed="rId22"/>
                    <a:stretch>
                      <a:fillRect/>
                    </a:stretch>
                  </pic:blipFill>
                  <pic:spPr>
                    <a:xfrm>
                      <a:off x="0" y="0"/>
                      <a:ext cx="2733040" cy="1705610"/>
                    </a:xfrm>
                    <a:prstGeom prst="rect">
                      <a:avLst/>
                    </a:prstGeom>
                  </pic:spPr>
                </pic:pic>
              </a:graphicData>
            </a:graphic>
          </wp:inline>
        </w:drawing>
      </w:r>
      <w:r>
        <w:rPr>
          <w:rFonts w:hint="default"/>
          <w:lang w:val="ru-RU"/>
        </w:rPr>
        <w:t xml:space="preserve">            </w:t>
      </w:r>
      <w:r>
        <w:rPr>
          <w:rFonts w:hint="default"/>
          <w:lang w:val="ru-RU"/>
        </w:rPr>
        <w:drawing>
          <wp:inline distT="0" distB="0" distL="114300" distR="114300">
            <wp:extent cx="2621280" cy="1703705"/>
            <wp:effectExtent l="0" t="0" r="7620" b="10795"/>
            <wp:docPr id="27" name="Изображение 27" descr="фото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Изображение 27" descr="фото5"/>
                    <pic:cNvPicPr>
                      <a:picLocks noChangeAspect="1"/>
                    </pic:cNvPicPr>
                  </pic:nvPicPr>
                  <pic:blipFill>
                    <a:blip r:embed="rId23"/>
                    <a:stretch>
                      <a:fillRect/>
                    </a:stretch>
                  </pic:blipFill>
                  <pic:spPr>
                    <a:xfrm>
                      <a:off x="0" y="0"/>
                      <a:ext cx="2621280" cy="1703705"/>
                    </a:xfrm>
                    <a:prstGeom prst="rect">
                      <a:avLst/>
                    </a:prstGeom>
                  </pic:spPr>
                </pic:pic>
              </a:graphicData>
            </a:graphic>
          </wp:inline>
        </w:drawing>
      </w:r>
    </w:p>
    <w:p w14:paraId="3575C459">
      <w:pPr>
        <w:pStyle w:val="9"/>
        <w:keepNext w:val="0"/>
        <w:keepLines w:val="0"/>
        <w:widowControl/>
        <w:suppressLineNumbers w:val="0"/>
        <w:jc w:val="left"/>
        <w:rPr>
          <w:rFonts w:hint="default"/>
          <w:lang w:val="ru-RU"/>
        </w:rPr>
      </w:pPr>
    </w:p>
    <w:p w14:paraId="5AB850CC">
      <w:pPr>
        <w:pStyle w:val="9"/>
        <w:keepNext w:val="0"/>
        <w:keepLines w:val="0"/>
        <w:widowControl/>
        <w:suppressLineNumbers w:val="0"/>
        <w:jc w:val="left"/>
        <w:rPr>
          <w:rFonts w:hint="default"/>
          <w:lang w:val="ru-RU"/>
        </w:rPr>
      </w:pPr>
      <w:r>
        <w:rPr>
          <w:rFonts w:hint="default"/>
          <w:lang w:val="ru-RU"/>
        </w:rPr>
        <w:drawing>
          <wp:inline distT="0" distB="0" distL="114300" distR="114300">
            <wp:extent cx="2867660" cy="1817370"/>
            <wp:effectExtent l="0" t="0" r="8890" b="11430"/>
            <wp:docPr id="28" name="Изображение 28" descr="164c08bd4d0d4d4176967c376f70626b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Изображение 28" descr="164c08bd4d0d4d4176967c376f70626b11"/>
                    <pic:cNvPicPr>
                      <a:picLocks noChangeAspect="1"/>
                    </pic:cNvPicPr>
                  </pic:nvPicPr>
                  <pic:blipFill>
                    <a:blip r:embed="rId24"/>
                    <a:stretch>
                      <a:fillRect/>
                    </a:stretch>
                  </pic:blipFill>
                  <pic:spPr>
                    <a:xfrm>
                      <a:off x="0" y="0"/>
                      <a:ext cx="2867660" cy="1817370"/>
                    </a:xfrm>
                    <a:prstGeom prst="rect">
                      <a:avLst/>
                    </a:prstGeom>
                  </pic:spPr>
                </pic:pic>
              </a:graphicData>
            </a:graphic>
          </wp:inline>
        </w:drawing>
      </w:r>
      <w:r>
        <w:rPr>
          <w:rFonts w:hint="default"/>
          <w:lang w:val="ru-RU"/>
        </w:rPr>
        <w:t xml:space="preserve">          </w:t>
      </w:r>
      <w:r>
        <w:rPr>
          <w:rFonts w:hint="default"/>
          <w:lang w:val="ru-RU"/>
        </w:rPr>
        <w:drawing>
          <wp:inline distT="0" distB="0" distL="114300" distR="114300">
            <wp:extent cx="2554605" cy="1833245"/>
            <wp:effectExtent l="0" t="0" r="17145" b="14605"/>
            <wp:docPr id="29" name="Изображение 29" descr="800px-Patriarh_Moskovskij_i_vseya_Rusi_Tihon_u_hrama_Voskreseniya_Hristova_v_Sokolnikah-768x551-optimiz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Изображение 29" descr="800px-Patriarh_Moskovskij_i_vseya_Rusi_Tihon_u_hrama_Voskreseniya_Hristova_v_Sokolnikah-768x551-optimized"/>
                    <pic:cNvPicPr>
                      <a:picLocks noChangeAspect="1"/>
                    </pic:cNvPicPr>
                  </pic:nvPicPr>
                  <pic:blipFill>
                    <a:blip r:embed="rId25"/>
                    <a:stretch>
                      <a:fillRect/>
                    </a:stretch>
                  </pic:blipFill>
                  <pic:spPr>
                    <a:xfrm>
                      <a:off x="0" y="0"/>
                      <a:ext cx="2554605" cy="1833245"/>
                    </a:xfrm>
                    <a:prstGeom prst="rect">
                      <a:avLst/>
                    </a:prstGeom>
                  </pic:spPr>
                </pic:pic>
              </a:graphicData>
            </a:graphic>
          </wp:inline>
        </w:drawing>
      </w:r>
    </w:p>
    <w:p w14:paraId="1A22CF69">
      <w:pPr>
        <w:pStyle w:val="9"/>
        <w:keepNext w:val="0"/>
        <w:keepLines w:val="0"/>
        <w:widowControl/>
        <w:suppressLineNumbers w:val="0"/>
        <w:jc w:val="left"/>
        <w:rPr>
          <w:rFonts w:hint="default"/>
          <w:lang w:val="ru-RU"/>
        </w:rPr>
      </w:pPr>
      <w:r>
        <w:rPr>
          <w:rFonts w:hint="default"/>
          <w:lang w:val="ru-RU"/>
        </w:rPr>
        <w:drawing>
          <wp:inline distT="0" distB="0" distL="114300" distR="114300">
            <wp:extent cx="2530475" cy="1524635"/>
            <wp:effectExtent l="0" t="0" r="3175" b="18415"/>
            <wp:docPr id="30" name="Изображение 30" descr="lot_with_the_tikhons_name-1024x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Изображение 30" descr="lot_with_the_tikhons_name-1024x617"/>
                    <pic:cNvPicPr>
                      <a:picLocks noChangeAspect="1"/>
                    </pic:cNvPicPr>
                  </pic:nvPicPr>
                  <pic:blipFill>
                    <a:blip r:embed="rId26"/>
                    <a:stretch>
                      <a:fillRect/>
                    </a:stretch>
                  </pic:blipFill>
                  <pic:spPr>
                    <a:xfrm>
                      <a:off x="0" y="0"/>
                      <a:ext cx="2530475" cy="1524635"/>
                    </a:xfrm>
                    <a:prstGeom prst="rect">
                      <a:avLst/>
                    </a:prstGeom>
                  </pic:spPr>
                </pic:pic>
              </a:graphicData>
            </a:graphic>
          </wp:inline>
        </w:drawing>
      </w:r>
      <w:r>
        <w:rPr>
          <w:rFonts w:hint="default"/>
          <w:lang w:val="ru-RU"/>
        </w:rPr>
        <w:t xml:space="preserve">                     </w:t>
      </w:r>
      <w:r>
        <w:rPr>
          <w:rFonts w:hint="default"/>
          <w:lang w:val="ru-RU"/>
        </w:rPr>
        <w:drawing>
          <wp:inline distT="0" distB="0" distL="114300" distR="114300">
            <wp:extent cx="2469515" cy="1502410"/>
            <wp:effectExtent l="0" t="0" r="6985" b="2540"/>
            <wp:docPr id="31" name="Изображение 31" descr="tixon-belav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Изображение 31" descr="tixon-belavin"/>
                    <pic:cNvPicPr>
                      <a:picLocks noChangeAspect="1"/>
                    </pic:cNvPicPr>
                  </pic:nvPicPr>
                  <pic:blipFill>
                    <a:blip r:embed="rId17"/>
                    <a:stretch>
                      <a:fillRect/>
                    </a:stretch>
                  </pic:blipFill>
                  <pic:spPr>
                    <a:xfrm>
                      <a:off x="0" y="0"/>
                      <a:ext cx="2469515" cy="1502410"/>
                    </a:xfrm>
                    <a:prstGeom prst="rect">
                      <a:avLst/>
                    </a:prstGeom>
                  </pic:spPr>
                </pic:pic>
              </a:graphicData>
            </a:graphic>
          </wp:inline>
        </w:drawing>
      </w:r>
    </w:p>
    <w:p w14:paraId="5AECC7D9">
      <w:pPr>
        <w:pStyle w:val="9"/>
        <w:keepNext w:val="0"/>
        <w:keepLines w:val="0"/>
        <w:widowControl/>
        <w:suppressLineNumbers w:val="0"/>
        <w:jc w:val="left"/>
        <w:rPr>
          <w:rFonts w:hint="default"/>
          <w:lang w:val="ru-RU"/>
        </w:rPr>
      </w:pPr>
    </w:p>
    <w:p w14:paraId="5A3ACAE9">
      <w:pPr>
        <w:pStyle w:val="9"/>
        <w:keepNext w:val="0"/>
        <w:keepLines w:val="0"/>
        <w:widowControl/>
        <w:suppressLineNumbers w:val="0"/>
        <w:jc w:val="left"/>
        <w:rPr>
          <w:rFonts w:hint="default"/>
          <w:lang w:val="ru-RU"/>
        </w:rPr>
      </w:pPr>
      <w:r>
        <w:rPr>
          <w:rFonts w:hint="default"/>
          <w:lang w:val="ru-RU"/>
        </w:rPr>
        <w:drawing>
          <wp:inline distT="0" distB="0" distL="114300" distR="114300">
            <wp:extent cx="2430145" cy="1945005"/>
            <wp:effectExtent l="0" t="0" r="8255" b="17145"/>
            <wp:docPr id="32" name="Изображение 32" descr="фото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Изображение 32" descr="фото13"/>
                    <pic:cNvPicPr>
                      <a:picLocks noChangeAspect="1"/>
                    </pic:cNvPicPr>
                  </pic:nvPicPr>
                  <pic:blipFill>
                    <a:blip r:embed="rId27"/>
                    <a:stretch>
                      <a:fillRect/>
                    </a:stretch>
                  </pic:blipFill>
                  <pic:spPr>
                    <a:xfrm>
                      <a:off x="0" y="0"/>
                      <a:ext cx="2430145" cy="1945005"/>
                    </a:xfrm>
                    <a:prstGeom prst="rect">
                      <a:avLst/>
                    </a:prstGeom>
                  </pic:spPr>
                </pic:pic>
              </a:graphicData>
            </a:graphic>
          </wp:inline>
        </w:drawing>
      </w:r>
      <w:r>
        <w:rPr>
          <w:rFonts w:hint="default"/>
          <w:lang w:val="ru-RU"/>
        </w:rPr>
        <w:t xml:space="preserve">                      </w:t>
      </w:r>
      <w:r>
        <w:rPr>
          <w:rFonts w:hint="default"/>
          <w:lang w:val="ru-RU"/>
        </w:rPr>
        <w:drawing>
          <wp:inline distT="0" distB="0" distL="114300" distR="114300">
            <wp:extent cx="2391410" cy="1913255"/>
            <wp:effectExtent l="0" t="0" r="8890" b="10795"/>
            <wp:docPr id="33" name="Изображение 33" descr="фото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Изображение 33" descr="фото18"/>
                    <pic:cNvPicPr>
                      <a:picLocks noChangeAspect="1"/>
                    </pic:cNvPicPr>
                  </pic:nvPicPr>
                  <pic:blipFill>
                    <a:blip r:embed="rId28"/>
                    <a:stretch>
                      <a:fillRect/>
                    </a:stretch>
                  </pic:blipFill>
                  <pic:spPr>
                    <a:xfrm>
                      <a:off x="0" y="0"/>
                      <a:ext cx="2391410" cy="1913255"/>
                    </a:xfrm>
                    <a:prstGeom prst="rect">
                      <a:avLst/>
                    </a:prstGeom>
                  </pic:spPr>
                </pic:pic>
              </a:graphicData>
            </a:graphic>
          </wp:inline>
        </w:drawing>
      </w:r>
    </w:p>
    <w:p w14:paraId="74BB5C87">
      <w:pPr>
        <w:pStyle w:val="9"/>
        <w:keepNext w:val="0"/>
        <w:keepLines w:val="0"/>
        <w:widowControl/>
        <w:suppressLineNumbers w:val="0"/>
        <w:jc w:val="left"/>
        <w:rPr>
          <w:rFonts w:hint="default"/>
          <w:lang w:val="ru-RU"/>
        </w:rPr>
      </w:pPr>
    </w:p>
    <w:p w14:paraId="3383726D">
      <w:pPr>
        <w:pStyle w:val="9"/>
        <w:keepNext w:val="0"/>
        <w:keepLines w:val="0"/>
        <w:widowControl/>
        <w:suppressLineNumbers w:val="0"/>
        <w:jc w:val="center"/>
        <w:rPr>
          <w:rFonts w:hint="default"/>
          <w:lang w:val="ru-RU"/>
        </w:rPr>
      </w:pPr>
      <w:r>
        <w:rPr>
          <w:rFonts w:hint="default"/>
          <w:lang w:val="ru-RU"/>
        </w:rPr>
        <w:drawing>
          <wp:inline distT="0" distB="0" distL="114300" distR="114300">
            <wp:extent cx="3339465" cy="2671445"/>
            <wp:effectExtent l="0" t="0" r="13335" b="14605"/>
            <wp:docPr id="34" name="Изображение 34" descr="фото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Изображение 34" descr="фото14"/>
                    <pic:cNvPicPr>
                      <a:picLocks noChangeAspect="1"/>
                    </pic:cNvPicPr>
                  </pic:nvPicPr>
                  <pic:blipFill>
                    <a:blip r:embed="rId29"/>
                    <a:stretch>
                      <a:fillRect/>
                    </a:stretch>
                  </pic:blipFill>
                  <pic:spPr>
                    <a:xfrm>
                      <a:off x="0" y="0"/>
                      <a:ext cx="3339465" cy="2671445"/>
                    </a:xfrm>
                    <a:prstGeom prst="rect">
                      <a:avLst/>
                    </a:prstGeom>
                  </pic:spPr>
                </pic:pic>
              </a:graphicData>
            </a:graphic>
          </wp:inline>
        </w:drawing>
      </w:r>
    </w:p>
    <w:p w14:paraId="4824BE77">
      <w:pPr>
        <w:pStyle w:val="9"/>
        <w:keepNext w:val="0"/>
        <w:keepLines w:val="0"/>
        <w:widowControl/>
        <w:suppressLineNumbers w:val="0"/>
        <w:jc w:val="center"/>
        <w:rPr>
          <w:rFonts w:hint="default"/>
          <w:lang w:val="ru-RU"/>
        </w:rPr>
      </w:pPr>
    </w:p>
    <w:p w14:paraId="34E27483">
      <w:pPr>
        <w:pStyle w:val="9"/>
        <w:keepNext w:val="0"/>
        <w:keepLines w:val="0"/>
        <w:widowControl/>
        <w:suppressLineNumbers w:val="0"/>
        <w:jc w:val="left"/>
        <w:rPr>
          <w:rFonts w:hint="default"/>
          <w:lang w:val="ru-RU"/>
        </w:rPr>
      </w:pPr>
      <w:r>
        <w:rPr>
          <w:rFonts w:hint="default"/>
          <w:lang w:val="ru-RU"/>
        </w:rPr>
        <w:drawing>
          <wp:inline distT="0" distB="0" distL="114300" distR="114300">
            <wp:extent cx="2449195" cy="1959610"/>
            <wp:effectExtent l="0" t="0" r="8255" b="2540"/>
            <wp:docPr id="35" name="Изображение 35" descr="фото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Изображение 35" descr="фото15"/>
                    <pic:cNvPicPr>
                      <a:picLocks noChangeAspect="1"/>
                    </pic:cNvPicPr>
                  </pic:nvPicPr>
                  <pic:blipFill>
                    <a:blip r:embed="rId30"/>
                    <a:stretch>
                      <a:fillRect/>
                    </a:stretch>
                  </pic:blipFill>
                  <pic:spPr>
                    <a:xfrm>
                      <a:off x="0" y="0"/>
                      <a:ext cx="2449195" cy="1959610"/>
                    </a:xfrm>
                    <a:prstGeom prst="rect">
                      <a:avLst/>
                    </a:prstGeom>
                  </pic:spPr>
                </pic:pic>
              </a:graphicData>
            </a:graphic>
          </wp:inline>
        </w:drawing>
      </w:r>
      <w:r>
        <w:rPr>
          <w:rFonts w:hint="default"/>
          <w:lang w:val="ru-RU"/>
        </w:rPr>
        <w:t xml:space="preserve">                     </w:t>
      </w:r>
      <w:r>
        <w:rPr>
          <w:rFonts w:hint="default"/>
          <w:lang w:val="ru-RU"/>
        </w:rPr>
        <w:drawing>
          <wp:inline distT="0" distB="0" distL="114300" distR="114300">
            <wp:extent cx="2412365" cy="1930400"/>
            <wp:effectExtent l="0" t="0" r="6985" b="12700"/>
            <wp:docPr id="36" name="Изображение 36" descr="фото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Изображение 36" descr="фото16"/>
                    <pic:cNvPicPr>
                      <a:picLocks noChangeAspect="1"/>
                    </pic:cNvPicPr>
                  </pic:nvPicPr>
                  <pic:blipFill>
                    <a:blip r:embed="rId31"/>
                    <a:stretch>
                      <a:fillRect/>
                    </a:stretch>
                  </pic:blipFill>
                  <pic:spPr>
                    <a:xfrm>
                      <a:off x="0" y="0"/>
                      <a:ext cx="2412365" cy="1930400"/>
                    </a:xfrm>
                    <a:prstGeom prst="rect">
                      <a:avLst/>
                    </a:prstGeom>
                  </pic:spPr>
                </pic:pic>
              </a:graphicData>
            </a:graphic>
          </wp:inline>
        </w:drawing>
      </w:r>
    </w:p>
    <w:p w14:paraId="5340616D">
      <w:pPr>
        <w:pStyle w:val="9"/>
        <w:keepNext w:val="0"/>
        <w:keepLines w:val="0"/>
        <w:widowControl/>
        <w:suppressLineNumbers w:val="0"/>
        <w:jc w:val="left"/>
        <w:rPr>
          <w:rFonts w:hint="default"/>
          <w:lang w:val="ru-RU"/>
        </w:rPr>
      </w:pPr>
    </w:p>
    <w:p w14:paraId="2C99530B">
      <w:pPr>
        <w:pStyle w:val="9"/>
        <w:keepNext w:val="0"/>
        <w:keepLines w:val="0"/>
        <w:widowControl/>
        <w:suppressLineNumbers w:val="0"/>
      </w:pPr>
    </w:p>
    <w:p w14:paraId="4AF69497">
      <w:pPr>
        <w:pStyle w:val="9"/>
        <w:keepNext w:val="0"/>
        <w:keepLines w:val="0"/>
        <w:widowControl/>
        <w:suppressLineNumbers w:val="0"/>
      </w:pPr>
      <w:r>
        <w:drawing>
          <wp:inline distT="0" distB="0" distL="114300" distR="114300">
            <wp:extent cx="304800" cy="304800"/>
            <wp:effectExtent l="0" t="0" r="0" b="0"/>
            <wp:docPr id="13" name="Изображение 1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Изображение 14" descr="IMG_256"/>
                    <pic:cNvPicPr>
                      <a:picLocks noChangeAspect="1"/>
                    </pic:cNvPicPr>
                  </pic:nvPicPr>
                  <pic:blipFill>
                    <a:blip r:embed="rId14"/>
                    <a:stretch>
                      <a:fillRect/>
                    </a:stretch>
                  </pic:blipFill>
                  <pic:spPr>
                    <a:xfrm>
                      <a:off x="0" y="0"/>
                      <a:ext cx="304800" cy="304800"/>
                    </a:xfrm>
                    <a:prstGeom prst="rect">
                      <a:avLst/>
                    </a:prstGeom>
                    <a:noFill/>
                    <a:ln w="9525">
                      <a:noFill/>
                    </a:ln>
                  </pic:spPr>
                </pic:pic>
              </a:graphicData>
            </a:graphic>
          </wp:inline>
        </w:drawing>
      </w:r>
    </w:p>
    <w:p w14:paraId="4388CCEE">
      <w:pPr>
        <w:pStyle w:val="9"/>
        <w:keepNext w:val="0"/>
        <w:keepLines w:val="0"/>
        <w:widowControl/>
        <w:suppressLineNumbers w:val="0"/>
      </w:pPr>
      <w:r>
        <w:drawing>
          <wp:inline distT="0" distB="0" distL="114300" distR="114300">
            <wp:extent cx="304800" cy="304800"/>
            <wp:effectExtent l="0" t="0" r="0" b="0"/>
            <wp:docPr id="14" name="Изображение 1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Изображение 15" descr="IMG_256"/>
                    <pic:cNvPicPr>
                      <a:picLocks noChangeAspect="1"/>
                    </pic:cNvPicPr>
                  </pic:nvPicPr>
                  <pic:blipFill>
                    <a:blip r:embed="rId14"/>
                    <a:stretch>
                      <a:fillRect/>
                    </a:stretch>
                  </pic:blipFill>
                  <pic:spPr>
                    <a:xfrm>
                      <a:off x="0" y="0"/>
                      <a:ext cx="304800" cy="304800"/>
                    </a:xfrm>
                    <a:prstGeom prst="rect">
                      <a:avLst/>
                    </a:prstGeom>
                    <a:noFill/>
                    <a:ln w="9525">
                      <a:noFill/>
                    </a:ln>
                  </pic:spPr>
                </pic:pic>
              </a:graphicData>
            </a:graphic>
          </wp:inline>
        </w:drawing>
      </w:r>
    </w:p>
    <w:p w14:paraId="6D69C7AF">
      <w:pPr>
        <w:pStyle w:val="9"/>
        <w:keepNext w:val="0"/>
        <w:keepLines w:val="0"/>
        <w:widowControl/>
        <w:suppressLineNumbers w:val="0"/>
      </w:pPr>
      <w:r>
        <w:drawing>
          <wp:inline distT="0" distB="0" distL="114300" distR="114300">
            <wp:extent cx="304800" cy="304800"/>
            <wp:effectExtent l="0" t="0" r="0" b="0"/>
            <wp:docPr id="15" name="Изображение 1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Изображение 16" descr="IMG_256"/>
                    <pic:cNvPicPr>
                      <a:picLocks noChangeAspect="1"/>
                    </pic:cNvPicPr>
                  </pic:nvPicPr>
                  <pic:blipFill>
                    <a:blip r:embed="rId14"/>
                    <a:stretch>
                      <a:fillRect/>
                    </a:stretch>
                  </pic:blipFill>
                  <pic:spPr>
                    <a:xfrm>
                      <a:off x="0" y="0"/>
                      <a:ext cx="304800" cy="304800"/>
                    </a:xfrm>
                    <a:prstGeom prst="rect">
                      <a:avLst/>
                    </a:prstGeom>
                    <a:noFill/>
                    <a:ln w="9525">
                      <a:noFill/>
                    </a:ln>
                  </pic:spPr>
                </pic:pic>
              </a:graphicData>
            </a:graphic>
          </wp:inline>
        </w:drawing>
      </w:r>
    </w:p>
    <w:p w14:paraId="3E875E71">
      <w:pPr>
        <w:pStyle w:val="9"/>
        <w:keepNext w:val="0"/>
        <w:keepLines w:val="0"/>
        <w:widowControl/>
        <w:suppressLineNumbers w:val="0"/>
      </w:pPr>
    </w:p>
    <w:p w14:paraId="1DF0FAD3">
      <w:pPr>
        <w:pStyle w:val="9"/>
        <w:keepNext w:val="0"/>
        <w:keepLines w:val="0"/>
        <w:widowControl/>
        <w:suppressLineNumbers w:val="0"/>
        <w:rPr>
          <w:rFonts w:hint="default"/>
          <w:lang w:val="ru-RU"/>
        </w:rPr>
      </w:pPr>
    </w:p>
    <w:p w14:paraId="0E771F76">
      <w:pPr>
        <w:pStyle w:val="9"/>
        <w:keepNext w:val="0"/>
        <w:keepLines w:val="0"/>
        <w:widowControl/>
        <w:suppressLineNumbers w:val="0"/>
      </w:pPr>
    </w:p>
    <w:p w14:paraId="74500416">
      <w:pPr>
        <w:rPr>
          <w:rFonts w:hint="default" w:ascii="Times New Roman" w:hAnsi="Times New Roman" w:cs="Times New Roman"/>
          <w:b/>
          <w:sz w:val="28"/>
          <w:szCs w:val="28"/>
          <w:lang w:val="ru-RU"/>
        </w:rPr>
      </w:pPr>
    </w:p>
    <w:p w14:paraId="04881864">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right"/>
        <w:rPr>
          <w:rFonts w:hint="default" w:eastAsia="Times New Roman"/>
          <w:b/>
          <w:bCs/>
          <w:lang w:val="ru-RU" w:eastAsia="ru-RU"/>
        </w:rPr>
      </w:pPr>
    </w:p>
    <w:p w14:paraId="1FE3154A">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right"/>
        <w:rPr>
          <w:rFonts w:ascii="OpenSans" w:hAnsi="OpenSans" w:eastAsia="OpenSans" w:cs="OpenSans"/>
          <w:i w:val="0"/>
          <w:iCs w:val="0"/>
          <w:caps w:val="0"/>
          <w:color w:val="000000"/>
          <w:spacing w:val="0"/>
          <w:sz w:val="0"/>
          <w:szCs w:val="0"/>
        </w:rPr>
      </w:pPr>
      <w:r>
        <w:rPr>
          <w:rFonts w:hint="default" w:eastAsia="Times New Roman"/>
          <w:b/>
          <w:bCs/>
          <w:lang w:val="ru-RU" w:eastAsia="ru-RU"/>
        </w:rPr>
        <w:t>Приложение</w:t>
      </w:r>
      <w:r>
        <w:rPr>
          <w:rFonts w:hint="default"/>
          <w:b/>
          <w:bCs/>
          <w:lang w:val="en-US" w:eastAsia="ru-RU"/>
        </w:rPr>
        <w:t xml:space="preserve"> 3</w:t>
      </w:r>
      <w:r>
        <w:rPr>
          <w:rFonts w:hint="default" w:ascii="OpenSans" w:hAnsi="OpenSans" w:eastAsia="OpenSans" w:cs="OpenSans"/>
          <w:b/>
          <w:bCs/>
          <w:i/>
          <w:iCs/>
          <w:caps w:val="0"/>
          <w:color w:val="000000"/>
          <w:spacing w:val="0"/>
          <w:sz w:val="0"/>
          <w:szCs w:val="0"/>
          <w:shd w:val="clear" w:fill="FFFFFF"/>
        </w:rPr>
        <w:t>Чтение художественного отрывка по теме занятияЧтение художественного отрывка по теме занятия</w:t>
      </w:r>
    </w:p>
    <w:p w14:paraId="4615A12C">
      <w:pPr>
        <w:spacing w:after="240" w:line="350" w:lineRule="auto"/>
        <w:jc w:val="both"/>
        <w:rPr>
          <w:rFonts w:eastAsia="Times New Roman"/>
          <w:lang w:eastAsia="ru-RU"/>
        </w:rPr>
      </w:pPr>
    </w:p>
    <w:p w14:paraId="6AD6BABC">
      <w:pPr>
        <w:spacing w:after="240" w:line="350" w:lineRule="auto"/>
        <w:jc w:val="center"/>
        <w:rPr>
          <w:rFonts w:hint="default" w:eastAsia="Times New Roman"/>
          <w:lang w:eastAsia="ru-RU"/>
        </w:rPr>
      </w:pPr>
      <w:r>
        <w:rPr>
          <w:rFonts w:hint="default" w:eastAsia="Times New Roman"/>
          <w:b/>
          <w:bCs/>
          <w:lang w:eastAsia="ru-RU"/>
        </w:rPr>
        <w:t>Чтение художественного отрывка</w:t>
      </w:r>
    </w:p>
    <w:p w14:paraId="79763B67">
      <w:pPr>
        <w:spacing w:after="240" w:line="240" w:lineRule="auto"/>
        <w:jc w:val="right"/>
        <w:rPr>
          <w:rFonts w:hint="default" w:eastAsia="Times New Roman"/>
          <w:b/>
          <w:bCs/>
          <w:sz w:val="24"/>
          <w:szCs w:val="24"/>
          <w:lang w:eastAsia="ru-RU"/>
        </w:rPr>
      </w:pPr>
      <w:r>
        <w:rPr>
          <w:rFonts w:hint="default" w:eastAsia="Times New Roman"/>
          <w:b/>
          <w:bCs/>
          <w:sz w:val="24"/>
          <w:szCs w:val="24"/>
          <w:lang w:eastAsia="ru-RU"/>
        </w:rPr>
        <w:t>Валерий Воскобойников</w:t>
      </w:r>
    </w:p>
    <w:p w14:paraId="57F5D5BA">
      <w:pPr>
        <w:spacing w:after="240" w:line="240" w:lineRule="auto"/>
        <w:jc w:val="right"/>
        <w:rPr>
          <w:rFonts w:hint="default" w:eastAsia="Times New Roman"/>
          <w:b/>
          <w:bCs/>
          <w:sz w:val="24"/>
          <w:szCs w:val="24"/>
          <w:lang w:eastAsia="ru-RU"/>
        </w:rPr>
      </w:pPr>
      <w:r>
        <w:rPr>
          <w:rFonts w:hint="default" w:eastAsia="Times New Roman"/>
          <w:b/>
          <w:bCs/>
          <w:sz w:val="24"/>
          <w:szCs w:val="24"/>
          <w:lang w:eastAsia="ru-RU"/>
        </w:rPr>
        <w:t>ВЕЛИКОЕ СЛУЖЕНИЕ</w:t>
      </w:r>
    </w:p>
    <w:p w14:paraId="7F9737E2">
      <w:pPr>
        <w:spacing w:after="240" w:line="240" w:lineRule="auto"/>
        <w:jc w:val="right"/>
        <w:rPr>
          <w:rFonts w:hint="default" w:eastAsia="Times New Roman"/>
          <w:b/>
          <w:bCs/>
          <w:sz w:val="24"/>
          <w:szCs w:val="24"/>
          <w:lang w:eastAsia="ru-RU"/>
        </w:rPr>
      </w:pPr>
      <w:r>
        <w:rPr>
          <w:rFonts w:hint="default" w:eastAsia="Times New Roman"/>
          <w:b/>
          <w:bCs/>
          <w:sz w:val="24"/>
          <w:szCs w:val="24"/>
          <w:lang w:eastAsia="ru-RU"/>
        </w:rPr>
        <w:t>Патриарх Московский и всея Руси Тихон</w:t>
      </w:r>
    </w:p>
    <w:p w14:paraId="23833F45">
      <w:pPr>
        <w:spacing w:after="240" w:line="240" w:lineRule="auto"/>
        <w:jc w:val="right"/>
        <w:rPr>
          <w:rFonts w:hint="default" w:eastAsia="Times New Roman"/>
          <w:b/>
          <w:bCs/>
          <w:sz w:val="24"/>
          <w:szCs w:val="24"/>
          <w:lang w:eastAsia="ru-RU"/>
        </w:rPr>
      </w:pPr>
      <w:r>
        <w:rPr>
          <w:rFonts w:hint="default" w:eastAsia="Times New Roman"/>
          <w:b/>
          <w:bCs/>
          <w:sz w:val="24"/>
          <w:szCs w:val="24"/>
          <w:lang w:eastAsia="ru-RU"/>
        </w:rPr>
        <w:t>ВЫБОРЫ ПАТРИАРХА ВСЕЯ РУСИ</w:t>
      </w:r>
    </w:p>
    <w:p w14:paraId="4D99FF38">
      <w:pPr>
        <w:spacing w:after="240" w:line="240" w:lineRule="auto"/>
        <w:jc w:val="both"/>
        <w:rPr>
          <w:rFonts w:hint="default" w:eastAsia="Times New Roman"/>
          <w:b w:val="0"/>
          <w:bCs w:val="0"/>
          <w:sz w:val="24"/>
          <w:szCs w:val="24"/>
          <w:lang w:eastAsia="ru-RU"/>
        </w:rPr>
      </w:pPr>
      <w:r>
        <w:rPr>
          <w:rFonts w:hint="default" w:eastAsia="Times New Roman"/>
          <w:b w:val="0"/>
          <w:bCs w:val="0"/>
          <w:sz w:val="24"/>
          <w:szCs w:val="24"/>
          <w:lang w:eastAsia="ru-RU"/>
        </w:rPr>
        <w:t>Война, от которой устали все, продолжалась. На заводах, на кораблях и даже в окопах шли бесконечные митинги. Митинговали под открытым небом на городских площадях, в зданиях, где были залы, в дворянском собрании и в цирке. Все обсуждали, как жить великой стране дальше, у каждого было свое мнение. Многие были недовольны правительством, газеты писали, что Россия зашла в тупик, из которого нет выхода.</w:t>
      </w:r>
    </w:p>
    <w:p w14:paraId="5FFE274D">
      <w:pPr>
        <w:spacing w:after="240" w:line="240" w:lineRule="auto"/>
        <w:jc w:val="both"/>
        <w:rPr>
          <w:rFonts w:hint="default" w:eastAsia="Times New Roman"/>
          <w:b w:val="0"/>
          <w:bCs w:val="0"/>
          <w:sz w:val="24"/>
          <w:szCs w:val="24"/>
          <w:lang w:eastAsia="ru-RU"/>
        </w:rPr>
      </w:pPr>
      <w:r>
        <w:rPr>
          <w:rFonts w:hint="default" w:eastAsia="Times New Roman"/>
          <w:b w:val="0"/>
          <w:bCs w:val="0"/>
          <w:sz w:val="24"/>
          <w:szCs w:val="24"/>
          <w:lang w:eastAsia="ru-RU"/>
        </w:rPr>
        <w:t>В конце октября 1917 года в Петербурге произошел переворот, и власть взяли большевики. На улицах Москвы в эти дни стреляли пушки, били пулеметы. Кремль переходил из рук в руки.</w:t>
      </w:r>
    </w:p>
    <w:p w14:paraId="6F633D9E">
      <w:pPr>
        <w:spacing w:after="240" w:line="240" w:lineRule="auto"/>
        <w:jc w:val="both"/>
        <w:rPr>
          <w:rFonts w:hint="default" w:eastAsia="Times New Roman"/>
          <w:b w:val="0"/>
          <w:bCs w:val="0"/>
          <w:sz w:val="24"/>
          <w:szCs w:val="24"/>
          <w:lang w:eastAsia="ru-RU"/>
        </w:rPr>
      </w:pPr>
      <w:r>
        <w:rPr>
          <w:rFonts w:hint="default" w:eastAsia="Times New Roman"/>
          <w:b w:val="0"/>
          <w:bCs w:val="0"/>
          <w:sz w:val="24"/>
          <w:szCs w:val="24"/>
          <w:lang w:eastAsia="ru-RU"/>
        </w:rPr>
        <w:t>В это смутное время, 28 октября, Собор решил восстановить патриаршество немедленно.</w:t>
      </w:r>
    </w:p>
    <w:p w14:paraId="5FCD0326">
      <w:pPr>
        <w:spacing w:after="240" w:line="240" w:lineRule="auto"/>
        <w:jc w:val="both"/>
        <w:rPr>
          <w:rFonts w:hint="default" w:eastAsia="Times New Roman"/>
          <w:b w:val="0"/>
          <w:bCs w:val="0"/>
          <w:sz w:val="24"/>
          <w:szCs w:val="24"/>
          <w:lang w:eastAsia="ru-RU"/>
        </w:rPr>
      </w:pPr>
      <w:r>
        <w:rPr>
          <w:rFonts w:hint="default" w:eastAsia="Times New Roman"/>
          <w:b w:val="0"/>
          <w:bCs w:val="0"/>
          <w:sz w:val="24"/>
          <w:szCs w:val="24"/>
          <w:lang w:eastAsia="ru-RU"/>
        </w:rPr>
        <w:t>Сначала, 31 октября, все члены Собора должны были избрать трех кандидатов на самое высокое место в Русской церкви.</w:t>
      </w:r>
    </w:p>
    <w:p w14:paraId="03DDD305">
      <w:pPr>
        <w:spacing w:after="240" w:line="240" w:lineRule="auto"/>
        <w:jc w:val="both"/>
        <w:rPr>
          <w:rFonts w:hint="default" w:eastAsia="Times New Roman"/>
          <w:b w:val="0"/>
          <w:bCs w:val="0"/>
          <w:sz w:val="24"/>
          <w:szCs w:val="24"/>
          <w:lang w:eastAsia="ru-RU"/>
        </w:rPr>
      </w:pPr>
      <w:r>
        <w:rPr>
          <w:rFonts w:hint="default" w:eastAsia="Times New Roman"/>
          <w:b w:val="0"/>
          <w:bCs w:val="0"/>
          <w:sz w:val="24"/>
          <w:szCs w:val="24"/>
          <w:lang w:eastAsia="ru-RU"/>
        </w:rPr>
        <w:t>Усердно помолившись, они выстроились в длинные очереди, чтобы опустить листки в урны для голосования.</w:t>
      </w:r>
    </w:p>
    <w:p w14:paraId="29658A1F">
      <w:pPr>
        <w:spacing w:after="240" w:line="240" w:lineRule="auto"/>
        <w:jc w:val="both"/>
        <w:rPr>
          <w:rFonts w:hint="default" w:eastAsia="Times New Roman"/>
          <w:b w:val="0"/>
          <w:bCs w:val="0"/>
          <w:sz w:val="24"/>
          <w:szCs w:val="24"/>
          <w:lang w:eastAsia="ru-RU"/>
        </w:rPr>
      </w:pPr>
      <w:r>
        <w:rPr>
          <w:rFonts w:hint="default" w:eastAsia="Times New Roman"/>
          <w:b w:val="0"/>
          <w:bCs w:val="0"/>
          <w:sz w:val="24"/>
          <w:szCs w:val="24"/>
          <w:lang w:eastAsia="ru-RU"/>
        </w:rPr>
        <w:t>Кандидатами на патриарший престол стали три человека: архиепископ Харьковский Антоний, архиепископ Новгородский Арсений и митрополит Московский Тихон.</w:t>
      </w:r>
    </w:p>
    <w:p w14:paraId="76779ADD">
      <w:pPr>
        <w:spacing w:after="240" w:line="240" w:lineRule="auto"/>
        <w:jc w:val="both"/>
        <w:rPr>
          <w:rFonts w:hint="default" w:eastAsia="Times New Roman"/>
          <w:b w:val="0"/>
          <w:bCs w:val="0"/>
          <w:sz w:val="24"/>
          <w:szCs w:val="24"/>
          <w:lang w:eastAsia="ru-RU"/>
        </w:rPr>
      </w:pPr>
      <w:r>
        <w:rPr>
          <w:rFonts w:hint="default" w:eastAsia="Times New Roman"/>
          <w:b w:val="0"/>
          <w:bCs w:val="0"/>
          <w:sz w:val="24"/>
          <w:szCs w:val="24"/>
          <w:lang w:eastAsia="ru-RU"/>
        </w:rPr>
        <w:t>Дальнейшее решение было предоставить воле Божией.</w:t>
      </w:r>
    </w:p>
    <w:p w14:paraId="5422B3D6">
      <w:pPr>
        <w:spacing w:after="240" w:line="240" w:lineRule="auto"/>
        <w:jc w:val="both"/>
        <w:rPr>
          <w:rFonts w:hint="default" w:eastAsia="Times New Roman"/>
          <w:b w:val="0"/>
          <w:bCs w:val="0"/>
          <w:sz w:val="24"/>
          <w:szCs w:val="24"/>
          <w:lang w:eastAsia="ru-RU"/>
        </w:rPr>
      </w:pPr>
      <w:r>
        <w:rPr>
          <w:rFonts w:hint="default" w:eastAsia="Times New Roman"/>
          <w:b w:val="0"/>
          <w:bCs w:val="0"/>
          <w:sz w:val="24"/>
          <w:szCs w:val="24"/>
          <w:lang w:eastAsia="ru-RU"/>
        </w:rPr>
        <w:t>В Храме Христа Спасителя назначили торжественную литургию. Все три кандидата в это время находились дома.</w:t>
      </w:r>
    </w:p>
    <w:p w14:paraId="67807630">
      <w:pPr>
        <w:spacing w:after="240" w:line="240" w:lineRule="auto"/>
        <w:jc w:val="both"/>
        <w:rPr>
          <w:rFonts w:hint="default" w:eastAsia="Times New Roman"/>
          <w:b w:val="0"/>
          <w:bCs w:val="0"/>
          <w:sz w:val="24"/>
          <w:szCs w:val="24"/>
          <w:lang w:eastAsia="ru-RU"/>
        </w:rPr>
      </w:pPr>
      <w:r>
        <w:rPr>
          <w:rFonts w:hint="default" w:eastAsia="Times New Roman"/>
          <w:b w:val="0"/>
          <w:bCs w:val="0"/>
          <w:sz w:val="24"/>
          <w:szCs w:val="24"/>
          <w:lang w:eastAsia="ru-RU"/>
        </w:rPr>
        <w:t>Власть большевиков в те дни окончательно утвердилась в Москве. Для молебна нужна была православная святыня – икона Владимирской Божией Матери, которая находилась в Кремле. После долгих уговоров большевики разрешили перенести ее в храм для молебна. Величественный храм вмещал 12 тысяч человек и был переполнен. Во время молебна прочли особую молитву. Потом митрополит Киевский Владимир, старейший из иерархов, который служил в этот торжественный час, подошел к аналою, взял ларец, в котором были три записки с именами, благословил им народ, разорвал шнур, которым ларец был перевязан, и снял печати.</w:t>
      </w:r>
    </w:p>
    <w:p w14:paraId="15B43477">
      <w:pPr>
        <w:spacing w:after="240" w:line="240" w:lineRule="auto"/>
        <w:jc w:val="both"/>
        <w:rPr>
          <w:rFonts w:hint="default" w:eastAsia="Times New Roman"/>
          <w:b w:val="0"/>
          <w:bCs w:val="0"/>
          <w:sz w:val="24"/>
          <w:szCs w:val="24"/>
          <w:lang w:eastAsia="ru-RU"/>
        </w:rPr>
      </w:pPr>
      <w:r>
        <w:rPr>
          <w:rFonts w:hint="default" w:eastAsia="Times New Roman"/>
          <w:b w:val="0"/>
          <w:bCs w:val="0"/>
          <w:sz w:val="24"/>
          <w:szCs w:val="24"/>
          <w:lang w:eastAsia="ru-RU"/>
        </w:rPr>
        <w:t>Все замерли, приближалась историческая минута.</w:t>
      </w:r>
    </w:p>
    <w:p w14:paraId="7DD13EB4">
      <w:pPr>
        <w:spacing w:after="240" w:line="240" w:lineRule="auto"/>
        <w:jc w:val="both"/>
        <w:rPr>
          <w:rFonts w:hint="default" w:eastAsia="Times New Roman"/>
          <w:b w:val="0"/>
          <w:bCs w:val="0"/>
          <w:sz w:val="24"/>
          <w:szCs w:val="24"/>
          <w:lang w:eastAsia="ru-RU"/>
        </w:rPr>
      </w:pPr>
      <w:r>
        <w:rPr>
          <w:rFonts w:hint="default" w:eastAsia="Times New Roman"/>
          <w:b w:val="0"/>
          <w:bCs w:val="0"/>
          <w:sz w:val="24"/>
          <w:szCs w:val="24"/>
          <w:lang w:eastAsia="ru-RU"/>
        </w:rPr>
        <w:t>Из алтаря вышел глубокий старец, знаменитый затворник Зосимовой пустыни, которая помещалась недалеко от Троице</w:t>
      </w:r>
      <w:r>
        <w:rPr>
          <w:rFonts w:hint="default" w:eastAsia="Times New Roman"/>
          <w:b w:val="0"/>
          <w:bCs w:val="0"/>
          <w:sz w:val="24"/>
          <w:szCs w:val="24"/>
          <w:lang w:val="en-US" w:eastAsia="ru-RU"/>
        </w:rPr>
        <w:t xml:space="preserve"> </w:t>
      </w:r>
      <w:r>
        <w:rPr>
          <w:rFonts w:hint="default" w:eastAsia="Times New Roman"/>
          <w:b w:val="0"/>
          <w:bCs w:val="0"/>
          <w:sz w:val="24"/>
          <w:szCs w:val="24"/>
          <w:lang w:eastAsia="ru-RU"/>
        </w:rPr>
        <w:t>-</w:t>
      </w:r>
      <w:r>
        <w:rPr>
          <w:rFonts w:hint="default" w:eastAsia="Times New Roman"/>
          <w:b w:val="0"/>
          <w:bCs w:val="0"/>
          <w:sz w:val="24"/>
          <w:szCs w:val="24"/>
          <w:lang w:val="en-US" w:eastAsia="ru-RU"/>
        </w:rPr>
        <w:t xml:space="preserve"> </w:t>
      </w:r>
      <w:r>
        <w:rPr>
          <w:rFonts w:hint="default" w:eastAsia="Times New Roman"/>
          <w:b w:val="0"/>
          <w:bCs w:val="0"/>
          <w:sz w:val="24"/>
          <w:szCs w:val="24"/>
          <w:lang w:eastAsia="ru-RU"/>
        </w:rPr>
        <w:t>Сергиевой Лавры. Ради церковного послушания старец участвовал в Соборе.</w:t>
      </w:r>
    </w:p>
    <w:p w14:paraId="0C4FD7D0">
      <w:pPr>
        <w:spacing w:after="240" w:line="240" w:lineRule="auto"/>
        <w:jc w:val="both"/>
        <w:rPr>
          <w:rFonts w:hint="default" w:eastAsia="Times New Roman"/>
          <w:b w:val="0"/>
          <w:bCs w:val="0"/>
          <w:sz w:val="24"/>
          <w:szCs w:val="24"/>
          <w:lang w:eastAsia="ru-RU"/>
        </w:rPr>
      </w:pPr>
      <w:r>
        <w:rPr>
          <w:rFonts w:hint="default" w:eastAsia="Times New Roman"/>
          <w:b w:val="0"/>
          <w:bCs w:val="0"/>
          <w:sz w:val="24"/>
          <w:szCs w:val="24"/>
          <w:lang w:eastAsia="ru-RU"/>
        </w:rPr>
        <w:t>Старец Алексий перекрестился и не глядя вынул из ларца записку, подал ее митрополиту Владимиру. Митрополит развернул ее и громко прочитал:</w:t>
      </w:r>
    </w:p>
    <w:p w14:paraId="278037EA">
      <w:pPr>
        <w:spacing w:after="240" w:line="240" w:lineRule="auto"/>
        <w:jc w:val="both"/>
        <w:rPr>
          <w:rFonts w:hint="default" w:eastAsia="Times New Roman"/>
          <w:b w:val="0"/>
          <w:bCs w:val="0"/>
          <w:sz w:val="24"/>
          <w:szCs w:val="24"/>
          <w:lang w:eastAsia="ru-RU"/>
        </w:rPr>
      </w:pPr>
      <w:r>
        <w:rPr>
          <w:rFonts w:hint="default" w:eastAsia="Times New Roman"/>
          <w:b w:val="0"/>
          <w:bCs w:val="0"/>
          <w:sz w:val="24"/>
          <w:szCs w:val="24"/>
          <w:lang w:eastAsia="ru-RU"/>
        </w:rPr>
        <w:t>– Тихон, митрополит Московский.</w:t>
      </w:r>
    </w:p>
    <w:p w14:paraId="3DA430C5">
      <w:pPr>
        <w:spacing w:after="240" w:line="240" w:lineRule="auto"/>
        <w:jc w:val="both"/>
        <w:rPr>
          <w:rFonts w:hint="default" w:eastAsia="Times New Roman"/>
          <w:b w:val="0"/>
          <w:bCs w:val="0"/>
          <w:sz w:val="24"/>
          <w:szCs w:val="24"/>
          <w:lang w:eastAsia="ru-RU"/>
        </w:rPr>
      </w:pPr>
      <w:r>
        <w:rPr>
          <w:rFonts w:hint="default" w:eastAsia="Times New Roman"/>
          <w:b w:val="0"/>
          <w:bCs w:val="0"/>
          <w:sz w:val="24"/>
          <w:szCs w:val="24"/>
          <w:lang w:eastAsia="ru-RU"/>
        </w:rPr>
        <w:t>Ликование охватило всех, кто был в храме. Хор вместе с молящимися запел «Тебе Бога хвалим». Многие надеялись, что с обретением Патриарха стране удастся справиться и народ соединится ради доброй и мирной жизни.</w:t>
      </w:r>
    </w:p>
    <w:p w14:paraId="40828703">
      <w:pPr>
        <w:spacing w:after="240" w:line="240" w:lineRule="auto"/>
        <w:jc w:val="both"/>
        <w:rPr>
          <w:rFonts w:hint="default" w:eastAsia="Times New Roman"/>
          <w:b w:val="0"/>
          <w:bCs w:val="0"/>
          <w:sz w:val="24"/>
          <w:szCs w:val="24"/>
          <w:lang w:eastAsia="ru-RU"/>
        </w:rPr>
      </w:pPr>
      <w:r>
        <w:rPr>
          <w:rFonts w:hint="default" w:eastAsia="Times New Roman"/>
          <w:b w:val="0"/>
          <w:bCs w:val="0"/>
          <w:sz w:val="24"/>
          <w:szCs w:val="24"/>
          <w:lang w:eastAsia="ru-RU"/>
        </w:rPr>
        <w:t>Все епископы и огромная толпа верующих отправились на Троицкое подворье, чтобы поздравить теперь уже Патриарха всея Руси Тихона.</w:t>
      </w:r>
    </w:p>
    <w:p w14:paraId="1DCE4F02">
      <w:pPr>
        <w:spacing w:after="240" w:line="240" w:lineRule="auto"/>
        <w:jc w:val="both"/>
        <w:rPr>
          <w:rFonts w:hint="default" w:eastAsia="Times New Roman"/>
          <w:b w:val="0"/>
          <w:bCs w:val="0"/>
          <w:sz w:val="24"/>
          <w:szCs w:val="24"/>
          <w:lang w:eastAsia="ru-RU"/>
        </w:rPr>
      </w:pPr>
      <w:r>
        <w:rPr>
          <w:rFonts w:hint="default" w:eastAsia="Times New Roman"/>
          <w:b w:val="0"/>
          <w:bCs w:val="0"/>
          <w:sz w:val="24"/>
          <w:szCs w:val="24"/>
          <w:lang w:eastAsia="ru-RU"/>
        </w:rPr>
        <w:t>Однако Патриарха успели оповестить, и он вышел навстречу процессии спокойный и смиренный.</w:t>
      </w:r>
    </w:p>
    <w:p w14:paraId="64D95A13">
      <w:pPr>
        <w:spacing w:after="240" w:line="240" w:lineRule="auto"/>
        <w:jc w:val="both"/>
        <w:rPr>
          <w:rFonts w:hint="default" w:eastAsia="Times New Roman"/>
          <w:b w:val="0"/>
          <w:bCs w:val="0"/>
          <w:sz w:val="24"/>
          <w:szCs w:val="24"/>
          <w:lang w:eastAsia="ru-RU"/>
        </w:rPr>
      </w:pPr>
      <w:r>
        <w:rPr>
          <w:rFonts w:hint="default" w:eastAsia="Times New Roman"/>
          <w:b w:val="0"/>
          <w:bCs w:val="0"/>
          <w:sz w:val="24"/>
          <w:szCs w:val="24"/>
          <w:lang w:eastAsia="ru-RU"/>
        </w:rPr>
        <w:t>Архиепископ Антоний сказал приветственное слово и глубоко ему поклонился. Епископы и все верующие поклонились вслед за ним так же глубоко.</w:t>
      </w:r>
    </w:p>
    <w:p w14:paraId="2B661DDF">
      <w:pPr>
        <w:spacing w:after="240" w:line="240" w:lineRule="auto"/>
        <w:jc w:val="both"/>
        <w:rPr>
          <w:rFonts w:hint="default" w:eastAsia="Times New Roman"/>
          <w:b w:val="0"/>
          <w:bCs w:val="0"/>
          <w:sz w:val="24"/>
          <w:szCs w:val="24"/>
          <w:lang w:eastAsia="ru-RU"/>
        </w:rPr>
      </w:pPr>
      <w:r>
        <w:rPr>
          <w:rFonts w:hint="default" w:eastAsia="Times New Roman"/>
          <w:b w:val="0"/>
          <w:bCs w:val="0"/>
          <w:sz w:val="24"/>
          <w:szCs w:val="24"/>
          <w:lang w:eastAsia="ru-RU"/>
        </w:rPr>
        <w:t>Патриарх Тихон поклонился им в ответ и произнес короткую речь. Он больше многих понимал, сколько горя, плачей и страданий принесут будущие годы стране. Быть может, он на мгновение усомнился, сумеет ли вынести эту страшную ношу. Но раз уж именно на него выпал жребий, он должен быть исполнить волю Божию до конца.</w:t>
      </w:r>
    </w:p>
    <w:p w14:paraId="1CDBE04D">
      <w:pPr>
        <w:wordWrap w:val="0"/>
        <w:spacing w:after="240" w:line="240" w:lineRule="auto"/>
        <w:jc w:val="right"/>
        <w:rPr>
          <w:rFonts w:hint="default" w:eastAsia="Times New Roman"/>
          <w:b/>
          <w:bCs/>
          <w:sz w:val="24"/>
          <w:szCs w:val="24"/>
          <w:lang w:val="en-US" w:eastAsia="ru-RU"/>
        </w:rPr>
      </w:pPr>
      <w:r>
        <w:rPr>
          <w:rFonts w:hint="default" w:eastAsia="Times New Roman"/>
          <w:b/>
          <w:bCs/>
          <w:sz w:val="28"/>
          <w:szCs w:val="28"/>
          <w:lang w:eastAsia="ru-RU"/>
        </w:rPr>
        <w:t>Приложение</w:t>
      </w:r>
      <w:r>
        <w:rPr>
          <w:rFonts w:hint="default" w:eastAsia="Times New Roman"/>
          <w:b/>
          <w:bCs/>
          <w:sz w:val="28"/>
          <w:szCs w:val="28"/>
          <w:lang w:val="en-US" w:eastAsia="ru-RU"/>
        </w:rPr>
        <w:t xml:space="preserve"> 4</w:t>
      </w:r>
    </w:p>
    <w:p w14:paraId="5BAA05E6">
      <w:pPr>
        <w:spacing w:after="240" w:line="240" w:lineRule="auto"/>
        <w:jc w:val="center"/>
        <w:rPr>
          <w:rFonts w:hint="default" w:eastAsia="Times New Roman"/>
          <w:b w:val="0"/>
          <w:bCs w:val="0"/>
          <w:sz w:val="28"/>
          <w:szCs w:val="28"/>
          <w:lang w:eastAsia="ru-RU"/>
        </w:rPr>
      </w:pPr>
      <w:r>
        <w:rPr>
          <w:rFonts w:hint="default" w:eastAsia="Times New Roman"/>
          <w:b/>
          <w:bCs/>
          <w:sz w:val="28"/>
          <w:szCs w:val="28"/>
          <w:lang w:eastAsia="ru-RU"/>
        </w:rPr>
        <w:t>Мысли и высказывания Патриарха Тихона</w:t>
      </w:r>
    </w:p>
    <w:p w14:paraId="28657A3C">
      <w:pPr>
        <w:spacing w:after="240" w:line="240" w:lineRule="auto"/>
        <w:jc w:val="left"/>
        <w:rPr>
          <w:rFonts w:hint="default" w:eastAsia="Times New Roman"/>
          <w:b w:val="0"/>
          <w:bCs w:val="0"/>
          <w:sz w:val="24"/>
          <w:szCs w:val="24"/>
          <w:lang w:eastAsia="ru-RU"/>
        </w:rPr>
      </w:pPr>
    </w:p>
    <w:p w14:paraId="069DEDC3">
      <w:pPr>
        <w:spacing w:after="240" w:line="240" w:lineRule="auto"/>
        <w:jc w:val="left"/>
        <w:rPr>
          <w:rFonts w:hint="default" w:eastAsia="Times New Roman"/>
          <w:b w:val="0"/>
          <w:bCs w:val="0"/>
          <w:sz w:val="24"/>
          <w:szCs w:val="24"/>
          <w:lang w:eastAsia="ru-RU"/>
        </w:rPr>
      </w:pPr>
      <w:r>
        <w:rPr>
          <w:rFonts w:hint="default" w:eastAsia="Times New Roman"/>
          <w:b w:val="0"/>
          <w:bCs w:val="0"/>
          <w:sz w:val="24"/>
          <w:szCs w:val="24"/>
          <w:lang w:eastAsia="ru-RU"/>
        </w:rPr>
        <w:t>«Великая Россия, удивлявшая весь мир своими подвигами, теперь лежит беспомощная и терпит унижения. И, конечно, не может не испытывать скорби всякий русский верующий человек. Однако скорбь наша не может быть безмерной».</w:t>
      </w:r>
    </w:p>
    <w:p w14:paraId="23F26984">
      <w:pPr>
        <w:spacing w:after="240" w:line="240" w:lineRule="auto"/>
        <w:jc w:val="left"/>
        <w:rPr>
          <w:rFonts w:hint="default" w:eastAsia="Times New Roman"/>
          <w:b w:val="0"/>
          <w:bCs w:val="0"/>
          <w:sz w:val="24"/>
          <w:szCs w:val="24"/>
          <w:lang w:eastAsia="ru-RU"/>
        </w:rPr>
      </w:pPr>
      <w:r>
        <w:rPr>
          <w:rFonts w:hint="default" w:eastAsia="Times New Roman"/>
          <w:b w:val="0"/>
          <w:bCs w:val="0"/>
          <w:sz w:val="24"/>
          <w:szCs w:val="24"/>
          <w:lang w:eastAsia="ru-RU"/>
        </w:rPr>
        <w:t>«Мы страждем сердцем при виде непрекращающихся бедствий в нашем Отечестве, вместе с вами молим Господа о том, чтобы Он укротил Свой гнев, доныне поедающий землю нашу. Еще продолжается на Руси эта страшная и томительная ночь, и не видно в ней радостного рассвета. Изнемогает наша Родина в тяжких муках, и нет врача, исцеляющего ее. Где же причина этой длительной болезни, повергающей одних в уныние, других — в отчаяние? Вопросите вашу православную совесть и в ней найдете ответ на этот мучительный вопрос».</w:t>
      </w:r>
    </w:p>
    <w:p w14:paraId="5611BB19">
      <w:pPr>
        <w:spacing w:after="240" w:line="240" w:lineRule="auto"/>
        <w:jc w:val="left"/>
        <w:rPr>
          <w:rFonts w:hint="default" w:eastAsia="Times New Roman"/>
          <w:b w:val="0"/>
          <w:bCs w:val="0"/>
          <w:sz w:val="24"/>
          <w:szCs w:val="24"/>
          <w:lang w:eastAsia="ru-RU"/>
        </w:rPr>
      </w:pPr>
      <w:r>
        <w:rPr>
          <w:rFonts w:hint="default" w:eastAsia="Times New Roman"/>
          <w:b w:val="0"/>
          <w:bCs w:val="0"/>
          <w:sz w:val="24"/>
          <w:szCs w:val="24"/>
          <w:lang w:eastAsia="ru-RU"/>
        </w:rPr>
        <w:t>«Из того же ядовитого источника греха вышел великий соблазн чувствен-ных земных благ, которыми и прельстился наш народ, забыв о едином на потребу. Мы не отвергли этого искушения, как отверг его Христос Спаситель в пустыне. Мы захотели создать рай на земле, но без Бога и Его святых заветов. Бог же поругаем не бывает. И вот мы алчем, жаждем и наготуєм в земле, благословенной обильными дарами природы, и печать проклятия легла на самый народный труд и на все начинания рук наших».</w:t>
      </w:r>
    </w:p>
    <w:p w14:paraId="09884FD6">
      <w:pPr>
        <w:spacing w:after="240" w:line="240" w:lineRule="auto"/>
        <w:jc w:val="left"/>
        <w:rPr>
          <w:rFonts w:hint="default" w:eastAsia="Times New Roman"/>
          <w:b w:val="0"/>
          <w:bCs w:val="0"/>
          <w:sz w:val="24"/>
          <w:szCs w:val="24"/>
          <w:lang w:eastAsia="ru-RU"/>
        </w:rPr>
      </w:pPr>
      <w:r>
        <w:rPr>
          <w:rFonts w:hint="default" w:eastAsia="Times New Roman"/>
          <w:b w:val="0"/>
          <w:bCs w:val="0"/>
          <w:sz w:val="24"/>
          <w:szCs w:val="24"/>
          <w:lang w:eastAsia="ru-RU"/>
        </w:rPr>
        <w:t>«Многие из нас, по своей привязанности к чувственным и земным благам, не ценят и не понимают значения для мира молитв святых подвижников. Но ведь и слепорожденные не ценят и не понимают, что такое солнечный свет, и, однако, он нимало не теряет от этого своей ценности».</w:t>
      </w:r>
    </w:p>
    <w:p w14:paraId="04D91C25">
      <w:pPr>
        <w:spacing w:after="240" w:line="240" w:lineRule="auto"/>
        <w:jc w:val="left"/>
        <w:rPr>
          <w:rFonts w:hint="default" w:eastAsia="Times New Roman"/>
          <w:b w:val="0"/>
          <w:bCs w:val="0"/>
          <w:sz w:val="24"/>
          <w:szCs w:val="24"/>
          <w:lang w:eastAsia="ru-RU"/>
        </w:rPr>
      </w:pPr>
      <w:r>
        <w:rPr>
          <w:rFonts w:hint="default" w:eastAsia="Times New Roman"/>
          <w:b w:val="0"/>
          <w:bCs w:val="0"/>
          <w:sz w:val="24"/>
          <w:szCs w:val="24"/>
          <w:lang w:eastAsia="ru-RU"/>
        </w:rPr>
        <w:t>«Духовное рождение, как и рождение плотское, имеет свои трудности, но зато имеет и свои радости. Женщина, когда рожает, терпит скорбь, но когда родит младенца, уже не помнит скорби от радости, потому что человек родился в мир. А разве мне не радостно рождение духовное, через которое человек делается тем, чем он должен быть, через которое в нем изображается Христос и через которое он из чада гнева Божия становится любимым детищем Божиим? Радость духовного рождения испытывал Сам Христос. Когда ученики Господни возвратились с проповеди и поведали Христу о ее успехах, Он возрадовался духом и сказал: славлю Тебя, Отче, Господи неба и земли, что Ты утаил сие от мудрых и разумных и открыл то младенцам».</w:t>
      </w:r>
    </w:p>
    <w:p w14:paraId="6FB46616">
      <w:pPr>
        <w:spacing w:after="240" w:line="240" w:lineRule="auto"/>
        <w:jc w:val="left"/>
        <w:rPr>
          <w:rFonts w:hint="default" w:eastAsia="Times New Roman"/>
          <w:b w:val="0"/>
          <w:bCs w:val="0"/>
          <w:sz w:val="24"/>
          <w:szCs w:val="24"/>
          <w:lang w:eastAsia="ru-RU"/>
        </w:rPr>
      </w:pPr>
      <w:r>
        <w:rPr>
          <w:rFonts w:hint="default" w:eastAsia="Times New Roman"/>
          <w:b w:val="0"/>
          <w:bCs w:val="0"/>
          <w:sz w:val="24"/>
          <w:szCs w:val="24"/>
          <w:lang w:eastAsia="ru-RU"/>
        </w:rPr>
        <w:t>«С пришествием Христа на землю стало еще больше оснований для светлого взгляда на жизнь. Жизнь и страдания Христа дают путь и средство к восстановлению нарушенной гармонии, снова открывают нам двери рая. Христос возродил нас к упованию живому».</w:t>
      </w:r>
    </w:p>
    <w:p w14:paraId="06CD69F1">
      <w:pPr>
        <w:spacing w:after="240" w:line="240" w:lineRule="auto"/>
        <w:jc w:val="center"/>
        <w:rPr>
          <w:rFonts w:hint="default" w:eastAsia="Times New Roman"/>
          <w:b/>
          <w:bCs/>
          <w:sz w:val="28"/>
          <w:szCs w:val="28"/>
          <w:lang w:eastAsia="ru-RU"/>
        </w:rPr>
      </w:pPr>
      <w:r>
        <w:rPr>
          <w:rFonts w:hint="default" w:eastAsia="Times New Roman"/>
          <w:b/>
          <w:bCs/>
          <w:sz w:val="28"/>
          <w:szCs w:val="28"/>
          <w:lang w:eastAsia="ru-RU"/>
        </w:rPr>
        <w:t>Современники о Тихоне</w:t>
      </w:r>
    </w:p>
    <w:p w14:paraId="5B89EEA8">
      <w:pPr>
        <w:spacing w:after="240" w:line="240" w:lineRule="auto"/>
        <w:jc w:val="left"/>
        <w:rPr>
          <w:rFonts w:hint="default" w:eastAsia="Times New Roman"/>
          <w:b w:val="0"/>
          <w:bCs w:val="0"/>
          <w:sz w:val="24"/>
          <w:szCs w:val="24"/>
          <w:lang w:eastAsia="ru-RU"/>
        </w:rPr>
      </w:pPr>
      <w:r>
        <w:rPr>
          <w:rFonts w:hint="default" w:eastAsia="Times New Roman"/>
          <w:b w:val="0"/>
          <w:bCs w:val="0"/>
          <w:sz w:val="24"/>
          <w:szCs w:val="24"/>
          <w:lang w:eastAsia="ru-RU"/>
        </w:rPr>
        <w:t>Как сын священника, Василий пошел по стопам отца и поступил в духовное училище в городе Торопце, а по окончании училища, в 1878 году, уехал из родительского дома в Псков учиться в духовной семинарии. Среди своих товарищей по Псковской семинарии Василий имел шутливое прозвище Архиерей. Семинарию юноша окончил блестяще и решил поступать в академию.</w:t>
      </w:r>
    </w:p>
    <w:p w14:paraId="409BF96A">
      <w:pPr>
        <w:spacing w:after="240" w:line="240" w:lineRule="auto"/>
        <w:jc w:val="left"/>
        <w:rPr>
          <w:rFonts w:hint="default" w:eastAsia="Times New Roman"/>
          <w:b w:val="0"/>
          <w:bCs w:val="0"/>
          <w:sz w:val="24"/>
          <w:szCs w:val="24"/>
          <w:lang w:eastAsia="ru-RU"/>
        </w:rPr>
      </w:pPr>
      <w:r>
        <w:rPr>
          <w:rFonts w:hint="default" w:eastAsia="Times New Roman"/>
          <w:b w:val="0"/>
          <w:bCs w:val="0"/>
          <w:sz w:val="24"/>
          <w:szCs w:val="24"/>
          <w:lang w:eastAsia="ru-RU"/>
        </w:rPr>
        <w:t>Современники вспоминали о нем: «С детства Тихон был очень добродушным, кротким и богобоязненным без лукавства и святошества». В Санкт-Петербургской духовной академии, куда юноша поступил после семинарии, он носил уже прозвище Патриарх. В те времена не могло и в голову прийти, что это шуточное прозвище окажется пророческим, потому что патриаршества тогда в России не существовало.</w:t>
      </w:r>
    </w:p>
    <w:p w14:paraId="47DE6447">
      <w:pPr>
        <w:spacing w:after="240" w:line="240" w:lineRule="auto"/>
        <w:jc w:val="left"/>
        <w:rPr>
          <w:rFonts w:hint="default" w:eastAsia="Times New Roman"/>
          <w:b w:val="0"/>
          <w:bCs w:val="0"/>
          <w:sz w:val="24"/>
          <w:szCs w:val="24"/>
          <w:lang w:eastAsia="ru-RU"/>
        </w:rPr>
      </w:pPr>
    </w:p>
    <w:p w14:paraId="35BC0D6E">
      <w:pPr>
        <w:spacing w:after="240" w:line="240" w:lineRule="auto"/>
        <w:jc w:val="left"/>
        <w:rPr>
          <w:rFonts w:hint="default" w:eastAsia="Times New Roman"/>
          <w:b w:val="0"/>
          <w:bCs w:val="0"/>
          <w:sz w:val="24"/>
          <w:szCs w:val="24"/>
          <w:lang w:eastAsia="ru-RU"/>
        </w:rPr>
      </w:pPr>
      <w:r>
        <w:rPr>
          <w:rFonts w:hint="default" w:eastAsia="Times New Roman"/>
          <w:b w:val="0"/>
          <w:bCs w:val="0"/>
          <w:sz w:val="24"/>
          <w:szCs w:val="24"/>
          <w:lang w:eastAsia="ru-RU"/>
        </w:rPr>
        <w:t>***</w:t>
      </w:r>
    </w:p>
    <w:p w14:paraId="4441F315">
      <w:pPr>
        <w:spacing w:after="240" w:line="240" w:lineRule="auto"/>
        <w:jc w:val="left"/>
        <w:rPr>
          <w:rFonts w:hint="default" w:eastAsia="Times New Roman"/>
          <w:b w:val="0"/>
          <w:bCs w:val="0"/>
          <w:sz w:val="24"/>
          <w:szCs w:val="24"/>
          <w:lang w:eastAsia="ru-RU"/>
        </w:rPr>
      </w:pPr>
      <w:r>
        <w:rPr>
          <w:rFonts w:hint="default" w:eastAsia="Times New Roman"/>
          <w:b w:val="0"/>
          <w:bCs w:val="0"/>
          <w:sz w:val="24"/>
          <w:szCs w:val="24"/>
          <w:lang w:eastAsia="ru-RU"/>
        </w:rPr>
        <w:t>Соученик по Псковской семинарии Борис Царевский вспоминал, как Василий Иванович посетил дом его родителей:</w:t>
      </w:r>
    </w:p>
    <w:p w14:paraId="328925F2">
      <w:pPr>
        <w:spacing w:after="240" w:line="240" w:lineRule="auto"/>
        <w:jc w:val="left"/>
        <w:rPr>
          <w:rFonts w:hint="default" w:eastAsia="Times New Roman"/>
          <w:b w:val="0"/>
          <w:bCs w:val="0"/>
          <w:sz w:val="24"/>
          <w:szCs w:val="24"/>
          <w:lang w:eastAsia="ru-RU"/>
        </w:rPr>
      </w:pPr>
      <w:r>
        <w:rPr>
          <w:rFonts w:hint="default" w:eastAsia="Times New Roman"/>
          <w:b w:val="0"/>
          <w:bCs w:val="0"/>
          <w:sz w:val="24"/>
          <w:szCs w:val="24"/>
          <w:lang w:eastAsia="ru-RU"/>
        </w:rPr>
        <w:t>«— Ты заметила, какие у него глаза? — спросила после ухода преподавателя мать Царевского свою дочь. — Чистые, ясные, как у голубя.</w:t>
      </w:r>
    </w:p>
    <w:p w14:paraId="4E0FAD88">
      <w:pPr>
        <w:spacing w:after="240" w:line="240" w:lineRule="auto"/>
        <w:jc w:val="left"/>
        <w:rPr>
          <w:rFonts w:hint="default" w:eastAsia="Times New Roman"/>
          <w:b w:val="0"/>
          <w:bCs w:val="0"/>
          <w:sz w:val="24"/>
          <w:szCs w:val="24"/>
          <w:lang w:eastAsia="ru-RU"/>
        </w:rPr>
      </w:pPr>
      <w:r>
        <w:rPr>
          <w:rFonts w:hint="default" w:eastAsia="Times New Roman"/>
          <w:b w:val="0"/>
          <w:bCs w:val="0"/>
          <w:sz w:val="24"/>
          <w:szCs w:val="24"/>
          <w:lang w:eastAsia="ru-RU"/>
        </w:rPr>
        <w:t>— От него веет теплом и добродушием, и он такой умный, — отозвалась дочь.</w:t>
      </w:r>
    </w:p>
    <w:p w14:paraId="631078E1">
      <w:pPr>
        <w:spacing w:after="240" w:line="240" w:lineRule="auto"/>
        <w:jc w:val="left"/>
        <w:rPr>
          <w:rFonts w:hint="default" w:eastAsia="Times New Roman"/>
          <w:b w:val="0"/>
          <w:bCs w:val="0"/>
          <w:sz w:val="24"/>
          <w:szCs w:val="24"/>
          <w:lang w:eastAsia="ru-RU"/>
        </w:rPr>
      </w:pPr>
      <w:r>
        <w:rPr>
          <w:rFonts w:hint="default" w:eastAsia="Times New Roman"/>
          <w:b w:val="0"/>
          <w:bCs w:val="0"/>
          <w:sz w:val="24"/>
          <w:szCs w:val="24"/>
          <w:lang w:eastAsia="ru-RU"/>
        </w:rPr>
        <w:t>Допивавший стакан чаю отец деловито предостерег супругу с дочкой, что расчеты на него, как на жениха, очень плохи:</w:t>
      </w:r>
    </w:p>
    <w:p w14:paraId="513C783C">
      <w:pPr>
        <w:spacing w:after="240" w:line="240" w:lineRule="auto"/>
        <w:jc w:val="left"/>
        <w:rPr>
          <w:rFonts w:hint="default" w:eastAsia="Times New Roman"/>
          <w:b w:val="0"/>
          <w:bCs w:val="0"/>
          <w:sz w:val="24"/>
          <w:szCs w:val="24"/>
          <w:lang w:eastAsia="ru-RU"/>
        </w:rPr>
      </w:pPr>
      <w:r>
        <w:rPr>
          <w:rFonts w:hint="default" w:eastAsia="Times New Roman"/>
          <w:b w:val="0"/>
          <w:bCs w:val="0"/>
          <w:sz w:val="24"/>
          <w:szCs w:val="24"/>
          <w:lang w:eastAsia="ru-RU"/>
        </w:rPr>
        <w:t>— Вы не смотрите, что он говорун и веселый такой. Его, Василия Ивановича, когда он был студентом, прозвали Патриархом, и дорога ему одна — в монахи».</w:t>
      </w:r>
    </w:p>
    <w:p w14:paraId="4F35F3AE">
      <w:pPr>
        <w:spacing w:after="240" w:line="240" w:lineRule="auto"/>
        <w:jc w:val="left"/>
        <w:rPr>
          <w:rFonts w:hint="default" w:eastAsia="Times New Roman"/>
          <w:b w:val="0"/>
          <w:bCs w:val="0"/>
          <w:sz w:val="24"/>
          <w:szCs w:val="24"/>
          <w:lang w:eastAsia="ru-RU"/>
        </w:rPr>
      </w:pPr>
    </w:p>
    <w:p w14:paraId="25760678">
      <w:pPr>
        <w:spacing w:after="240" w:line="240" w:lineRule="auto"/>
        <w:jc w:val="left"/>
        <w:rPr>
          <w:rFonts w:hint="default" w:eastAsia="Times New Roman"/>
          <w:b w:val="0"/>
          <w:bCs w:val="0"/>
          <w:sz w:val="24"/>
          <w:szCs w:val="24"/>
          <w:lang w:eastAsia="ru-RU"/>
        </w:rPr>
      </w:pPr>
      <w:r>
        <w:rPr>
          <w:rFonts w:hint="default" w:eastAsia="Times New Roman"/>
          <w:b w:val="0"/>
          <w:bCs w:val="0"/>
          <w:sz w:val="24"/>
          <w:szCs w:val="24"/>
          <w:lang w:eastAsia="ru-RU"/>
        </w:rPr>
        <w:t>***</w:t>
      </w:r>
    </w:p>
    <w:p w14:paraId="4CA19CAC">
      <w:pPr>
        <w:spacing w:after="240" w:line="240" w:lineRule="auto"/>
        <w:jc w:val="left"/>
        <w:rPr>
          <w:rFonts w:hint="default" w:eastAsia="Times New Roman"/>
          <w:b w:val="0"/>
          <w:bCs w:val="0"/>
          <w:sz w:val="24"/>
          <w:szCs w:val="24"/>
          <w:lang w:eastAsia="ru-RU"/>
        </w:rPr>
      </w:pPr>
      <w:r>
        <w:rPr>
          <w:rFonts w:hint="default" w:eastAsia="Times New Roman"/>
          <w:b w:val="0"/>
          <w:bCs w:val="0"/>
          <w:sz w:val="24"/>
          <w:szCs w:val="24"/>
          <w:lang w:eastAsia="ru-RU"/>
        </w:rPr>
        <w:t>Император Николай II издал указ:</w:t>
      </w:r>
    </w:p>
    <w:p w14:paraId="50F36239">
      <w:pPr>
        <w:spacing w:after="240" w:line="240" w:lineRule="auto"/>
        <w:jc w:val="left"/>
        <w:rPr>
          <w:rFonts w:hint="default" w:eastAsia="Times New Roman"/>
          <w:b w:val="0"/>
          <w:bCs w:val="0"/>
          <w:sz w:val="24"/>
          <w:szCs w:val="24"/>
          <w:lang w:eastAsia="ru-RU"/>
        </w:rPr>
      </w:pPr>
    </w:p>
    <w:p w14:paraId="541EBA7A">
      <w:pPr>
        <w:spacing w:after="240" w:line="240" w:lineRule="auto"/>
        <w:jc w:val="left"/>
        <w:rPr>
          <w:rFonts w:hint="default" w:eastAsia="Times New Roman"/>
          <w:b w:val="0"/>
          <w:bCs w:val="0"/>
          <w:sz w:val="24"/>
          <w:szCs w:val="24"/>
          <w:lang w:eastAsia="ru-RU"/>
        </w:rPr>
      </w:pPr>
      <w:r>
        <w:rPr>
          <w:rFonts w:hint="default" w:eastAsia="Times New Roman"/>
          <w:b w:val="0"/>
          <w:bCs w:val="0"/>
          <w:sz w:val="24"/>
          <w:szCs w:val="24"/>
          <w:lang w:eastAsia="ru-RU"/>
        </w:rPr>
        <w:t>«Ваши непрестанные святительские заботы о благе паствы вашей снискали Мое Монаршее благоволение, в изъявление коего Всемилостивейше жалую вам препровождаемый при сем бриллиантовый крест для ношения на клобуке».</w:t>
      </w:r>
    </w:p>
    <w:p w14:paraId="10C60B7F">
      <w:pPr>
        <w:spacing w:after="240" w:line="240" w:lineRule="auto"/>
        <w:jc w:val="left"/>
        <w:rPr>
          <w:rFonts w:hint="default" w:eastAsia="Times New Roman"/>
          <w:b w:val="0"/>
          <w:bCs w:val="0"/>
          <w:sz w:val="24"/>
          <w:szCs w:val="24"/>
          <w:lang w:eastAsia="ru-RU"/>
        </w:rPr>
      </w:pPr>
    </w:p>
    <w:p w14:paraId="436B4C8C">
      <w:pPr>
        <w:spacing w:after="240" w:line="240" w:lineRule="auto"/>
        <w:jc w:val="left"/>
        <w:rPr>
          <w:rFonts w:hint="default" w:eastAsia="Times New Roman"/>
          <w:b w:val="0"/>
          <w:bCs w:val="0"/>
          <w:sz w:val="24"/>
          <w:szCs w:val="24"/>
          <w:lang w:eastAsia="ru-RU"/>
        </w:rPr>
      </w:pPr>
      <w:r>
        <w:rPr>
          <w:rFonts w:hint="default" w:eastAsia="Times New Roman"/>
          <w:b w:val="0"/>
          <w:bCs w:val="0"/>
          <w:sz w:val="24"/>
          <w:szCs w:val="24"/>
          <w:lang w:eastAsia="ru-RU"/>
        </w:rPr>
        <w:t>Протоиерей Валентин Свенцицкий вспоминал:</w:t>
      </w:r>
    </w:p>
    <w:p w14:paraId="66DD2005">
      <w:pPr>
        <w:spacing w:after="240" w:line="240" w:lineRule="auto"/>
        <w:jc w:val="left"/>
        <w:rPr>
          <w:rFonts w:hint="default" w:eastAsia="Times New Roman"/>
          <w:b w:val="0"/>
          <w:bCs w:val="0"/>
          <w:sz w:val="24"/>
          <w:szCs w:val="24"/>
          <w:lang w:eastAsia="ru-RU"/>
        </w:rPr>
      </w:pPr>
    </w:p>
    <w:p w14:paraId="1F934B09">
      <w:pPr>
        <w:spacing w:after="240" w:line="240" w:lineRule="auto"/>
        <w:jc w:val="left"/>
        <w:rPr>
          <w:rFonts w:hint="default" w:eastAsia="Times New Roman"/>
          <w:b w:val="0"/>
          <w:bCs w:val="0"/>
          <w:sz w:val="24"/>
          <w:szCs w:val="24"/>
          <w:lang w:eastAsia="ru-RU"/>
        </w:rPr>
      </w:pPr>
      <w:r>
        <w:rPr>
          <w:rFonts w:hint="default" w:eastAsia="Times New Roman"/>
          <w:b w:val="0"/>
          <w:bCs w:val="0"/>
          <w:sz w:val="24"/>
          <w:szCs w:val="24"/>
          <w:lang w:eastAsia="ru-RU"/>
        </w:rPr>
        <w:t>«Отворилась дверь, я вошел в приемную. Трепет прошел по моему сердцу. Я увидел перед собой икону, живого угодника Божия, как изображает их Церковь на иконах. Это был образ слова, жития, любви, духа, веры, чистоты. Никакая клевета и никакая ложь, никакая злоба не могли отнять у верующих этой уверенности в духовном величии Патриарха».</w:t>
      </w:r>
    </w:p>
    <w:p w14:paraId="6FB140DE">
      <w:pPr>
        <w:spacing w:after="240" w:line="240" w:lineRule="auto"/>
        <w:jc w:val="left"/>
        <w:rPr>
          <w:rFonts w:hint="default" w:eastAsia="Times New Roman"/>
          <w:b w:val="0"/>
          <w:bCs w:val="0"/>
          <w:sz w:val="24"/>
          <w:szCs w:val="24"/>
          <w:lang w:eastAsia="ru-RU"/>
        </w:rPr>
      </w:pPr>
    </w:p>
    <w:p w14:paraId="10B65DF5">
      <w:pPr>
        <w:wordWrap w:val="0"/>
        <w:spacing w:after="240" w:line="240" w:lineRule="auto"/>
        <w:jc w:val="right"/>
        <w:rPr>
          <w:rFonts w:hint="default" w:eastAsia="Times New Roman"/>
          <w:b/>
          <w:bCs/>
          <w:sz w:val="24"/>
          <w:szCs w:val="24"/>
          <w:lang w:val="en-US" w:eastAsia="ru-RU"/>
        </w:rPr>
      </w:pPr>
      <w:r>
        <w:rPr>
          <w:rFonts w:hint="default" w:eastAsia="Times New Roman"/>
          <w:b/>
          <w:bCs/>
          <w:sz w:val="24"/>
          <w:szCs w:val="24"/>
          <w:lang w:eastAsia="ru-RU"/>
        </w:rPr>
        <w:t>Приложение</w:t>
      </w:r>
      <w:r>
        <w:rPr>
          <w:rFonts w:hint="default" w:eastAsia="Times New Roman"/>
          <w:b/>
          <w:bCs/>
          <w:sz w:val="24"/>
          <w:szCs w:val="24"/>
          <w:lang w:val="en-US" w:eastAsia="ru-RU"/>
        </w:rPr>
        <w:t xml:space="preserve"> 5</w:t>
      </w:r>
    </w:p>
    <w:p w14:paraId="58C6F666">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40" w:lineRule="auto"/>
        <w:ind w:left="0" w:right="0" w:firstLine="0"/>
        <w:jc w:val="center"/>
        <w:textAlignment w:val="baseline"/>
        <w:rPr>
          <w:rFonts w:hint="default" w:ascii="Times New Roman" w:hAnsi="Times New Roman" w:eastAsia="Georgia" w:cs="Times New Roman"/>
          <w:b w:val="0"/>
          <w:bCs w:val="0"/>
          <w:i w:val="0"/>
          <w:iCs w:val="0"/>
          <w:caps w:val="0"/>
          <w:color w:val="auto"/>
          <w:spacing w:val="0"/>
          <w:sz w:val="24"/>
          <w:szCs w:val="24"/>
        </w:rPr>
      </w:pPr>
      <w:r>
        <w:rPr>
          <w:rFonts w:hint="default" w:ascii="Times New Roman" w:hAnsi="Times New Roman" w:eastAsia="Georgia" w:cs="Times New Roman"/>
          <w:b w:val="0"/>
          <w:bCs w:val="0"/>
          <w:i w:val="0"/>
          <w:iCs w:val="0"/>
          <w:caps w:val="0"/>
          <w:color w:val="auto"/>
          <w:spacing w:val="0"/>
          <w:sz w:val="24"/>
          <w:szCs w:val="24"/>
          <w:bdr w:val="none" w:color="auto" w:sz="0" w:space="0"/>
          <w:shd w:val="clear" w:fill="FFFFFF"/>
          <w:vertAlign w:val="baseline"/>
        </w:rPr>
        <w:t>***</w:t>
      </w:r>
    </w:p>
    <w:p w14:paraId="553A7AF1">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40" w:lineRule="auto"/>
        <w:ind w:left="0" w:right="0" w:firstLine="0"/>
        <w:jc w:val="both"/>
        <w:textAlignment w:val="baseline"/>
        <w:rPr>
          <w:rFonts w:hint="default" w:ascii="Times New Roman" w:hAnsi="Times New Roman" w:eastAsia="Georgia" w:cs="Times New Roman"/>
          <w:b w:val="0"/>
          <w:bCs w:val="0"/>
          <w:i w:val="0"/>
          <w:iCs w:val="0"/>
          <w:caps w:val="0"/>
          <w:color w:val="auto"/>
          <w:spacing w:val="0"/>
          <w:sz w:val="24"/>
          <w:szCs w:val="24"/>
        </w:rPr>
      </w:pPr>
      <w:r>
        <w:rPr>
          <w:rFonts w:hint="default" w:ascii="Times New Roman" w:hAnsi="Times New Roman" w:eastAsia="Georgia" w:cs="Times New Roman"/>
          <w:b w:val="0"/>
          <w:bCs w:val="0"/>
          <w:i w:val="0"/>
          <w:iCs w:val="0"/>
          <w:caps w:val="0"/>
          <w:color w:val="auto"/>
          <w:spacing w:val="0"/>
          <w:sz w:val="24"/>
          <w:szCs w:val="24"/>
          <w:bdr w:val="none" w:color="auto" w:sz="0" w:space="0"/>
          <w:shd w:val="clear" w:fill="FFFFFF"/>
          <w:vertAlign w:val="baseline"/>
        </w:rPr>
        <w:t>Соученик по Псковской семинарии Борис Царевский вспоминал, как Василий Иванович посетил дом его родителей:</w:t>
      </w:r>
    </w:p>
    <w:p w14:paraId="100DD6D8">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40" w:lineRule="auto"/>
        <w:ind w:left="0" w:right="0" w:firstLine="0"/>
        <w:jc w:val="both"/>
        <w:textAlignment w:val="baseline"/>
        <w:rPr>
          <w:rFonts w:hint="default" w:ascii="Times New Roman" w:hAnsi="Times New Roman" w:eastAsia="Georgia" w:cs="Times New Roman"/>
          <w:b w:val="0"/>
          <w:bCs w:val="0"/>
          <w:i w:val="0"/>
          <w:iCs w:val="0"/>
          <w:caps w:val="0"/>
          <w:color w:val="auto"/>
          <w:spacing w:val="0"/>
          <w:sz w:val="24"/>
          <w:szCs w:val="24"/>
        </w:rPr>
      </w:pPr>
      <w:r>
        <w:rPr>
          <w:rFonts w:hint="default" w:ascii="Times New Roman" w:hAnsi="Times New Roman" w:eastAsia="Georgia" w:cs="Times New Roman"/>
          <w:b w:val="0"/>
          <w:bCs w:val="0"/>
          <w:i w:val="0"/>
          <w:iCs w:val="0"/>
          <w:caps w:val="0"/>
          <w:color w:val="auto"/>
          <w:spacing w:val="0"/>
          <w:sz w:val="24"/>
          <w:szCs w:val="24"/>
          <w:bdr w:val="none" w:color="auto" w:sz="0" w:space="0"/>
          <w:shd w:val="clear" w:fill="FFFFFF"/>
          <w:vertAlign w:val="baseline"/>
        </w:rPr>
        <w:t>«— Ты заметила, какие у него глаза? — спросила после ухода преподавателя мать Царевского свою дочь. — Чистые, ясные, как у голубя.</w:t>
      </w:r>
    </w:p>
    <w:p w14:paraId="728C5D78">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40" w:lineRule="auto"/>
        <w:ind w:left="0" w:right="0" w:firstLine="0"/>
        <w:jc w:val="both"/>
        <w:textAlignment w:val="baseline"/>
        <w:rPr>
          <w:rFonts w:hint="default" w:ascii="Times New Roman" w:hAnsi="Times New Roman" w:eastAsia="Georgia" w:cs="Times New Roman"/>
          <w:b w:val="0"/>
          <w:bCs w:val="0"/>
          <w:i w:val="0"/>
          <w:iCs w:val="0"/>
          <w:caps w:val="0"/>
          <w:color w:val="auto"/>
          <w:spacing w:val="0"/>
          <w:sz w:val="24"/>
          <w:szCs w:val="24"/>
        </w:rPr>
      </w:pPr>
      <w:r>
        <w:rPr>
          <w:rFonts w:hint="default" w:ascii="Times New Roman" w:hAnsi="Times New Roman" w:eastAsia="Georgia" w:cs="Times New Roman"/>
          <w:b w:val="0"/>
          <w:bCs w:val="0"/>
          <w:i w:val="0"/>
          <w:iCs w:val="0"/>
          <w:caps w:val="0"/>
          <w:color w:val="auto"/>
          <w:spacing w:val="0"/>
          <w:sz w:val="24"/>
          <w:szCs w:val="24"/>
          <w:bdr w:val="none" w:color="auto" w:sz="0" w:space="0"/>
          <w:shd w:val="clear" w:fill="FFFFFF"/>
          <w:vertAlign w:val="baseline"/>
        </w:rPr>
        <w:t>— От него веет теплом и добродушием, и он такой умный, — отозвалась дочь.</w:t>
      </w:r>
    </w:p>
    <w:p w14:paraId="05F5F139">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40" w:lineRule="auto"/>
        <w:ind w:left="0" w:right="0" w:firstLine="0"/>
        <w:jc w:val="both"/>
        <w:textAlignment w:val="baseline"/>
        <w:rPr>
          <w:rFonts w:hint="default" w:ascii="Times New Roman" w:hAnsi="Times New Roman" w:eastAsia="Georgia" w:cs="Times New Roman"/>
          <w:b w:val="0"/>
          <w:bCs w:val="0"/>
          <w:i w:val="0"/>
          <w:iCs w:val="0"/>
          <w:caps w:val="0"/>
          <w:color w:val="auto"/>
          <w:spacing w:val="0"/>
          <w:sz w:val="24"/>
          <w:szCs w:val="24"/>
        </w:rPr>
      </w:pPr>
      <w:r>
        <w:rPr>
          <w:rFonts w:hint="default" w:ascii="Times New Roman" w:hAnsi="Times New Roman" w:eastAsia="Georgia" w:cs="Times New Roman"/>
          <w:b w:val="0"/>
          <w:bCs w:val="0"/>
          <w:i w:val="0"/>
          <w:iCs w:val="0"/>
          <w:caps w:val="0"/>
          <w:color w:val="auto"/>
          <w:spacing w:val="0"/>
          <w:sz w:val="24"/>
          <w:szCs w:val="24"/>
          <w:bdr w:val="none" w:color="auto" w:sz="0" w:space="0"/>
          <w:shd w:val="clear" w:fill="FFFFFF"/>
          <w:vertAlign w:val="baseline"/>
        </w:rPr>
        <w:t>Допивавший стакан чаю отец деловито предостерег супругу с дочкой, что расчеты на него, как на жениха, очень плохи:</w:t>
      </w:r>
    </w:p>
    <w:p w14:paraId="1313611D">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40" w:lineRule="auto"/>
        <w:ind w:left="0" w:right="0" w:firstLine="0"/>
        <w:jc w:val="both"/>
        <w:textAlignment w:val="baseline"/>
        <w:rPr>
          <w:rFonts w:hint="default" w:ascii="Times New Roman" w:hAnsi="Times New Roman" w:eastAsia="Georgia" w:cs="Times New Roman"/>
          <w:b w:val="0"/>
          <w:bCs w:val="0"/>
          <w:i w:val="0"/>
          <w:iCs w:val="0"/>
          <w:caps w:val="0"/>
          <w:color w:val="auto"/>
          <w:spacing w:val="0"/>
          <w:sz w:val="24"/>
          <w:szCs w:val="24"/>
        </w:rPr>
      </w:pPr>
      <w:r>
        <w:rPr>
          <w:rFonts w:hint="default" w:ascii="Times New Roman" w:hAnsi="Times New Roman" w:eastAsia="Georgia" w:cs="Times New Roman"/>
          <w:b w:val="0"/>
          <w:bCs w:val="0"/>
          <w:i w:val="0"/>
          <w:iCs w:val="0"/>
          <w:caps w:val="0"/>
          <w:color w:val="auto"/>
          <w:spacing w:val="0"/>
          <w:sz w:val="24"/>
          <w:szCs w:val="24"/>
          <w:bdr w:val="none" w:color="auto" w:sz="0" w:space="0"/>
          <w:shd w:val="clear" w:fill="FFFFFF"/>
          <w:vertAlign w:val="baseline"/>
        </w:rPr>
        <w:t>— Вы не смотрите, что он говорун и веселый такой. Его, Василия Ивановича, когда он был студентом, прозвали Патриархом, и дорога ему одна — в монахи».</w:t>
      </w:r>
    </w:p>
    <w:p w14:paraId="10D2ABA5">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40" w:lineRule="auto"/>
        <w:ind w:left="0" w:right="0" w:firstLine="0"/>
        <w:jc w:val="center"/>
        <w:textAlignment w:val="baseline"/>
        <w:rPr>
          <w:rFonts w:hint="default" w:ascii="Times New Roman" w:hAnsi="Times New Roman" w:eastAsia="Georgia" w:cs="Times New Roman"/>
          <w:b w:val="0"/>
          <w:bCs w:val="0"/>
          <w:i w:val="0"/>
          <w:iCs w:val="0"/>
          <w:caps w:val="0"/>
          <w:color w:val="auto"/>
          <w:spacing w:val="0"/>
          <w:sz w:val="24"/>
          <w:szCs w:val="24"/>
        </w:rPr>
      </w:pPr>
      <w:r>
        <w:rPr>
          <w:rFonts w:hint="default" w:ascii="Times New Roman" w:hAnsi="Times New Roman" w:eastAsia="Georgia" w:cs="Times New Roman"/>
          <w:b w:val="0"/>
          <w:bCs w:val="0"/>
          <w:i w:val="0"/>
          <w:iCs w:val="0"/>
          <w:caps w:val="0"/>
          <w:color w:val="auto"/>
          <w:spacing w:val="0"/>
          <w:sz w:val="24"/>
          <w:szCs w:val="24"/>
          <w:bdr w:val="none" w:color="auto" w:sz="0" w:space="0"/>
          <w:shd w:val="clear" w:fill="FFFFFF"/>
          <w:vertAlign w:val="baseline"/>
        </w:rPr>
        <w:t>***</w:t>
      </w:r>
    </w:p>
    <w:p w14:paraId="5DE109D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line="240" w:lineRule="auto"/>
        <w:ind w:left="0" w:right="420" w:firstLine="0"/>
        <w:jc w:val="both"/>
        <w:textAlignment w:val="baseline"/>
        <w:rPr>
          <w:rFonts w:hint="default" w:ascii="Times New Roman" w:hAnsi="Times New Roman" w:eastAsia="Georgia" w:cs="Times New Roman"/>
          <w:b w:val="0"/>
          <w:bCs w:val="0"/>
          <w:i/>
          <w:iCs/>
          <w:caps w:val="0"/>
          <w:color w:val="auto"/>
          <w:spacing w:val="0"/>
          <w:sz w:val="24"/>
          <w:szCs w:val="24"/>
        </w:rPr>
      </w:pPr>
      <w:r>
        <w:rPr>
          <w:rFonts w:hint="default" w:ascii="Times New Roman" w:hAnsi="Times New Roman" w:eastAsia="Georgia" w:cs="Times New Roman"/>
          <w:b w:val="0"/>
          <w:bCs w:val="0"/>
          <w:i/>
          <w:iCs/>
          <w:caps w:val="0"/>
          <w:color w:val="auto"/>
          <w:spacing w:val="0"/>
          <w:kern w:val="0"/>
          <w:sz w:val="24"/>
          <w:szCs w:val="24"/>
          <w:u w:val="none"/>
          <w:bdr w:val="none" w:color="auto" w:sz="0" w:space="0"/>
          <w:shd w:val="clear" w:fill="FFFFFF"/>
          <w:vertAlign w:val="baseline"/>
          <w:lang w:val="en-US" w:eastAsia="zh-CN" w:bidi="ar"/>
        </w:rPr>
        <w:t>Епископ Тихон (Белавин)</w:t>
      </w:r>
    </w:p>
    <w:p w14:paraId="7EC32249">
      <w:pPr>
        <w:keepNext w:val="0"/>
        <w:keepLines w:val="0"/>
        <w:widowControl/>
        <w:suppressLineNumbers w:val="0"/>
        <w:spacing w:line="240" w:lineRule="auto"/>
        <w:jc w:val="left"/>
        <w:rPr>
          <w:rFonts w:hint="default" w:ascii="Times New Roman" w:hAnsi="Times New Roman" w:cs="Times New Roman"/>
          <w:b w:val="0"/>
          <w:bCs w:val="0"/>
          <w:color w:val="auto"/>
          <w:sz w:val="24"/>
          <w:szCs w:val="24"/>
        </w:rPr>
      </w:pPr>
      <w:r>
        <w:rPr>
          <w:rFonts w:hint="default" w:ascii="Times New Roman" w:hAnsi="Times New Roman" w:eastAsia="Georgia" w:cs="Times New Roman"/>
          <w:b w:val="0"/>
          <w:bCs w:val="0"/>
          <w:i w:val="0"/>
          <w:iCs w:val="0"/>
          <w:caps w:val="0"/>
          <w:color w:val="auto"/>
          <w:spacing w:val="0"/>
          <w:kern w:val="0"/>
          <w:sz w:val="24"/>
          <w:szCs w:val="24"/>
          <w:bdr w:val="none" w:color="auto" w:sz="0" w:space="0"/>
          <w:shd w:val="clear" w:fill="FFFFFF"/>
          <w:vertAlign w:val="baseline"/>
          <w:lang w:val="en-US" w:eastAsia="zh-CN" w:bidi="ar"/>
        </w:rPr>
        <w:fldChar w:fldCharType="begin"/>
      </w:r>
      <w:r>
        <w:rPr>
          <w:rFonts w:hint="default" w:ascii="Times New Roman" w:hAnsi="Times New Roman" w:eastAsia="Georgia" w:cs="Times New Roman"/>
          <w:b w:val="0"/>
          <w:bCs w:val="0"/>
          <w:i w:val="0"/>
          <w:iCs w:val="0"/>
          <w:caps w:val="0"/>
          <w:color w:val="auto"/>
          <w:spacing w:val="0"/>
          <w:kern w:val="0"/>
          <w:sz w:val="24"/>
          <w:szCs w:val="24"/>
          <w:bdr w:val="none" w:color="auto" w:sz="0" w:space="0"/>
          <w:shd w:val="clear" w:fill="FFFFFF"/>
          <w:vertAlign w:val="baseline"/>
          <w:lang w:val="en-US" w:eastAsia="zh-CN" w:bidi="ar"/>
        </w:rPr>
        <w:instrText xml:space="preserve"> HYPERLINK "https://pravoslavie.ru/83338.html" </w:instrText>
      </w:r>
      <w:r>
        <w:rPr>
          <w:rFonts w:hint="default" w:ascii="Times New Roman" w:hAnsi="Times New Roman" w:eastAsia="Georgia" w:cs="Times New Roman"/>
          <w:b w:val="0"/>
          <w:bCs w:val="0"/>
          <w:i w:val="0"/>
          <w:iCs w:val="0"/>
          <w:caps w:val="0"/>
          <w:color w:val="auto"/>
          <w:spacing w:val="0"/>
          <w:kern w:val="0"/>
          <w:sz w:val="24"/>
          <w:szCs w:val="24"/>
          <w:bdr w:val="none" w:color="auto" w:sz="0" w:space="0"/>
          <w:shd w:val="clear" w:fill="FFFFFF"/>
          <w:vertAlign w:val="baseline"/>
          <w:lang w:val="en-US" w:eastAsia="zh-CN" w:bidi="ar"/>
        </w:rPr>
        <w:fldChar w:fldCharType="separate"/>
      </w:r>
      <w:r>
        <w:rPr>
          <w:rStyle w:val="7"/>
          <w:rFonts w:hint="default" w:ascii="Times New Roman" w:hAnsi="Times New Roman" w:eastAsia="Georgia" w:cs="Times New Roman"/>
          <w:b w:val="0"/>
          <w:bCs w:val="0"/>
          <w:i w:val="0"/>
          <w:iCs w:val="0"/>
          <w:caps w:val="0"/>
          <w:color w:val="auto"/>
          <w:spacing w:val="0"/>
          <w:sz w:val="24"/>
          <w:szCs w:val="24"/>
          <w:bdr w:val="none" w:color="auto" w:sz="0" w:space="0"/>
          <w:shd w:val="clear" w:fill="FFFFFF"/>
          <w:vertAlign w:val="baseline"/>
        </w:rPr>
        <w:t>Митрополит Евлогий (Георгиевский)</w:t>
      </w:r>
      <w:r>
        <w:rPr>
          <w:rFonts w:hint="default" w:ascii="Times New Roman" w:hAnsi="Times New Roman" w:eastAsia="Georgia" w:cs="Times New Roman"/>
          <w:b w:val="0"/>
          <w:bCs w:val="0"/>
          <w:i w:val="0"/>
          <w:iCs w:val="0"/>
          <w:caps w:val="0"/>
          <w:color w:val="auto"/>
          <w:spacing w:val="0"/>
          <w:kern w:val="0"/>
          <w:sz w:val="24"/>
          <w:szCs w:val="24"/>
          <w:bdr w:val="none" w:color="auto" w:sz="0" w:space="0"/>
          <w:shd w:val="clear" w:fill="FFFFFF"/>
          <w:vertAlign w:val="baseline"/>
          <w:lang w:val="en-US" w:eastAsia="zh-CN" w:bidi="ar"/>
        </w:rPr>
        <w:fldChar w:fldCharType="end"/>
      </w:r>
      <w:r>
        <w:rPr>
          <w:rFonts w:hint="default" w:ascii="Times New Roman" w:hAnsi="Times New Roman" w:eastAsia="Georgia" w:cs="Times New Roman"/>
          <w:b w:val="0"/>
          <w:bCs w:val="0"/>
          <w:i w:val="0"/>
          <w:iCs w:val="0"/>
          <w:caps w:val="0"/>
          <w:color w:val="auto"/>
          <w:spacing w:val="0"/>
          <w:kern w:val="0"/>
          <w:sz w:val="24"/>
          <w:szCs w:val="24"/>
          <w:shd w:val="clear" w:fill="FFFFFF"/>
          <w:lang w:val="en-US" w:eastAsia="zh-CN" w:bidi="ar"/>
        </w:rPr>
        <w:t> вспоминал:</w:t>
      </w:r>
    </w:p>
    <w:p w14:paraId="17AD7E5A">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40" w:lineRule="auto"/>
        <w:ind w:left="0" w:right="0" w:firstLine="0"/>
        <w:jc w:val="both"/>
        <w:textAlignment w:val="baseline"/>
        <w:rPr>
          <w:rFonts w:hint="default" w:ascii="Times New Roman" w:hAnsi="Times New Roman" w:eastAsia="Georgia" w:cs="Times New Roman"/>
          <w:b w:val="0"/>
          <w:bCs w:val="0"/>
          <w:i w:val="0"/>
          <w:iCs w:val="0"/>
          <w:caps w:val="0"/>
          <w:color w:val="auto"/>
          <w:spacing w:val="0"/>
          <w:sz w:val="24"/>
          <w:szCs w:val="24"/>
        </w:rPr>
      </w:pPr>
      <w:r>
        <w:rPr>
          <w:rFonts w:hint="default" w:ascii="Times New Roman" w:hAnsi="Times New Roman" w:eastAsia="Georgia" w:cs="Times New Roman"/>
          <w:b w:val="0"/>
          <w:bCs w:val="0"/>
          <w:i w:val="0"/>
          <w:iCs w:val="0"/>
          <w:caps w:val="0"/>
          <w:color w:val="auto"/>
          <w:spacing w:val="0"/>
          <w:sz w:val="24"/>
          <w:szCs w:val="24"/>
          <w:bdr w:val="none" w:color="auto" w:sz="0" w:space="0"/>
          <w:shd w:val="clear" w:fill="FFFFFF"/>
          <w:vertAlign w:val="baseline"/>
        </w:rPr>
        <w:t>«Архимандрит Тихон был очень популярен и в семинарии, и среди простого народа. Местные священники приглашали его на храмовые праздники. Милый и обаятельный, он всюду был желанным гостем, всех располагал к себе, оживлял любое собрание, в его обществе всем было приятно, легко. Будучи ректором, он сумел завязать живые и прочные отношения с народом, и этот же путь он указал и мне. В сане епископа он еще более углубил и расширил свою связь с народом и стал действительно для Холмщины “своим” архиереем. Мне постоянно во время поездок по епархии приходилось слышать самые сердечные отзывы о нем духовенства и народа».</w:t>
      </w:r>
    </w:p>
    <w:p w14:paraId="7C426BA4">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40" w:lineRule="auto"/>
        <w:ind w:left="0" w:right="0" w:firstLine="0"/>
        <w:jc w:val="center"/>
        <w:textAlignment w:val="baseline"/>
        <w:rPr>
          <w:rFonts w:hint="default" w:ascii="Times New Roman" w:hAnsi="Times New Roman" w:eastAsia="Georgia" w:cs="Times New Roman"/>
          <w:b w:val="0"/>
          <w:bCs w:val="0"/>
          <w:i w:val="0"/>
          <w:iCs w:val="0"/>
          <w:caps w:val="0"/>
          <w:color w:val="auto"/>
          <w:spacing w:val="0"/>
          <w:sz w:val="24"/>
          <w:szCs w:val="24"/>
        </w:rPr>
      </w:pPr>
      <w:r>
        <w:rPr>
          <w:rFonts w:hint="default" w:ascii="Times New Roman" w:hAnsi="Times New Roman" w:eastAsia="Georgia" w:cs="Times New Roman"/>
          <w:b w:val="0"/>
          <w:bCs w:val="0"/>
          <w:i w:val="0"/>
          <w:iCs w:val="0"/>
          <w:caps w:val="0"/>
          <w:color w:val="auto"/>
          <w:spacing w:val="0"/>
          <w:sz w:val="24"/>
          <w:szCs w:val="24"/>
          <w:bdr w:val="none" w:color="auto" w:sz="0" w:space="0"/>
          <w:shd w:val="clear" w:fill="FFFFFF"/>
          <w:vertAlign w:val="baseline"/>
        </w:rPr>
        <w:t>***</w:t>
      </w:r>
    </w:p>
    <w:p w14:paraId="7EF9E36A">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40" w:lineRule="auto"/>
        <w:ind w:left="0" w:right="0" w:firstLine="0"/>
        <w:jc w:val="both"/>
        <w:textAlignment w:val="baseline"/>
        <w:rPr>
          <w:rFonts w:hint="default" w:ascii="Times New Roman" w:hAnsi="Times New Roman" w:eastAsia="Georgia" w:cs="Times New Roman"/>
          <w:b w:val="0"/>
          <w:bCs w:val="0"/>
          <w:i w:val="0"/>
          <w:iCs w:val="0"/>
          <w:caps w:val="0"/>
          <w:color w:val="auto"/>
          <w:spacing w:val="0"/>
          <w:sz w:val="24"/>
          <w:szCs w:val="24"/>
        </w:rPr>
      </w:pPr>
      <w:r>
        <w:rPr>
          <w:rFonts w:hint="default" w:ascii="Times New Roman" w:hAnsi="Times New Roman" w:eastAsia="Georgia" w:cs="Times New Roman"/>
          <w:b w:val="0"/>
          <w:bCs w:val="0"/>
          <w:i w:val="0"/>
          <w:iCs w:val="0"/>
          <w:caps w:val="0"/>
          <w:color w:val="auto"/>
          <w:spacing w:val="0"/>
          <w:sz w:val="24"/>
          <w:szCs w:val="24"/>
          <w:bdr w:val="none" w:color="auto" w:sz="0" w:space="0"/>
          <w:shd w:val="clear" w:fill="FFFFFF"/>
          <w:vertAlign w:val="baseline"/>
        </w:rPr>
        <w:fldChar w:fldCharType="begin"/>
      </w:r>
      <w:r>
        <w:rPr>
          <w:rFonts w:hint="default" w:ascii="Times New Roman" w:hAnsi="Times New Roman" w:eastAsia="Georgia" w:cs="Times New Roman"/>
          <w:b w:val="0"/>
          <w:bCs w:val="0"/>
          <w:i w:val="0"/>
          <w:iCs w:val="0"/>
          <w:caps w:val="0"/>
          <w:color w:val="auto"/>
          <w:spacing w:val="0"/>
          <w:sz w:val="24"/>
          <w:szCs w:val="24"/>
          <w:bdr w:val="none" w:color="auto" w:sz="0" w:space="0"/>
          <w:shd w:val="clear" w:fill="FFFFFF"/>
          <w:vertAlign w:val="baseline"/>
        </w:rPr>
        <w:instrText xml:space="preserve"> HYPERLINK "http://www.pravoslavie.ru/31204.html" </w:instrText>
      </w:r>
      <w:r>
        <w:rPr>
          <w:rFonts w:hint="default" w:ascii="Times New Roman" w:hAnsi="Times New Roman" w:eastAsia="Georgia" w:cs="Times New Roman"/>
          <w:b w:val="0"/>
          <w:bCs w:val="0"/>
          <w:i w:val="0"/>
          <w:iCs w:val="0"/>
          <w:caps w:val="0"/>
          <w:color w:val="auto"/>
          <w:spacing w:val="0"/>
          <w:sz w:val="24"/>
          <w:szCs w:val="24"/>
          <w:bdr w:val="none" w:color="auto" w:sz="0" w:space="0"/>
          <w:shd w:val="clear" w:fill="FFFFFF"/>
          <w:vertAlign w:val="baseline"/>
        </w:rPr>
        <w:fldChar w:fldCharType="separate"/>
      </w:r>
      <w:r>
        <w:rPr>
          <w:rStyle w:val="7"/>
          <w:rFonts w:hint="default" w:ascii="Times New Roman" w:hAnsi="Times New Roman" w:eastAsia="Georgia" w:cs="Times New Roman"/>
          <w:b w:val="0"/>
          <w:bCs w:val="0"/>
          <w:i w:val="0"/>
          <w:iCs w:val="0"/>
          <w:caps w:val="0"/>
          <w:color w:val="auto"/>
          <w:spacing w:val="0"/>
          <w:sz w:val="24"/>
          <w:szCs w:val="24"/>
          <w:bdr w:val="none" w:color="auto" w:sz="0" w:space="0"/>
          <w:shd w:val="clear" w:fill="FFFFFF"/>
          <w:vertAlign w:val="baseline"/>
        </w:rPr>
        <w:t>Император Николай II</w:t>
      </w:r>
      <w:r>
        <w:rPr>
          <w:rFonts w:hint="default" w:ascii="Times New Roman" w:hAnsi="Times New Roman" w:eastAsia="Georgia" w:cs="Times New Roman"/>
          <w:b w:val="0"/>
          <w:bCs w:val="0"/>
          <w:i w:val="0"/>
          <w:iCs w:val="0"/>
          <w:caps w:val="0"/>
          <w:color w:val="auto"/>
          <w:spacing w:val="0"/>
          <w:sz w:val="24"/>
          <w:szCs w:val="24"/>
          <w:bdr w:val="none" w:color="auto" w:sz="0" w:space="0"/>
          <w:shd w:val="clear" w:fill="FFFFFF"/>
          <w:vertAlign w:val="baseline"/>
        </w:rPr>
        <w:fldChar w:fldCharType="end"/>
      </w:r>
      <w:r>
        <w:rPr>
          <w:rFonts w:hint="default" w:ascii="Times New Roman" w:hAnsi="Times New Roman" w:eastAsia="Georgia" w:cs="Times New Roman"/>
          <w:b w:val="0"/>
          <w:bCs w:val="0"/>
          <w:i w:val="0"/>
          <w:iCs w:val="0"/>
          <w:caps w:val="0"/>
          <w:color w:val="auto"/>
          <w:spacing w:val="0"/>
          <w:sz w:val="24"/>
          <w:szCs w:val="24"/>
          <w:bdr w:val="none" w:color="auto" w:sz="0" w:space="0"/>
          <w:shd w:val="clear" w:fill="FFFFFF"/>
          <w:vertAlign w:val="baseline"/>
        </w:rPr>
        <w:t> издал указ:</w:t>
      </w:r>
    </w:p>
    <w:p w14:paraId="783EB860">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40" w:lineRule="auto"/>
        <w:ind w:left="0" w:right="0" w:firstLine="0"/>
        <w:jc w:val="both"/>
        <w:textAlignment w:val="baseline"/>
        <w:rPr>
          <w:rFonts w:hint="default" w:ascii="Times New Roman" w:hAnsi="Times New Roman" w:eastAsia="Georgia" w:cs="Times New Roman"/>
          <w:b w:val="0"/>
          <w:bCs w:val="0"/>
          <w:i w:val="0"/>
          <w:iCs w:val="0"/>
          <w:caps w:val="0"/>
          <w:color w:val="auto"/>
          <w:spacing w:val="0"/>
          <w:sz w:val="24"/>
          <w:szCs w:val="24"/>
        </w:rPr>
      </w:pPr>
      <w:r>
        <w:rPr>
          <w:rFonts w:hint="default" w:ascii="Times New Roman" w:hAnsi="Times New Roman" w:eastAsia="Georgia" w:cs="Times New Roman"/>
          <w:b w:val="0"/>
          <w:bCs w:val="0"/>
          <w:i w:val="0"/>
          <w:iCs w:val="0"/>
          <w:caps w:val="0"/>
          <w:color w:val="auto"/>
          <w:spacing w:val="0"/>
          <w:sz w:val="24"/>
          <w:szCs w:val="24"/>
          <w:bdr w:val="none" w:color="auto" w:sz="0" w:space="0"/>
          <w:shd w:val="clear" w:fill="FFFFFF"/>
          <w:vertAlign w:val="baseline"/>
        </w:rPr>
        <w:t>«Ваши непрестанные святительские заботы о благе паствы вашей &lt;…&gt; снискали Мое Монаршее благоволение, в изъявление коего Всемилостивейше жалую вам препровождаемый при сем бриллиантовый крест для ношения на клобуке».</w:t>
      </w:r>
    </w:p>
    <w:p w14:paraId="0E971E38">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40" w:lineRule="auto"/>
        <w:ind w:left="0" w:right="0" w:firstLine="0"/>
        <w:jc w:val="center"/>
        <w:textAlignment w:val="baseline"/>
        <w:rPr>
          <w:rFonts w:hint="default" w:ascii="Times New Roman" w:hAnsi="Times New Roman" w:eastAsia="Georgia" w:cs="Times New Roman"/>
          <w:b w:val="0"/>
          <w:bCs w:val="0"/>
          <w:i w:val="0"/>
          <w:iCs w:val="0"/>
          <w:caps w:val="0"/>
          <w:color w:val="auto"/>
          <w:spacing w:val="0"/>
          <w:sz w:val="24"/>
          <w:szCs w:val="24"/>
        </w:rPr>
      </w:pPr>
      <w:r>
        <w:rPr>
          <w:rFonts w:hint="default" w:ascii="Times New Roman" w:hAnsi="Times New Roman" w:eastAsia="Georgia" w:cs="Times New Roman"/>
          <w:b w:val="0"/>
          <w:bCs w:val="0"/>
          <w:i w:val="0"/>
          <w:iCs w:val="0"/>
          <w:caps w:val="0"/>
          <w:color w:val="auto"/>
          <w:spacing w:val="0"/>
          <w:sz w:val="24"/>
          <w:szCs w:val="24"/>
          <w:bdr w:val="none" w:color="auto" w:sz="0" w:space="0"/>
          <w:shd w:val="clear" w:fill="FFFFFF"/>
          <w:vertAlign w:val="baseline"/>
        </w:rPr>
        <w:t>***</w:t>
      </w:r>
    </w:p>
    <w:p w14:paraId="1078F8C1">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40" w:lineRule="auto"/>
        <w:ind w:left="0" w:right="0" w:firstLine="0"/>
        <w:jc w:val="both"/>
        <w:textAlignment w:val="baseline"/>
        <w:rPr>
          <w:rFonts w:hint="default" w:ascii="Times New Roman" w:hAnsi="Times New Roman" w:eastAsia="Georgia" w:cs="Times New Roman"/>
          <w:b w:val="0"/>
          <w:bCs w:val="0"/>
          <w:i w:val="0"/>
          <w:iCs w:val="0"/>
          <w:caps w:val="0"/>
          <w:color w:val="auto"/>
          <w:spacing w:val="0"/>
          <w:sz w:val="24"/>
          <w:szCs w:val="24"/>
        </w:rPr>
      </w:pPr>
      <w:r>
        <w:rPr>
          <w:rFonts w:hint="default" w:ascii="Times New Roman" w:hAnsi="Times New Roman" w:eastAsia="Georgia" w:cs="Times New Roman"/>
          <w:b w:val="0"/>
          <w:bCs w:val="0"/>
          <w:i w:val="0"/>
          <w:iCs w:val="0"/>
          <w:caps w:val="0"/>
          <w:color w:val="auto"/>
          <w:spacing w:val="0"/>
          <w:sz w:val="24"/>
          <w:szCs w:val="24"/>
          <w:bdr w:val="none" w:color="auto" w:sz="0" w:space="0"/>
          <w:shd w:val="clear" w:fill="FFFFFF"/>
          <w:vertAlign w:val="baseline"/>
        </w:rPr>
        <w:t>Замечательный старец отец </w:t>
      </w:r>
      <w:r>
        <w:rPr>
          <w:rFonts w:hint="default" w:ascii="Times New Roman" w:hAnsi="Times New Roman" w:eastAsia="Georgia" w:cs="Times New Roman"/>
          <w:b w:val="0"/>
          <w:bCs w:val="0"/>
          <w:i w:val="0"/>
          <w:iCs w:val="0"/>
          <w:caps w:val="0"/>
          <w:color w:val="auto"/>
          <w:spacing w:val="0"/>
          <w:sz w:val="24"/>
          <w:szCs w:val="24"/>
          <w:bdr w:val="none" w:color="auto" w:sz="0" w:space="0"/>
          <w:shd w:val="clear" w:fill="FFFFFF"/>
          <w:vertAlign w:val="baseline"/>
        </w:rPr>
        <w:fldChar w:fldCharType="begin"/>
      </w:r>
      <w:r>
        <w:rPr>
          <w:rFonts w:hint="default" w:ascii="Times New Roman" w:hAnsi="Times New Roman" w:eastAsia="Georgia" w:cs="Times New Roman"/>
          <w:b w:val="0"/>
          <w:bCs w:val="0"/>
          <w:i w:val="0"/>
          <w:iCs w:val="0"/>
          <w:caps w:val="0"/>
          <w:color w:val="auto"/>
          <w:spacing w:val="0"/>
          <w:sz w:val="24"/>
          <w:szCs w:val="24"/>
          <w:bdr w:val="none" w:color="auto" w:sz="0" w:space="0"/>
          <w:shd w:val="clear" w:fill="FFFFFF"/>
          <w:vertAlign w:val="baseline"/>
        </w:rPr>
        <w:instrText xml:space="preserve"> HYPERLINK "http://www.pravoslavie.ru/61801.html" </w:instrText>
      </w:r>
      <w:r>
        <w:rPr>
          <w:rFonts w:hint="default" w:ascii="Times New Roman" w:hAnsi="Times New Roman" w:eastAsia="Georgia" w:cs="Times New Roman"/>
          <w:b w:val="0"/>
          <w:bCs w:val="0"/>
          <w:i w:val="0"/>
          <w:iCs w:val="0"/>
          <w:caps w:val="0"/>
          <w:color w:val="auto"/>
          <w:spacing w:val="0"/>
          <w:sz w:val="24"/>
          <w:szCs w:val="24"/>
          <w:bdr w:val="none" w:color="auto" w:sz="0" w:space="0"/>
          <w:shd w:val="clear" w:fill="FFFFFF"/>
          <w:vertAlign w:val="baseline"/>
        </w:rPr>
        <w:fldChar w:fldCharType="separate"/>
      </w:r>
      <w:r>
        <w:rPr>
          <w:rStyle w:val="7"/>
          <w:rFonts w:hint="default" w:ascii="Times New Roman" w:hAnsi="Times New Roman" w:eastAsia="Georgia" w:cs="Times New Roman"/>
          <w:b w:val="0"/>
          <w:bCs w:val="0"/>
          <w:i w:val="0"/>
          <w:iCs w:val="0"/>
          <w:caps w:val="0"/>
          <w:color w:val="auto"/>
          <w:spacing w:val="0"/>
          <w:sz w:val="24"/>
          <w:szCs w:val="24"/>
          <w:bdr w:val="none" w:color="auto" w:sz="0" w:space="0"/>
          <w:shd w:val="clear" w:fill="FFFFFF"/>
          <w:vertAlign w:val="baseline"/>
        </w:rPr>
        <w:t>Тихон Пелих</w:t>
      </w:r>
      <w:r>
        <w:rPr>
          <w:rFonts w:hint="default" w:ascii="Times New Roman" w:hAnsi="Times New Roman" w:eastAsia="Georgia" w:cs="Times New Roman"/>
          <w:b w:val="0"/>
          <w:bCs w:val="0"/>
          <w:i w:val="0"/>
          <w:iCs w:val="0"/>
          <w:caps w:val="0"/>
          <w:color w:val="auto"/>
          <w:spacing w:val="0"/>
          <w:sz w:val="24"/>
          <w:szCs w:val="24"/>
          <w:bdr w:val="none" w:color="auto" w:sz="0" w:space="0"/>
          <w:shd w:val="clear" w:fill="FFFFFF"/>
          <w:vertAlign w:val="baseline"/>
        </w:rPr>
        <w:fldChar w:fldCharType="end"/>
      </w:r>
      <w:r>
        <w:rPr>
          <w:rFonts w:hint="default" w:ascii="Times New Roman" w:hAnsi="Times New Roman" w:eastAsia="Georgia" w:cs="Times New Roman"/>
          <w:b w:val="0"/>
          <w:bCs w:val="0"/>
          <w:i w:val="0"/>
          <w:iCs w:val="0"/>
          <w:caps w:val="0"/>
          <w:color w:val="auto"/>
          <w:spacing w:val="0"/>
          <w:sz w:val="24"/>
          <w:szCs w:val="24"/>
          <w:bdr w:val="none" w:color="auto" w:sz="0" w:space="0"/>
          <w:shd w:val="clear" w:fill="FFFFFF"/>
          <w:vertAlign w:val="baseline"/>
        </w:rPr>
        <w:t>, настоятель Ильинского храма за Троице-Сергиевой Лаврой, вспоминал, как все, кто соприкасались с Патриархом Тихоном, освящались благодатью и любовью. Отец Тихон Пелих, молоденький солдат, призванный в армию из крестьян, голодный и оборванный, как-то добрался до Москвы и пришел в храм на службу к Патриарху Тихону. Он рассказывал об этой встрече так: «Я сам не знаю, как я оказался в алтаре. Какая-то сила меня привела, подтолкнула к Патриарху Тихону. Я не знал, что сказать. Подошел под благословение. Патриарх ласково спросил: “Как тебя зовут?” Отвечаю: “Тихон”. Он говорит: “И меня — Тихон”. Дальше ничего не помню, только иподиаконы за полы шинели вытащили меня из алтаря».</w:t>
      </w:r>
    </w:p>
    <w:p w14:paraId="63DB278D">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40" w:lineRule="auto"/>
        <w:ind w:left="0" w:right="0" w:firstLine="0"/>
        <w:jc w:val="center"/>
        <w:textAlignment w:val="baseline"/>
        <w:rPr>
          <w:rFonts w:hint="default" w:ascii="Times New Roman" w:hAnsi="Times New Roman" w:eastAsia="Georgia" w:cs="Times New Roman"/>
          <w:b w:val="0"/>
          <w:bCs w:val="0"/>
          <w:i w:val="0"/>
          <w:iCs w:val="0"/>
          <w:caps w:val="0"/>
          <w:color w:val="auto"/>
          <w:spacing w:val="0"/>
          <w:sz w:val="24"/>
          <w:szCs w:val="24"/>
        </w:rPr>
      </w:pPr>
      <w:r>
        <w:rPr>
          <w:rFonts w:hint="default" w:ascii="Times New Roman" w:hAnsi="Times New Roman" w:eastAsia="Georgia" w:cs="Times New Roman"/>
          <w:b w:val="0"/>
          <w:bCs w:val="0"/>
          <w:i w:val="0"/>
          <w:iCs w:val="0"/>
          <w:caps w:val="0"/>
          <w:color w:val="auto"/>
          <w:spacing w:val="0"/>
          <w:sz w:val="24"/>
          <w:szCs w:val="24"/>
          <w:bdr w:val="none" w:color="auto" w:sz="0" w:space="0"/>
          <w:shd w:val="clear" w:fill="FFFFFF"/>
          <w:vertAlign w:val="baseline"/>
        </w:rPr>
        <w:t>***</w:t>
      </w:r>
    </w:p>
    <w:p w14:paraId="3E682539">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40" w:lineRule="auto"/>
        <w:ind w:left="0" w:right="0" w:firstLine="0"/>
        <w:jc w:val="both"/>
        <w:textAlignment w:val="baseline"/>
        <w:rPr>
          <w:rFonts w:hint="default" w:ascii="Times New Roman" w:hAnsi="Times New Roman" w:eastAsia="Georgia" w:cs="Times New Roman"/>
          <w:b w:val="0"/>
          <w:bCs w:val="0"/>
          <w:i w:val="0"/>
          <w:iCs w:val="0"/>
          <w:caps w:val="0"/>
          <w:color w:val="auto"/>
          <w:spacing w:val="0"/>
          <w:sz w:val="24"/>
          <w:szCs w:val="24"/>
        </w:rPr>
      </w:pPr>
      <w:r>
        <w:rPr>
          <w:rFonts w:hint="default" w:ascii="Times New Roman" w:hAnsi="Times New Roman" w:eastAsia="Georgia" w:cs="Times New Roman"/>
          <w:b w:val="0"/>
          <w:bCs w:val="0"/>
          <w:i w:val="0"/>
          <w:iCs w:val="0"/>
          <w:caps w:val="0"/>
          <w:color w:val="auto"/>
          <w:spacing w:val="0"/>
          <w:sz w:val="24"/>
          <w:szCs w:val="24"/>
          <w:bdr w:val="none" w:color="auto" w:sz="0" w:space="0"/>
          <w:shd w:val="clear" w:fill="FFFFFF"/>
          <w:vertAlign w:val="baseline"/>
        </w:rPr>
        <w:t>В январе 1918 года в московской газете «Фонарь» журналист Коровин рассказывал о том, как брал интервью у Патриарха Тихона. Интронизация Патриарха была совершена совсем недавно — в декабре 1917 года, в праздник Введения во храм Пресвятой Богородицы, в Успенском соборе Московского Кремля, и Святейший находится в самом начале своего крестного пути исповедника веры Христовой, молитвенника за всю Россию.</w:t>
      </w:r>
    </w:p>
    <w:p w14:paraId="25FB4142">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40" w:lineRule="auto"/>
        <w:ind w:left="0" w:right="0" w:firstLine="0"/>
        <w:jc w:val="both"/>
        <w:textAlignment w:val="baseline"/>
        <w:rPr>
          <w:rFonts w:hint="default" w:ascii="Times New Roman" w:hAnsi="Times New Roman" w:eastAsia="Georgia" w:cs="Times New Roman"/>
          <w:b w:val="0"/>
          <w:bCs w:val="0"/>
          <w:i w:val="0"/>
          <w:iCs w:val="0"/>
          <w:caps w:val="0"/>
          <w:color w:val="auto"/>
          <w:spacing w:val="0"/>
          <w:sz w:val="24"/>
          <w:szCs w:val="24"/>
        </w:rPr>
      </w:pPr>
      <w:r>
        <w:rPr>
          <w:rFonts w:hint="default" w:ascii="Times New Roman" w:hAnsi="Times New Roman" w:eastAsia="Georgia" w:cs="Times New Roman"/>
          <w:b w:val="0"/>
          <w:bCs w:val="0"/>
          <w:i w:val="0"/>
          <w:iCs w:val="0"/>
          <w:caps w:val="0"/>
          <w:color w:val="auto"/>
          <w:spacing w:val="0"/>
          <w:sz w:val="24"/>
          <w:szCs w:val="24"/>
          <w:bdr w:val="none" w:color="auto" w:sz="0" w:space="0"/>
          <w:shd w:val="clear" w:fill="FFFFFF"/>
          <w:vertAlign w:val="baseline"/>
        </w:rPr>
        <w:t>Коровин рассказывает о Патриархе:</w:t>
      </w:r>
    </w:p>
    <w:p w14:paraId="53997D2E">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40" w:lineRule="auto"/>
        <w:ind w:left="0" w:right="0" w:firstLine="0"/>
        <w:jc w:val="both"/>
        <w:textAlignment w:val="baseline"/>
        <w:rPr>
          <w:rFonts w:hint="default" w:ascii="Times New Roman" w:hAnsi="Times New Roman" w:eastAsia="Georgia" w:cs="Times New Roman"/>
          <w:b w:val="0"/>
          <w:bCs w:val="0"/>
          <w:i w:val="0"/>
          <w:iCs w:val="0"/>
          <w:caps w:val="0"/>
          <w:color w:val="auto"/>
          <w:spacing w:val="0"/>
          <w:sz w:val="24"/>
          <w:szCs w:val="24"/>
        </w:rPr>
      </w:pPr>
      <w:r>
        <w:rPr>
          <w:rFonts w:hint="default" w:ascii="Times New Roman" w:hAnsi="Times New Roman" w:eastAsia="Georgia" w:cs="Times New Roman"/>
          <w:b w:val="0"/>
          <w:bCs w:val="0"/>
          <w:i w:val="0"/>
          <w:iCs w:val="0"/>
          <w:caps w:val="0"/>
          <w:color w:val="auto"/>
          <w:spacing w:val="0"/>
          <w:sz w:val="24"/>
          <w:szCs w:val="24"/>
          <w:bdr w:val="none" w:color="auto" w:sz="0" w:space="0"/>
          <w:shd w:val="clear" w:fill="FFFFFF"/>
          <w:vertAlign w:val="baseline"/>
        </w:rPr>
        <w:t>«Обаятельное впечатление производит Патриарх своей простотой обращения, доступностью и задушевной мягкостью тона. Он еще бодр и жив в своих движениях, несмотря на свой очень преклонный возраст. Проницательные и глубокие глаза его часто загораются огнем воодушевления, невольно передающегося и собеседнику».</w:t>
      </w:r>
    </w:p>
    <w:p w14:paraId="11D2A5AF">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40" w:lineRule="auto"/>
        <w:ind w:left="0" w:right="0" w:firstLine="0"/>
        <w:jc w:val="center"/>
        <w:textAlignment w:val="baseline"/>
        <w:rPr>
          <w:rFonts w:hint="default" w:ascii="Times New Roman" w:hAnsi="Times New Roman" w:eastAsia="Georgia" w:cs="Times New Roman"/>
          <w:b w:val="0"/>
          <w:bCs w:val="0"/>
          <w:i w:val="0"/>
          <w:iCs w:val="0"/>
          <w:caps w:val="0"/>
          <w:color w:val="auto"/>
          <w:spacing w:val="0"/>
          <w:sz w:val="24"/>
          <w:szCs w:val="24"/>
        </w:rPr>
      </w:pPr>
      <w:r>
        <w:rPr>
          <w:rFonts w:hint="default" w:ascii="Times New Roman" w:hAnsi="Times New Roman" w:eastAsia="Georgia" w:cs="Times New Roman"/>
          <w:b w:val="0"/>
          <w:bCs w:val="0"/>
          <w:i w:val="0"/>
          <w:iCs w:val="0"/>
          <w:caps w:val="0"/>
          <w:color w:val="auto"/>
          <w:spacing w:val="0"/>
          <w:sz w:val="24"/>
          <w:szCs w:val="24"/>
          <w:bdr w:val="none" w:color="auto" w:sz="0" w:space="0"/>
          <w:shd w:val="clear" w:fill="FFFFFF"/>
          <w:vertAlign w:val="baseline"/>
        </w:rPr>
        <w:t>***</w:t>
      </w:r>
    </w:p>
    <w:p w14:paraId="4798415B">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40" w:lineRule="auto"/>
        <w:ind w:left="0" w:right="0" w:firstLine="0"/>
        <w:jc w:val="both"/>
        <w:textAlignment w:val="baseline"/>
        <w:rPr>
          <w:rFonts w:hint="default" w:ascii="Times New Roman" w:hAnsi="Times New Roman" w:eastAsia="Georgia" w:cs="Times New Roman"/>
          <w:b w:val="0"/>
          <w:bCs w:val="0"/>
          <w:i w:val="0"/>
          <w:iCs w:val="0"/>
          <w:caps w:val="0"/>
          <w:color w:val="auto"/>
          <w:spacing w:val="0"/>
          <w:sz w:val="24"/>
          <w:szCs w:val="24"/>
        </w:rPr>
      </w:pPr>
      <w:r>
        <w:rPr>
          <w:rFonts w:hint="default" w:ascii="Times New Roman" w:hAnsi="Times New Roman" w:eastAsia="Georgia" w:cs="Times New Roman"/>
          <w:b w:val="0"/>
          <w:bCs w:val="0"/>
          <w:i w:val="0"/>
          <w:iCs w:val="0"/>
          <w:caps w:val="0"/>
          <w:color w:val="auto"/>
          <w:spacing w:val="0"/>
          <w:sz w:val="24"/>
          <w:szCs w:val="24"/>
          <w:bdr w:val="none" w:color="auto" w:sz="0" w:space="0"/>
          <w:shd w:val="clear" w:fill="FFFFFF"/>
          <w:vertAlign w:val="baseline"/>
        </w:rPr>
        <w:t>Бывший тогда председателем Московского епархиального совета профессор Василий Виноградов, впоследствии протоиерей РПЦЗ, будучи в эмиграции, свидетельствовал в своей книге:</w:t>
      </w:r>
    </w:p>
    <w:p w14:paraId="339AF27B">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40" w:lineRule="auto"/>
        <w:ind w:left="0" w:right="0" w:firstLine="0"/>
        <w:jc w:val="both"/>
        <w:textAlignment w:val="baseline"/>
        <w:rPr>
          <w:rFonts w:hint="default" w:ascii="Times New Roman" w:hAnsi="Times New Roman" w:eastAsia="Georgia" w:cs="Times New Roman"/>
          <w:b w:val="0"/>
          <w:bCs w:val="0"/>
          <w:i w:val="0"/>
          <w:iCs w:val="0"/>
          <w:caps w:val="0"/>
          <w:color w:val="auto"/>
          <w:spacing w:val="0"/>
          <w:sz w:val="24"/>
          <w:szCs w:val="24"/>
        </w:rPr>
      </w:pPr>
      <w:r>
        <w:rPr>
          <w:rFonts w:hint="default" w:ascii="Times New Roman" w:hAnsi="Times New Roman" w:eastAsia="Georgia" w:cs="Times New Roman"/>
          <w:b w:val="0"/>
          <w:bCs w:val="0"/>
          <w:i w:val="0"/>
          <w:iCs w:val="0"/>
          <w:caps w:val="0"/>
          <w:color w:val="auto"/>
          <w:spacing w:val="0"/>
          <w:sz w:val="24"/>
          <w:szCs w:val="24"/>
          <w:bdr w:val="none" w:color="auto" w:sz="0" w:space="0"/>
          <w:shd w:val="clear" w:fill="FFFFFF"/>
          <w:vertAlign w:val="baseline"/>
        </w:rPr>
        <w:t>«“Покаянное заявление” Патриарха, напечатанное в советских газетах, не произвело на верующий народ ни малейшего впечатления. Без малейшей пропаганды весь верующий народ, как один человек, каким-то чудом Божиим так формулировал свое отношение к этому “покаянному заявлению”: “Это Патриарх написал не для нас, а для большевиков”. “Собор” же 1923 года ни на один момент не имел для верующего народа ни малейшего авторитета: все хорошо понимали, что вся затея этого “собора” просто проделка советской власти, никакой церковной значимости не имеющая. В результате своего просчета советская власть очутилась перед совершенно неожиданным для нее фактом: подавляющая масса верующего народа открыто приняла освобожденного Патриарха как своего единственного законного главу и руководителя, и Патриарх предстал пред глазами советской власти не как возглавитель какой-то незначительной кучки верующих, а в полном ореоле фактического духовного вождя верующих народных масс».</w:t>
      </w:r>
    </w:p>
    <w:p w14:paraId="5A2B398A">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40" w:lineRule="auto"/>
        <w:ind w:left="0" w:right="0" w:firstLine="0"/>
        <w:jc w:val="center"/>
        <w:textAlignment w:val="baseline"/>
        <w:rPr>
          <w:rFonts w:hint="default" w:ascii="Times New Roman" w:hAnsi="Times New Roman" w:eastAsia="Georgia" w:cs="Times New Roman"/>
          <w:b w:val="0"/>
          <w:bCs w:val="0"/>
          <w:i w:val="0"/>
          <w:iCs w:val="0"/>
          <w:caps w:val="0"/>
          <w:color w:val="auto"/>
          <w:spacing w:val="0"/>
          <w:sz w:val="24"/>
          <w:szCs w:val="24"/>
        </w:rPr>
      </w:pPr>
      <w:r>
        <w:rPr>
          <w:rFonts w:hint="default" w:ascii="Times New Roman" w:hAnsi="Times New Roman" w:eastAsia="Georgia" w:cs="Times New Roman"/>
          <w:b w:val="0"/>
          <w:bCs w:val="0"/>
          <w:i w:val="0"/>
          <w:iCs w:val="0"/>
          <w:caps w:val="0"/>
          <w:color w:val="auto"/>
          <w:spacing w:val="0"/>
          <w:sz w:val="24"/>
          <w:szCs w:val="24"/>
          <w:bdr w:val="none" w:color="auto" w:sz="0" w:space="0"/>
          <w:shd w:val="clear" w:fill="FFFFFF"/>
          <w:vertAlign w:val="baseline"/>
        </w:rPr>
        <w:t>***</w:t>
      </w:r>
    </w:p>
    <w:p w14:paraId="4A2B466F">
      <w:pPr>
        <w:keepNext w:val="0"/>
        <w:keepLines w:val="0"/>
        <w:widowControl/>
        <w:suppressLineNumbers w:val="0"/>
        <w:spacing w:line="240" w:lineRule="auto"/>
        <w:jc w:val="left"/>
        <w:rPr>
          <w:rFonts w:hint="default" w:ascii="Times New Roman" w:hAnsi="Times New Roman" w:cs="Times New Roman"/>
          <w:b w:val="0"/>
          <w:bCs w:val="0"/>
          <w:color w:val="auto"/>
          <w:sz w:val="24"/>
          <w:szCs w:val="24"/>
        </w:rPr>
      </w:pPr>
      <w:r>
        <w:rPr>
          <w:rFonts w:hint="default" w:ascii="Times New Roman" w:hAnsi="Times New Roman" w:eastAsia="Georgia" w:cs="Times New Roman"/>
          <w:b w:val="0"/>
          <w:bCs w:val="0"/>
          <w:i w:val="0"/>
          <w:iCs w:val="0"/>
          <w:caps w:val="0"/>
          <w:color w:val="auto"/>
          <w:spacing w:val="0"/>
          <w:kern w:val="0"/>
          <w:sz w:val="24"/>
          <w:szCs w:val="24"/>
          <w:shd w:val="clear" w:fill="FFFFFF"/>
          <w:lang w:val="en-US" w:eastAsia="zh-CN" w:bidi="ar"/>
        </w:rPr>
        <w:t>    </w:t>
      </w:r>
    </w:p>
    <w:p w14:paraId="74781091">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40" w:lineRule="auto"/>
        <w:ind w:left="0" w:right="0" w:firstLine="0"/>
        <w:jc w:val="both"/>
        <w:textAlignment w:val="baseline"/>
        <w:rPr>
          <w:rFonts w:hint="default" w:ascii="Times New Roman" w:hAnsi="Times New Roman" w:eastAsia="Georgia" w:cs="Times New Roman"/>
          <w:b w:val="0"/>
          <w:bCs w:val="0"/>
          <w:i w:val="0"/>
          <w:iCs w:val="0"/>
          <w:caps w:val="0"/>
          <w:color w:val="auto"/>
          <w:spacing w:val="0"/>
          <w:sz w:val="24"/>
          <w:szCs w:val="24"/>
        </w:rPr>
      </w:pPr>
      <w:r>
        <w:rPr>
          <w:rFonts w:hint="default" w:ascii="Times New Roman" w:hAnsi="Times New Roman" w:eastAsia="Georgia" w:cs="Times New Roman"/>
          <w:b w:val="0"/>
          <w:bCs w:val="0"/>
          <w:i w:val="0"/>
          <w:iCs w:val="0"/>
          <w:caps w:val="0"/>
          <w:color w:val="auto"/>
          <w:spacing w:val="0"/>
          <w:sz w:val="24"/>
          <w:szCs w:val="24"/>
          <w:bdr w:val="none" w:color="auto" w:sz="0" w:space="0"/>
          <w:shd w:val="clear" w:fill="FFFFFF"/>
          <w:vertAlign w:val="baseline"/>
        </w:rPr>
        <w:t>Протоиерей Валентин Свенцицкий вспоминал:</w:t>
      </w:r>
    </w:p>
    <w:p w14:paraId="19B6D51E">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40" w:lineRule="auto"/>
        <w:ind w:left="0" w:right="0" w:firstLine="0"/>
        <w:jc w:val="both"/>
        <w:textAlignment w:val="baseline"/>
        <w:rPr>
          <w:rFonts w:hint="default" w:ascii="Times New Roman" w:hAnsi="Times New Roman" w:eastAsia="Georgia" w:cs="Times New Roman"/>
          <w:b w:val="0"/>
          <w:bCs w:val="0"/>
          <w:i w:val="0"/>
          <w:iCs w:val="0"/>
          <w:caps w:val="0"/>
          <w:color w:val="auto"/>
          <w:spacing w:val="0"/>
          <w:sz w:val="24"/>
          <w:szCs w:val="24"/>
        </w:rPr>
      </w:pPr>
      <w:r>
        <w:rPr>
          <w:rFonts w:hint="default" w:ascii="Times New Roman" w:hAnsi="Times New Roman" w:eastAsia="Georgia" w:cs="Times New Roman"/>
          <w:b w:val="0"/>
          <w:bCs w:val="0"/>
          <w:i w:val="0"/>
          <w:iCs w:val="0"/>
          <w:caps w:val="0"/>
          <w:color w:val="auto"/>
          <w:spacing w:val="0"/>
          <w:sz w:val="24"/>
          <w:szCs w:val="24"/>
          <w:bdr w:val="none" w:color="auto" w:sz="0" w:space="0"/>
          <w:shd w:val="clear" w:fill="FFFFFF"/>
          <w:vertAlign w:val="baseline"/>
        </w:rPr>
        <w:t>«Отворилась дверь, я вошел в приемную. Трепет прошел по моему сердцу. Я увидел перед собой икону, живого угодника Божия, как изображает их Церковь на иконах. Это был образ слова, жития, любви, духа, веры, чистоты. Никакая клевета и никакая ложь, никакая злоба не могли отнять у верующих этой уверенности в духовном величии Патриарха».</w:t>
      </w:r>
    </w:p>
    <w:p w14:paraId="5D9EBFB9">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40" w:lineRule="auto"/>
        <w:ind w:left="0" w:right="0" w:firstLine="0"/>
        <w:jc w:val="center"/>
        <w:textAlignment w:val="baseline"/>
        <w:rPr>
          <w:rFonts w:hint="default" w:ascii="Times New Roman" w:hAnsi="Times New Roman" w:eastAsia="Georgia" w:cs="Times New Roman"/>
          <w:b w:val="0"/>
          <w:bCs w:val="0"/>
          <w:i w:val="0"/>
          <w:iCs w:val="0"/>
          <w:caps w:val="0"/>
          <w:color w:val="auto"/>
          <w:spacing w:val="0"/>
          <w:sz w:val="24"/>
          <w:szCs w:val="24"/>
        </w:rPr>
      </w:pPr>
      <w:r>
        <w:rPr>
          <w:rFonts w:hint="default" w:ascii="Times New Roman" w:hAnsi="Times New Roman" w:eastAsia="Georgia" w:cs="Times New Roman"/>
          <w:b w:val="0"/>
          <w:bCs w:val="0"/>
          <w:i w:val="0"/>
          <w:iCs w:val="0"/>
          <w:caps w:val="0"/>
          <w:color w:val="auto"/>
          <w:spacing w:val="0"/>
          <w:sz w:val="24"/>
          <w:szCs w:val="24"/>
          <w:bdr w:val="none" w:color="auto" w:sz="0" w:space="0"/>
          <w:shd w:val="clear" w:fill="FFFFFF"/>
          <w:vertAlign w:val="baseline"/>
        </w:rPr>
        <w:t>***</w:t>
      </w:r>
    </w:p>
    <w:p w14:paraId="4C41900B">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40" w:lineRule="auto"/>
        <w:ind w:left="0" w:right="0" w:firstLine="0"/>
        <w:jc w:val="both"/>
        <w:textAlignment w:val="baseline"/>
        <w:rPr>
          <w:rFonts w:hint="default" w:ascii="Times New Roman" w:hAnsi="Times New Roman" w:eastAsia="Georgia" w:cs="Times New Roman"/>
          <w:b w:val="0"/>
          <w:bCs w:val="0"/>
          <w:i w:val="0"/>
          <w:iCs w:val="0"/>
          <w:caps w:val="0"/>
          <w:color w:val="auto"/>
          <w:spacing w:val="0"/>
          <w:sz w:val="24"/>
          <w:szCs w:val="24"/>
        </w:rPr>
      </w:pPr>
      <w:r>
        <w:rPr>
          <w:rFonts w:hint="default" w:ascii="Times New Roman" w:hAnsi="Times New Roman" w:eastAsia="Georgia" w:cs="Times New Roman"/>
          <w:b w:val="0"/>
          <w:bCs w:val="0"/>
          <w:i w:val="0"/>
          <w:iCs w:val="0"/>
          <w:caps w:val="0"/>
          <w:color w:val="auto"/>
          <w:spacing w:val="0"/>
          <w:sz w:val="24"/>
          <w:szCs w:val="24"/>
          <w:bdr w:val="none" w:color="auto" w:sz="0" w:space="0"/>
          <w:shd w:val="clear" w:fill="FFFFFF"/>
          <w:vertAlign w:val="baseline"/>
        </w:rPr>
        <w:t>Протоиерей Сергий Булгаков говорил о Патриархе Тихоне:</w:t>
      </w:r>
    </w:p>
    <w:p w14:paraId="30708012">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40" w:lineRule="auto"/>
        <w:ind w:left="0" w:right="0" w:firstLine="0"/>
        <w:jc w:val="both"/>
        <w:textAlignment w:val="baseline"/>
        <w:rPr>
          <w:rFonts w:hint="default" w:ascii="Times New Roman" w:hAnsi="Times New Roman" w:eastAsia="Georgia" w:cs="Times New Roman"/>
          <w:b w:val="0"/>
          <w:bCs w:val="0"/>
          <w:i w:val="0"/>
          <w:iCs w:val="0"/>
          <w:caps w:val="0"/>
          <w:color w:val="auto"/>
          <w:spacing w:val="0"/>
          <w:sz w:val="24"/>
          <w:szCs w:val="24"/>
        </w:rPr>
      </w:pPr>
      <w:r>
        <w:rPr>
          <w:rFonts w:hint="default" w:ascii="Times New Roman" w:hAnsi="Times New Roman" w:eastAsia="Georgia" w:cs="Times New Roman"/>
          <w:b w:val="0"/>
          <w:bCs w:val="0"/>
          <w:i w:val="0"/>
          <w:iCs w:val="0"/>
          <w:caps w:val="0"/>
          <w:color w:val="auto"/>
          <w:spacing w:val="0"/>
          <w:sz w:val="24"/>
          <w:szCs w:val="24"/>
          <w:bdr w:val="none" w:color="auto" w:sz="0" w:space="0"/>
          <w:shd w:val="clear" w:fill="FFFFFF"/>
          <w:vertAlign w:val="baseline"/>
        </w:rPr>
        <w:t>«Патриарх в узах во главе России, в узах стал светом мира. Никогда от начала истории Русская Церковь не была столь возвышена в своей главе, как она была возвышена в эти прискорбные дни испытаний, и во всем христианском мире нет имени, которое повторялось бы с таким уважением, как имя главы Русской Церкви».</w:t>
      </w:r>
    </w:p>
    <w:p w14:paraId="7BF747E7">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40" w:lineRule="auto"/>
        <w:ind w:left="0" w:right="0" w:firstLine="0"/>
        <w:jc w:val="center"/>
        <w:textAlignment w:val="baseline"/>
        <w:rPr>
          <w:rFonts w:hint="default" w:ascii="Times New Roman" w:hAnsi="Times New Roman" w:eastAsia="Georgia" w:cs="Times New Roman"/>
          <w:b w:val="0"/>
          <w:bCs w:val="0"/>
          <w:i w:val="0"/>
          <w:iCs w:val="0"/>
          <w:caps w:val="0"/>
          <w:color w:val="auto"/>
          <w:spacing w:val="0"/>
          <w:sz w:val="24"/>
          <w:szCs w:val="24"/>
        </w:rPr>
      </w:pPr>
      <w:r>
        <w:rPr>
          <w:rFonts w:hint="default" w:ascii="Times New Roman" w:hAnsi="Times New Roman" w:eastAsia="Georgia" w:cs="Times New Roman"/>
          <w:b w:val="0"/>
          <w:bCs w:val="0"/>
          <w:i w:val="0"/>
          <w:iCs w:val="0"/>
          <w:caps w:val="0"/>
          <w:color w:val="auto"/>
          <w:spacing w:val="0"/>
          <w:sz w:val="24"/>
          <w:szCs w:val="24"/>
          <w:bdr w:val="none" w:color="auto" w:sz="0" w:space="0"/>
          <w:shd w:val="clear" w:fill="FFFFFF"/>
          <w:vertAlign w:val="baseline"/>
        </w:rPr>
        <w:t>***</w:t>
      </w:r>
    </w:p>
    <w:p w14:paraId="15D592D5">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40" w:lineRule="auto"/>
        <w:ind w:left="0" w:right="0" w:firstLine="0"/>
        <w:jc w:val="both"/>
        <w:textAlignment w:val="baseline"/>
        <w:rPr>
          <w:rFonts w:hint="default" w:ascii="Times New Roman" w:hAnsi="Times New Roman" w:eastAsia="Georgia" w:cs="Times New Roman"/>
          <w:b w:val="0"/>
          <w:bCs w:val="0"/>
          <w:i w:val="0"/>
          <w:iCs w:val="0"/>
          <w:caps w:val="0"/>
          <w:color w:val="auto"/>
          <w:spacing w:val="0"/>
          <w:sz w:val="24"/>
          <w:szCs w:val="24"/>
        </w:rPr>
      </w:pPr>
      <w:r>
        <w:rPr>
          <w:rFonts w:hint="default" w:ascii="Times New Roman" w:hAnsi="Times New Roman" w:eastAsia="Georgia" w:cs="Times New Roman"/>
          <w:b w:val="0"/>
          <w:bCs w:val="0"/>
          <w:i w:val="0"/>
          <w:iCs w:val="0"/>
          <w:caps w:val="0"/>
          <w:color w:val="auto"/>
          <w:spacing w:val="0"/>
          <w:sz w:val="24"/>
          <w:szCs w:val="24"/>
          <w:bdr w:val="none" w:color="auto" w:sz="0" w:space="0"/>
          <w:shd w:val="clear" w:fill="FFFFFF"/>
          <w:vertAlign w:val="baseline"/>
        </w:rPr>
        <w:t>Протопресвитер Михаил Польский свидетельствовал:</w:t>
      </w:r>
    </w:p>
    <w:p w14:paraId="62831FF3">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40" w:lineRule="auto"/>
        <w:ind w:left="0" w:right="0" w:firstLine="0"/>
        <w:jc w:val="both"/>
        <w:textAlignment w:val="baseline"/>
        <w:rPr>
          <w:rFonts w:hint="default" w:ascii="Times New Roman" w:hAnsi="Times New Roman" w:eastAsia="Georgia" w:cs="Times New Roman"/>
          <w:b w:val="0"/>
          <w:bCs w:val="0"/>
          <w:i w:val="0"/>
          <w:iCs w:val="0"/>
          <w:caps w:val="0"/>
          <w:color w:val="auto"/>
          <w:spacing w:val="0"/>
          <w:sz w:val="24"/>
          <w:szCs w:val="24"/>
        </w:rPr>
      </w:pPr>
      <w:r>
        <w:rPr>
          <w:rFonts w:hint="default" w:ascii="Times New Roman" w:hAnsi="Times New Roman" w:eastAsia="Georgia" w:cs="Times New Roman"/>
          <w:b w:val="0"/>
          <w:bCs w:val="0"/>
          <w:i w:val="0"/>
          <w:iCs w:val="0"/>
          <w:caps w:val="0"/>
          <w:color w:val="auto"/>
          <w:spacing w:val="0"/>
          <w:sz w:val="24"/>
          <w:szCs w:val="24"/>
          <w:bdr w:val="none" w:color="auto" w:sz="0" w:space="0"/>
          <w:shd w:val="clear" w:fill="FFFFFF"/>
          <w:vertAlign w:val="baseline"/>
        </w:rPr>
        <w:t>«Он, Патриарх Тихон, исчерпал все возможные для Церкви и церковного человека меры примирения с властью гражданской и явился жертвой в самом внутреннем, широком и глубоком смысле этого слова. Жертвуя собою, своим именем, своей славой исповедника и обличителя неправды, он унижался, когда переменил свой тон с властью, но никогда не пал. Он унижал себя, но никого больше, не сохранялся и не возвышался унижением других. Он не щадил себя, чтобы снискать пощаду пастырям, народу и церковному достоянию… И народ это понимал и жалел его искренне и глубоко, получив полное убеждение в его святости. Это мужественное и кротчайшее существо, это исключительно безукоризненная святая личность».</w:t>
      </w:r>
    </w:p>
    <w:p w14:paraId="7D130F3C">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40" w:lineRule="auto"/>
        <w:ind w:left="0" w:right="0" w:firstLine="0"/>
        <w:jc w:val="center"/>
        <w:textAlignment w:val="baseline"/>
        <w:rPr>
          <w:rFonts w:hint="default" w:ascii="Times New Roman" w:hAnsi="Times New Roman" w:eastAsia="Georgia" w:cs="Times New Roman"/>
          <w:b w:val="0"/>
          <w:bCs w:val="0"/>
          <w:i w:val="0"/>
          <w:iCs w:val="0"/>
          <w:caps w:val="0"/>
          <w:color w:val="auto"/>
          <w:spacing w:val="0"/>
          <w:sz w:val="24"/>
          <w:szCs w:val="24"/>
        </w:rPr>
      </w:pPr>
      <w:r>
        <w:rPr>
          <w:rFonts w:hint="default" w:ascii="Times New Roman" w:hAnsi="Times New Roman" w:eastAsia="Georgia" w:cs="Times New Roman"/>
          <w:b w:val="0"/>
          <w:bCs w:val="0"/>
          <w:i w:val="0"/>
          <w:iCs w:val="0"/>
          <w:caps w:val="0"/>
          <w:color w:val="auto"/>
          <w:spacing w:val="0"/>
          <w:sz w:val="24"/>
          <w:szCs w:val="24"/>
          <w:bdr w:val="none" w:color="auto" w:sz="0" w:space="0"/>
          <w:shd w:val="clear" w:fill="FFFFFF"/>
          <w:vertAlign w:val="baseline"/>
        </w:rPr>
        <w:t>***</w:t>
      </w:r>
    </w:p>
    <w:p w14:paraId="2A47FBDC">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40" w:lineRule="auto"/>
        <w:ind w:left="0" w:right="0" w:firstLine="0"/>
        <w:jc w:val="both"/>
        <w:textAlignment w:val="baseline"/>
        <w:rPr>
          <w:rFonts w:hint="default" w:ascii="Times New Roman" w:hAnsi="Times New Roman" w:eastAsia="Georgia" w:cs="Times New Roman"/>
          <w:b w:val="0"/>
          <w:bCs w:val="0"/>
          <w:i w:val="0"/>
          <w:iCs w:val="0"/>
          <w:caps w:val="0"/>
          <w:color w:val="auto"/>
          <w:spacing w:val="0"/>
          <w:sz w:val="24"/>
          <w:szCs w:val="24"/>
        </w:rPr>
      </w:pPr>
      <w:r>
        <w:rPr>
          <w:rFonts w:hint="default" w:ascii="Times New Roman" w:hAnsi="Times New Roman" w:eastAsia="Georgia" w:cs="Times New Roman"/>
          <w:b w:val="0"/>
          <w:bCs w:val="0"/>
          <w:i w:val="0"/>
          <w:iCs w:val="0"/>
          <w:caps w:val="0"/>
          <w:color w:val="auto"/>
          <w:spacing w:val="0"/>
          <w:sz w:val="24"/>
          <w:szCs w:val="24"/>
          <w:bdr w:val="none" w:color="auto" w:sz="0" w:space="0"/>
          <w:shd w:val="clear" w:fill="FFFFFF"/>
          <w:vertAlign w:val="baseline"/>
        </w:rPr>
        <w:t>Московский корреспондент парижской газеты «Энформасьон» сообщал своим читателям:</w:t>
      </w:r>
    </w:p>
    <w:p w14:paraId="29978A0F">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40" w:lineRule="auto"/>
        <w:ind w:left="0" w:right="0" w:firstLine="0"/>
        <w:jc w:val="both"/>
        <w:textAlignment w:val="baseline"/>
        <w:rPr>
          <w:rFonts w:hint="default" w:ascii="Times New Roman" w:hAnsi="Times New Roman" w:eastAsia="Georgia" w:cs="Times New Roman"/>
          <w:b w:val="0"/>
          <w:bCs w:val="0"/>
          <w:i w:val="0"/>
          <w:iCs w:val="0"/>
          <w:caps w:val="0"/>
          <w:color w:val="auto"/>
          <w:spacing w:val="0"/>
          <w:sz w:val="24"/>
          <w:szCs w:val="24"/>
        </w:rPr>
      </w:pPr>
      <w:r>
        <w:rPr>
          <w:rFonts w:hint="default" w:ascii="Times New Roman" w:hAnsi="Times New Roman" w:eastAsia="Georgia" w:cs="Times New Roman"/>
          <w:b w:val="0"/>
          <w:bCs w:val="0"/>
          <w:i w:val="0"/>
          <w:iCs w:val="0"/>
          <w:caps w:val="0"/>
          <w:color w:val="auto"/>
          <w:spacing w:val="0"/>
          <w:sz w:val="24"/>
          <w:szCs w:val="24"/>
          <w:bdr w:val="none" w:color="auto" w:sz="0" w:space="0"/>
          <w:shd w:val="clear" w:fill="FFFFFF"/>
          <w:vertAlign w:val="baseline"/>
        </w:rPr>
        <w:t>«Спокойный, умный, ласковый, широко сострадательный, очень просто одетый, без всякой роскоши, без различия принимающий всех посетителей, Патриарх лишен, может быть, пышности, но он действительно очень дорог тысячам малых людей, рабочих и крестьян, которые приходят его видеть. В нем под образом слабости угадывается крепкая воля, энергия для всех испытаний, вера непоколебимая… Постоянные изъявления сочувствия и преданности, которые он получает со всех концов России, делают его сильным и терпеливым…</w:t>
      </w:r>
    </w:p>
    <w:p w14:paraId="727A5D25">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40" w:lineRule="auto"/>
        <w:ind w:left="0" w:right="0" w:firstLine="0"/>
        <w:jc w:val="both"/>
        <w:textAlignment w:val="baseline"/>
        <w:rPr>
          <w:rFonts w:hint="default" w:ascii="Times New Roman" w:hAnsi="Times New Roman" w:eastAsia="Georgia" w:cs="Times New Roman"/>
          <w:b w:val="0"/>
          <w:bCs w:val="0"/>
          <w:i w:val="0"/>
          <w:iCs w:val="0"/>
          <w:caps w:val="0"/>
          <w:color w:val="auto"/>
          <w:spacing w:val="0"/>
          <w:sz w:val="24"/>
          <w:szCs w:val="24"/>
        </w:rPr>
      </w:pPr>
      <w:r>
        <w:rPr>
          <w:rFonts w:hint="default" w:ascii="Times New Roman" w:hAnsi="Times New Roman" w:eastAsia="Georgia" w:cs="Times New Roman"/>
          <w:b w:val="0"/>
          <w:bCs w:val="0"/>
          <w:i w:val="0"/>
          <w:iCs w:val="0"/>
          <w:caps w:val="0"/>
          <w:color w:val="auto"/>
          <w:spacing w:val="0"/>
          <w:sz w:val="24"/>
          <w:szCs w:val="24"/>
          <w:bdr w:val="none" w:color="auto" w:sz="0" w:space="0"/>
          <w:shd w:val="clear" w:fill="FFFFFF"/>
          <w:vertAlign w:val="baseline"/>
        </w:rPr>
        <w:t>Густая молчаливая толпа ожидала приема. Странники, заметные по загорелым лицам, большой обуви и благочестивому виду, ожидали, сидя в тени башенного зубца. Они сделали несколько тысяч верст пешком, чтобы получить благословение Патриарха. Сельский священник, нервный и застенчивый, ходил вдоль и поперек… Женщина припала к скамье и закрыла лицо руками. Тяжелые рыдания судорожно вздергивали ее плечи. Несомненно, она пришла сюда искать облегчение в каком-то большом несчастии, и невольно пришли в голову тысячи и тысячи расстрелянных… Горожане и крестьяне, люди главным образом из народа, долгие часы, порою дни ждут, чтобы открылась маленькая дверь и мальчик-певчий ввел их к Патриарху Тихону».</w:t>
      </w:r>
    </w:p>
    <w:p w14:paraId="28D9E9C1">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40" w:lineRule="auto"/>
        <w:ind w:left="0" w:right="0" w:firstLine="0"/>
        <w:jc w:val="center"/>
        <w:textAlignment w:val="baseline"/>
        <w:rPr>
          <w:rFonts w:hint="default" w:ascii="Times New Roman" w:hAnsi="Times New Roman" w:eastAsia="Georgia" w:cs="Times New Roman"/>
          <w:b w:val="0"/>
          <w:bCs w:val="0"/>
          <w:i w:val="0"/>
          <w:iCs w:val="0"/>
          <w:caps w:val="0"/>
          <w:color w:val="auto"/>
          <w:spacing w:val="0"/>
          <w:sz w:val="24"/>
          <w:szCs w:val="24"/>
        </w:rPr>
      </w:pPr>
      <w:r>
        <w:rPr>
          <w:rFonts w:hint="default" w:ascii="Times New Roman" w:hAnsi="Times New Roman" w:eastAsia="Georgia" w:cs="Times New Roman"/>
          <w:b w:val="0"/>
          <w:bCs w:val="0"/>
          <w:i w:val="0"/>
          <w:iCs w:val="0"/>
          <w:caps w:val="0"/>
          <w:color w:val="auto"/>
          <w:spacing w:val="0"/>
          <w:sz w:val="24"/>
          <w:szCs w:val="24"/>
          <w:bdr w:val="none" w:color="auto" w:sz="0" w:space="0"/>
          <w:shd w:val="clear" w:fill="FFFFFF"/>
          <w:vertAlign w:val="baseline"/>
        </w:rPr>
        <w:t>***</w:t>
      </w:r>
    </w:p>
    <w:p w14:paraId="4FE1D9AE">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40" w:lineRule="auto"/>
        <w:ind w:left="0" w:right="0" w:firstLine="0"/>
        <w:jc w:val="both"/>
        <w:textAlignment w:val="baseline"/>
        <w:rPr>
          <w:rStyle w:val="6"/>
          <w:rFonts w:hint="default" w:ascii="Times New Roman" w:hAnsi="Times New Roman" w:eastAsia="Georgia" w:cs="Times New Roman"/>
          <w:b w:val="0"/>
          <w:bCs w:val="0"/>
          <w:i w:val="0"/>
          <w:iCs w:val="0"/>
          <w:caps w:val="0"/>
          <w:color w:val="auto"/>
          <w:spacing w:val="0"/>
          <w:sz w:val="24"/>
          <w:szCs w:val="24"/>
          <w:bdr w:val="none" w:color="auto" w:sz="0" w:space="0"/>
          <w:shd w:val="clear" w:fill="FFFFFF"/>
          <w:vertAlign w:val="baseline"/>
        </w:rPr>
      </w:pPr>
      <w:r>
        <w:rPr>
          <w:rStyle w:val="6"/>
          <w:rFonts w:hint="default" w:ascii="Times New Roman" w:hAnsi="Times New Roman" w:eastAsia="Georgia" w:cs="Times New Roman"/>
          <w:b w:val="0"/>
          <w:bCs w:val="0"/>
          <w:i w:val="0"/>
          <w:iCs w:val="0"/>
          <w:caps w:val="0"/>
          <w:color w:val="auto"/>
          <w:spacing w:val="0"/>
          <w:sz w:val="24"/>
          <w:szCs w:val="24"/>
          <w:bdr w:val="none" w:color="auto" w:sz="0" w:space="0"/>
          <w:shd w:val="clear" w:fill="FFFFFF"/>
          <w:vertAlign w:val="baseline"/>
        </w:rPr>
        <w:t>Прославление святителя Тихона, Патриарха Московского и всея России, произошло на Архиерейском Соборе Русской Православной Церкви 9 октября 1989 года, в день преставления апостола Иоанна Богослова, и многие видят в этом Промысл Божий. Канонизация Святейшего Патриарха Тихона была первым шагом к прославлению новомучеников и исповедников Российских, пострадавших в годы революционной смуты и большевистского террора.</w:t>
      </w:r>
    </w:p>
    <w:p w14:paraId="3F52084A">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40" w:lineRule="auto"/>
        <w:ind w:left="0" w:right="0" w:firstLine="0"/>
        <w:jc w:val="both"/>
        <w:textAlignment w:val="baseline"/>
        <w:rPr>
          <w:rStyle w:val="6"/>
          <w:rFonts w:hint="default" w:ascii="Times New Roman" w:hAnsi="Times New Roman" w:eastAsia="Georgia" w:cs="Times New Roman"/>
          <w:b w:val="0"/>
          <w:bCs w:val="0"/>
          <w:i w:val="0"/>
          <w:iCs w:val="0"/>
          <w:caps w:val="0"/>
          <w:color w:val="auto"/>
          <w:spacing w:val="0"/>
          <w:sz w:val="24"/>
          <w:szCs w:val="24"/>
          <w:bdr w:val="none" w:color="auto" w:sz="0" w:space="0"/>
          <w:shd w:val="clear" w:fill="FFFFFF"/>
          <w:vertAlign w:val="baseline"/>
        </w:rPr>
      </w:pPr>
    </w:p>
    <w:p w14:paraId="60840CEE">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40" w:lineRule="auto"/>
        <w:ind w:left="0" w:right="0" w:firstLine="0"/>
        <w:jc w:val="right"/>
        <w:textAlignment w:val="baseline"/>
        <w:rPr>
          <w:rStyle w:val="6"/>
          <w:rFonts w:hint="default" w:ascii="Times New Roman" w:hAnsi="Times New Roman" w:eastAsia="Georgia" w:cs="Times New Roman"/>
          <w:b/>
          <w:bCs/>
          <w:i w:val="0"/>
          <w:iCs w:val="0"/>
          <w:caps w:val="0"/>
          <w:color w:val="auto"/>
          <w:spacing w:val="0"/>
          <w:sz w:val="24"/>
          <w:szCs w:val="24"/>
          <w:bdr w:val="none" w:color="auto" w:sz="0" w:space="0"/>
          <w:shd w:val="clear" w:fill="FFFFFF"/>
          <w:vertAlign w:val="baseline"/>
          <w:lang w:val="ru-RU"/>
        </w:rPr>
      </w:pPr>
      <w:r>
        <w:rPr>
          <w:rStyle w:val="6"/>
          <w:rFonts w:hint="default" w:ascii="Times New Roman" w:hAnsi="Times New Roman" w:eastAsia="Georgia" w:cs="Times New Roman"/>
          <w:b/>
          <w:bCs/>
          <w:i w:val="0"/>
          <w:iCs w:val="0"/>
          <w:caps w:val="0"/>
          <w:color w:val="auto"/>
          <w:spacing w:val="0"/>
          <w:sz w:val="24"/>
          <w:szCs w:val="24"/>
          <w:bdr w:val="none" w:color="auto" w:sz="0" w:space="0"/>
          <w:shd w:val="clear" w:fill="FFFFFF"/>
          <w:vertAlign w:val="baseline"/>
          <w:lang w:val="ru-RU"/>
        </w:rPr>
        <w:t>Приложение6.</w:t>
      </w:r>
    </w:p>
    <w:p w14:paraId="70B80B95">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40" w:lineRule="auto"/>
        <w:ind w:left="0" w:right="0" w:firstLine="0"/>
        <w:jc w:val="center"/>
        <w:textAlignment w:val="baseline"/>
        <w:rPr>
          <w:rStyle w:val="6"/>
          <w:rFonts w:hint="default" w:ascii="Times New Roman" w:hAnsi="Times New Roman" w:eastAsia="Georgia" w:cs="Times New Roman"/>
          <w:b/>
          <w:bCs/>
          <w:i w:val="0"/>
          <w:iCs w:val="0"/>
          <w:caps w:val="0"/>
          <w:color w:val="auto"/>
          <w:spacing w:val="0"/>
          <w:sz w:val="28"/>
          <w:szCs w:val="28"/>
          <w:bdr w:val="none" w:color="auto" w:sz="0" w:space="0"/>
          <w:shd w:val="clear" w:fill="FFFFFF"/>
          <w:vertAlign w:val="baseline"/>
          <w:lang w:val="ru-RU"/>
        </w:rPr>
      </w:pPr>
      <w:r>
        <w:rPr>
          <w:rStyle w:val="6"/>
          <w:rFonts w:hint="default" w:ascii="Times New Roman" w:hAnsi="Times New Roman" w:eastAsia="Georgia" w:cs="Times New Roman"/>
          <w:b/>
          <w:bCs/>
          <w:i w:val="0"/>
          <w:iCs w:val="0"/>
          <w:caps w:val="0"/>
          <w:color w:val="auto"/>
          <w:spacing w:val="0"/>
          <w:sz w:val="28"/>
          <w:szCs w:val="28"/>
          <w:bdr w:val="none" w:color="auto" w:sz="0" w:space="0"/>
          <w:shd w:val="clear" w:fill="FFFFFF"/>
          <w:vertAlign w:val="baseline"/>
          <w:lang w:val="ru-RU"/>
        </w:rPr>
        <w:t>15 цитат святителя Тихона Московского</w:t>
      </w:r>
    </w:p>
    <w:p w14:paraId="0975EBFF">
      <w:pPr>
        <w:pStyle w:val="9"/>
        <w:keepNext w:val="0"/>
        <w:keepLines w:val="0"/>
        <w:widowControl/>
        <w:suppressLineNumbers w:val="0"/>
        <w:spacing w:before="0" w:beforeAutospacing="0" w:after="150" w:afterAutospacing="0" w:line="240" w:lineRule="auto"/>
        <w:ind w:left="0" w:right="0" w:firstLine="0"/>
        <w:jc w:val="both"/>
        <w:rPr>
          <w:rFonts w:hint="default" w:ascii="Times New Roman" w:hAnsi="Times New Roman" w:eastAsia="sans-serif" w:cs="Times New Roman"/>
          <w:i w:val="0"/>
          <w:iCs w:val="0"/>
          <w:caps w:val="0"/>
          <w:color w:val="auto"/>
          <w:spacing w:val="0"/>
          <w:sz w:val="24"/>
          <w:szCs w:val="24"/>
        </w:rPr>
      </w:pPr>
      <w:r>
        <w:rPr>
          <w:rFonts w:hint="default" w:ascii="Times New Roman" w:hAnsi="Times New Roman" w:eastAsia="sans-serif" w:cs="Times New Roman"/>
          <w:i w:val="0"/>
          <w:iCs w:val="0"/>
          <w:caps w:val="0"/>
          <w:color w:val="auto"/>
          <w:spacing w:val="0"/>
          <w:sz w:val="24"/>
          <w:szCs w:val="24"/>
        </w:rPr>
        <w:t>1. Когда душа наша соприкасается с Божественною благодатью, она размягчается в обычном своем ожесточении, как воск делается мягким от действия огня.</w:t>
      </w:r>
    </w:p>
    <w:p w14:paraId="2289D68E">
      <w:pPr>
        <w:pStyle w:val="9"/>
        <w:keepNext w:val="0"/>
        <w:keepLines w:val="0"/>
        <w:widowControl/>
        <w:suppressLineNumbers w:val="0"/>
        <w:spacing w:before="0" w:beforeAutospacing="0" w:after="150" w:afterAutospacing="0" w:line="240" w:lineRule="auto"/>
        <w:ind w:left="0" w:right="0" w:firstLine="0"/>
        <w:jc w:val="both"/>
        <w:rPr>
          <w:rFonts w:hint="default" w:ascii="Times New Roman" w:hAnsi="Times New Roman" w:eastAsia="sans-serif" w:cs="Times New Roman"/>
          <w:i w:val="0"/>
          <w:iCs w:val="0"/>
          <w:caps w:val="0"/>
          <w:color w:val="auto"/>
          <w:spacing w:val="0"/>
          <w:sz w:val="24"/>
          <w:szCs w:val="24"/>
        </w:rPr>
      </w:pPr>
      <w:r>
        <w:rPr>
          <w:rFonts w:hint="default" w:ascii="Times New Roman" w:hAnsi="Times New Roman" w:eastAsia="sans-serif" w:cs="Times New Roman"/>
          <w:i w:val="0"/>
          <w:iCs w:val="0"/>
          <w:caps w:val="0"/>
          <w:color w:val="auto"/>
          <w:spacing w:val="0"/>
          <w:sz w:val="24"/>
          <w:szCs w:val="24"/>
        </w:rPr>
        <w:t>2. Надобно, говорит святый Григорий Богослов, прежде самому очиститься, потом уже очищать; умудриться, потом умудрять; стать светом, потом просвещать; освятиться, потом освящать.</w:t>
      </w:r>
    </w:p>
    <w:p w14:paraId="0F8EECCD">
      <w:pPr>
        <w:pStyle w:val="9"/>
        <w:keepNext w:val="0"/>
        <w:keepLines w:val="0"/>
        <w:widowControl/>
        <w:suppressLineNumbers w:val="0"/>
        <w:spacing w:before="0" w:beforeAutospacing="0" w:after="150" w:afterAutospacing="0" w:line="240" w:lineRule="auto"/>
        <w:ind w:left="0" w:right="0" w:firstLine="0"/>
        <w:jc w:val="both"/>
        <w:rPr>
          <w:rFonts w:hint="default" w:ascii="Times New Roman" w:hAnsi="Times New Roman" w:eastAsia="sans-serif" w:cs="Times New Roman"/>
          <w:i w:val="0"/>
          <w:iCs w:val="0"/>
          <w:caps w:val="0"/>
          <w:color w:val="auto"/>
          <w:spacing w:val="0"/>
          <w:sz w:val="24"/>
          <w:szCs w:val="24"/>
        </w:rPr>
      </w:pPr>
      <w:r>
        <w:rPr>
          <w:rFonts w:hint="default" w:ascii="Times New Roman" w:hAnsi="Times New Roman" w:eastAsia="sans-serif" w:cs="Times New Roman"/>
          <w:i w:val="0"/>
          <w:iCs w:val="0"/>
          <w:caps w:val="0"/>
          <w:color w:val="auto"/>
          <w:spacing w:val="0"/>
          <w:sz w:val="24"/>
          <w:szCs w:val="24"/>
        </w:rPr>
        <w:t>3. Как тело наше не может жить без воздуха, так и душа наша — без дыхания Вседержителева, — без благодати Божией, а благодать паче всего привлекается к человеку чрез усердную и пламенную молитву его к Богу.</w:t>
      </w:r>
    </w:p>
    <w:p w14:paraId="007DD78F">
      <w:pPr>
        <w:pStyle w:val="9"/>
        <w:keepNext w:val="0"/>
        <w:keepLines w:val="0"/>
        <w:widowControl/>
        <w:suppressLineNumbers w:val="0"/>
        <w:spacing w:before="0" w:beforeAutospacing="0" w:after="150" w:afterAutospacing="0" w:line="240" w:lineRule="auto"/>
        <w:ind w:left="0" w:right="0" w:firstLine="0"/>
        <w:jc w:val="both"/>
        <w:rPr>
          <w:rFonts w:hint="default" w:ascii="Times New Roman" w:hAnsi="Times New Roman" w:eastAsia="sans-serif" w:cs="Times New Roman"/>
          <w:i w:val="0"/>
          <w:iCs w:val="0"/>
          <w:caps w:val="0"/>
          <w:color w:val="auto"/>
          <w:spacing w:val="0"/>
          <w:sz w:val="24"/>
          <w:szCs w:val="24"/>
        </w:rPr>
      </w:pPr>
      <w:r>
        <w:rPr>
          <w:rFonts w:hint="default" w:ascii="Times New Roman" w:hAnsi="Times New Roman" w:eastAsia="sans-serif" w:cs="Times New Roman"/>
          <w:i w:val="0"/>
          <w:iCs w:val="0"/>
          <w:caps w:val="0"/>
          <w:color w:val="auto"/>
          <w:spacing w:val="0"/>
          <w:sz w:val="24"/>
          <w:szCs w:val="24"/>
        </w:rPr>
        <w:t>4. Христианство немыслимо без Христа.</w:t>
      </w:r>
    </w:p>
    <w:p w14:paraId="0AC040BB">
      <w:pPr>
        <w:pStyle w:val="9"/>
        <w:keepNext w:val="0"/>
        <w:keepLines w:val="0"/>
        <w:widowControl/>
        <w:suppressLineNumbers w:val="0"/>
        <w:spacing w:before="0" w:beforeAutospacing="0" w:after="150" w:afterAutospacing="0" w:line="240" w:lineRule="auto"/>
        <w:ind w:left="0" w:right="0" w:firstLine="0"/>
        <w:jc w:val="both"/>
        <w:rPr>
          <w:rFonts w:hint="default" w:ascii="Times New Roman" w:hAnsi="Times New Roman" w:eastAsia="sans-serif" w:cs="Times New Roman"/>
          <w:i w:val="0"/>
          <w:iCs w:val="0"/>
          <w:caps w:val="0"/>
          <w:color w:val="auto"/>
          <w:spacing w:val="0"/>
          <w:sz w:val="24"/>
          <w:szCs w:val="24"/>
        </w:rPr>
      </w:pPr>
      <w:r>
        <w:rPr>
          <w:rFonts w:hint="default" w:ascii="Times New Roman" w:hAnsi="Times New Roman" w:eastAsia="sans-serif" w:cs="Times New Roman"/>
          <w:i w:val="0"/>
          <w:iCs w:val="0"/>
          <w:caps w:val="0"/>
          <w:color w:val="auto"/>
          <w:spacing w:val="0"/>
          <w:sz w:val="24"/>
          <w:szCs w:val="24"/>
        </w:rPr>
        <w:t>5. Слово Божие есть молот, разбивающий и смягчающий наши каменные сердца; есть огонь, пожигающий нечистоту греховную и согревающий наши холодные сердца.</w:t>
      </w:r>
    </w:p>
    <w:p w14:paraId="7CD66217">
      <w:pPr>
        <w:pStyle w:val="9"/>
        <w:keepNext w:val="0"/>
        <w:keepLines w:val="0"/>
        <w:widowControl/>
        <w:suppressLineNumbers w:val="0"/>
        <w:spacing w:before="0" w:beforeAutospacing="0" w:after="150" w:afterAutospacing="0" w:line="240" w:lineRule="auto"/>
        <w:ind w:left="0" w:right="0" w:firstLine="0"/>
        <w:jc w:val="both"/>
        <w:rPr>
          <w:rFonts w:hint="default" w:ascii="Times New Roman" w:hAnsi="Times New Roman" w:eastAsia="sans-serif" w:cs="Times New Roman"/>
          <w:i w:val="0"/>
          <w:iCs w:val="0"/>
          <w:caps w:val="0"/>
          <w:color w:val="auto"/>
          <w:spacing w:val="0"/>
          <w:sz w:val="24"/>
          <w:szCs w:val="24"/>
        </w:rPr>
      </w:pPr>
      <w:r>
        <w:rPr>
          <w:rFonts w:hint="default" w:ascii="Times New Roman" w:hAnsi="Times New Roman" w:eastAsia="sans-serif" w:cs="Times New Roman"/>
          <w:i w:val="0"/>
          <w:iCs w:val="0"/>
          <w:caps w:val="0"/>
          <w:color w:val="auto"/>
          <w:spacing w:val="0"/>
          <w:sz w:val="24"/>
          <w:szCs w:val="24"/>
        </w:rPr>
        <w:t>6. Поставь себе за правило читать слово Божие ежедневно, и читай его с благоговейным вниманием, и тогда то, что казалось тебе в нем давно известным, получит для тебя вдруг новый великий смысл и значение.</w:t>
      </w:r>
    </w:p>
    <w:p w14:paraId="6C7B2E2A">
      <w:pPr>
        <w:pStyle w:val="9"/>
        <w:keepNext w:val="0"/>
        <w:keepLines w:val="0"/>
        <w:widowControl/>
        <w:suppressLineNumbers w:val="0"/>
        <w:spacing w:before="0" w:beforeAutospacing="0" w:after="150" w:afterAutospacing="0" w:line="240" w:lineRule="auto"/>
        <w:ind w:left="0" w:right="0" w:firstLine="0"/>
        <w:jc w:val="both"/>
        <w:rPr>
          <w:rFonts w:hint="default" w:ascii="Times New Roman" w:hAnsi="Times New Roman" w:eastAsia="sans-serif" w:cs="Times New Roman"/>
          <w:i w:val="0"/>
          <w:iCs w:val="0"/>
          <w:caps w:val="0"/>
          <w:color w:val="auto"/>
          <w:spacing w:val="0"/>
          <w:sz w:val="24"/>
          <w:szCs w:val="24"/>
        </w:rPr>
      </w:pPr>
      <w:r>
        <w:rPr>
          <w:rFonts w:hint="default" w:ascii="Times New Roman" w:hAnsi="Times New Roman" w:eastAsia="sans-serif" w:cs="Times New Roman"/>
          <w:i w:val="0"/>
          <w:iCs w:val="0"/>
          <w:caps w:val="0"/>
          <w:color w:val="auto"/>
          <w:spacing w:val="0"/>
          <w:sz w:val="24"/>
          <w:szCs w:val="24"/>
        </w:rPr>
        <w:t>7. Христос Своим ученикам предсказывал скорби в жизни, не обещал Он Своим последователям и мирской власти, которая так привлекает к себе сердца людские.</w:t>
      </w:r>
    </w:p>
    <w:p w14:paraId="6B2E62FE">
      <w:pPr>
        <w:pStyle w:val="9"/>
        <w:keepNext w:val="0"/>
        <w:keepLines w:val="0"/>
        <w:widowControl/>
        <w:suppressLineNumbers w:val="0"/>
        <w:spacing w:before="0" w:beforeAutospacing="0" w:after="150" w:afterAutospacing="0" w:line="240" w:lineRule="auto"/>
        <w:ind w:left="0" w:right="0" w:firstLine="0"/>
        <w:jc w:val="both"/>
        <w:rPr>
          <w:rFonts w:hint="default" w:ascii="Times New Roman" w:hAnsi="Times New Roman" w:eastAsia="sans-serif" w:cs="Times New Roman"/>
          <w:i w:val="0"/>
          <w:iCs w:val="0"/>
          <w:caps w:val="0"/>
          <w:color w:val="auto"/>
          <w:spacing w:val="0"/>
          <w:sz w:val="24"/>
          <w:szCs w:val="24"/>
        </w:rPr>
      </w:pPr>
      <w:r>
        <w:rPr>
          <w:rFonts w:hint="default" w:ascii="Times New Roman" w:hAnsi="Times New Roman" w:eastAsia="sans-serif" w:cs="Times New Roman"/>
          <w:i w:val="0"/>
          <w:iCs w:val="0"/>
          <w:caps w:val="0"/>
          <w:color w:val="auto"/>
          <w:spacing w:val="0"/>
          <w:sz w:val="24"/>
          <w:szCs w:val="24"/>
        </w:rPr>
        <w:t>8. В речах Христа нет ни «красивых слов», ни благозвучия, ни блеска ораторского, ни громких фраз, ни всей мишуры, которою украшается иногда человеческое слово, чтобы прикрыть свою слабость.</w:t>
      </w:r>
    </w:p>
    <w:p w14:paraId="2B9D59A3">
      <w:pPr>
        <w:pStyle w:val="9"/>
        <w:keepNext w:val="0"/>
        <w:keepLines w:val="0"/>
        <w:widowControl/>
        <w:suppressLineNumbers w:val="0"/>
        <w:spacing w:before="0" w:beforeAutospacing="0" w:after="150" w:afterAutospacing="0" w:line="240" w:lineRule="auto"/>
        <w:ind w:left="0" w:right="0" w:firstLine="0"/>
        <w:jc w:val="both"/>
        <w:rPr>
          <w:rFonts w:hint="default" w:ascii="Times New Roman" w:hAnsi="Times New Roman" w:eastAsia="sans-serif" w:cs="Times New Roman"/>
          <w:i w:val="0"/>
          <w:iCs w:val="0"/>
          <w:caps w:val="0"/>
          <w:color w:val="auto"/>
          <w:spacing w:val="0"/>
          <w:sz w:val="24"/>
          <w:szCs w:val="24"/>
        </w:rPr>
      </w:pPr>
      <w:r>
        <w:rPr>
          <w:rFonts w:hint="default" w:ascii="Times New Roman" w:hAnsi="Times New Roman" w:eastAsia="sans-serif" w:cs="Times New Roman"/>
          <w:i w:val="0"/>
          <w:iCs w:val="0"/>
          <w:caps w:val="0"/>
          <w:color w:val="auto"/>
          <w:spacing w:val="0"/>
          <w:sz w:val="24"/>
          <w:szCs w:val="24"/>
        </w:rPr>
        <w:t>9. Надобно стараться, чтобы те добродетели, которые составляют истинное добро, были приобретаемы постом, а не для поста должны быть совершаемы действия тех добродетелей.</w:t>
      </w:r>
    </w:p>
    <w:p w14:paraId="2C17E1F9">
      <w:pPr>
        <w:pStyle w:val="9"/>
        <w:keepNext w:val="0"/>
        <w:keepLines w:val="0"/>
        <w:widowControl/>
        <w:suppressLineNumbers w:val="0"/>
        <w:spacing w:before="0" w:beforeAutospacing="0" w:after="150" w:afterAutospacing="0" w:line="240" w:lineRule="auto"/>
        <w:ind w:left="0" w:right="0" w:firstLine="0"/>
        <w:jc w:val="both"/>
        <w:rPr>
          <w:rFonts w:hint="default" w:ascii="Times New Roman" w:hAnsi="Times New Roman" w:eastAsia="sans-serif" w:cs="Times New Roman"/>
          <w:i w:val="0"/>
          <w:iCs w:val="0"/>
          <w:caps w:val="0"/>
          <w:color w:val="auto"/>
          <w:spacing w:val="0"/>
          <w:sz w:val="24"/>
          <w:szCs w:val="24"/>
        </w:rPr>
      </w:pPr>
      <w:r>
        <w:rPr>
          <w:rFonts w:hint="default" w:ascii="Times New Roman" w:hAnsi="Times New Roman" w:eastAsia="sans-serif" w:cs="Times New Roman"/>
          <w:i w:val="0"/>
          <w:iCs w:val="0"/>
          <w:caps w:val="0"/>
          <w:color w:val="auto"/>
          <w:spacing w:val="0"/>
          <w:sz w:val="24"/>
          <w:szCs w:val="24"/>
        </w:rPr>
        <w:t>10. Сострадание, конечно, чувство в высшей степени почтенное, но только в таком случае, если оно носит трезвый и здравый характер, а не ложный и сентиментальный.</w:t>
      </w:r>
    </w:p>
    <w:p w14:paraId="16D01F0B">
      <w:pPr>
        <w:pStyle w:val="9"/>
        <w:keepNext w:val="0"/>
        <w:keepLines w:val="0"/>
        <w:widowControl/>
        <w:suppressLineNumbers w:val="0"/>
        <w:spacing w:before="0" w:beforeAutospacing="0" w:after="150" w:afterAutospacing="0" w:line="240" w:lineRule="auto"/>
        <w:ind w:left="0" w:right="0" w:firstLine="0"/>
        <w:jc w:val="both"/>
        <w:rPr>
          <w:rFonts w:hint="default" w:ascii="Times New Roman" w:hAnsi="Times New Roman" w:eastAsia="sans-serif" w:cs="Times New Roman"/>
          <w:i w:val="0"/>
          <w:iCs w:val="0"/>
          <w:caps w:val="0"/>
          <w:color w:val="auto"/>
          <w:spacing w:val="0"/>
          <w:sz w:val="24"/>
          <w:szCs w:val="24"/>
        </w:rPr>
      </w:pPr>
      <w:r>
        <w:rPr>
          <w:rFonts w:hint="default" w:ascii="Times New Roman" w:hAnsi="Times New Roman" w:eastAsia="sans-serif" w:cs="Times New Roman"/>
          <w:i w:val="0"/>
          <w:iCs w:val="0"/>
          <w:caps w:val="0"/>
          <w:color w:val="auto"/>
          <w:spacing w:val="0"/>
          <w:sz w:val="24"/>
          <w:szCs w:val="24"/>
        </w:rPr>
        <w:t>11. Только на камени врачевания зла добром созиждется нерушимая слава и величие нашей Святой Православной Церкви.</w:t>
      </w:r>
    </w:p>
    <w:p w14:paraId="2B0C6661">
      <w:pPr>
        <w:pStyle w:val="9"/>
        <w:keepNext w:val="0"/>
        <w:keepLines w:val="0"/>
        <w:widowControl/>
        <w:suppressLineNumbers w:val="0"/>
        <w:spacing w:before="0" w:beforeAutospacing="0" w:after="150" w:afterAutospacing="0" w:line="240" w:lineRule="auto"/>
        <w:ind w:left="0" w:right="0" w:firstLine="0"/>
        <w:jc w:val="both"/>
        <w:rPr>
          <w:rFonts w:hint="default" w:ascii="Times New Roman" w:hAnsi="Times New Roman" w:eastAsia="sans-serif" w:cs="Times New Roman"/>
          <w:i w:val="0"/>
          <w:iCs w:val="0"/>
          <w:caps w:val="0"/>
          <w:color w:val="auto"/>
          <w:spacing w:val="0"/>
          <w:sz w:val="24"/>
          <w:szCs w:val="24"/>
        </w:rPr>
      </w:pPr>
      <w:r>
        <w:rPr>
          <w:rFonts w:hint="default" w:ascii="Times New Roman" w:hAnsi="Times New Roman" w:eastAsia="sans-serif" w:cs="Times New Roman"/>
          <w:i w:val="0"/>
          <w:iCs w:val="0"/>
          <w:caps w:val="0"/>
          <w:color w:val="auto"/>
          <w:spacing w:val="0"/>
          <w:sz w:val="24"/>
          <w:szCs w:val="24"/>
        </w:rPr>
        <w:t>12. Плачьте же, дорогие братья и чада, оставшиеся верными Церкви и Родине, плачьте о великих грехах нашего Отечества, пока оно не погибло до конца…</w:t>
      </w:r>
    </w:p>
    <w:p w14:paraId="15F4980D">
      <w:pPr>
        <w:pStyle w:val="9"/>
        <w:keepNext w:val="0"/>
        <w:keepLines w:val="0"/>
        <w:widowControl/>
        <w:suppressLineNumbers w:val="0"/>
        <w:spacing w:before="0" w:beforeAutospacing="0" w:after="150" w:afterAutospacing="0" w:line="240" w:lineRule="auto"/>
        <w:ind w:left="0" w:right="0" w:firstLine="0"/>
        <w:jc w:val="both"/>
        <w:rPr>
          <w:rFonts w:hint="default" w:ascii="Times New Roman" w:hAnsi="Times New Roman" w:eastAsia="sans-serif" w:cs="Times New Roman"/>
          <w:i w:val="0"/>
          <w:iCs w:val="0"/>
          <w:caps w:val="0"/>
          <w:color w:val="auto"/>
          <w:spacing w:val="0"/>
          <w:sz w:val="24"/>
          <w:szCs w:val="24"/>
        </w:rPr>
      </w:pPr>
      <w:r>
        <w:rPr>
          <w:rFonts w:hint="default" w:ascii="Times New Roman" w:hAnsi="Times New Roman" w:eastAsia="sans-serif" w:cs="Times New Roman"/>
          <w:i w:val="0"/>
          <w:iCs w:val="0"/>
          <w:caps w:val="0"/>
          <w:color w:val="auto"/>
          <w:spacing w:val="0"/>
          <w:sz w:val="24"/>
          <w:szCs w:val="24"/>
        </w:rPr>
        <w:t>13. Не так легко свергнуть Царя Небесного, как царя земного.</w:t>
      </w:r>
    </w:p>
    <w:p w14:paraId="6E4F4A3C">
      <w:pPr>
        <w:pStyle w:val="9"/>
        <w:keepNext w:val="0"/>
        <w:keepLines w:val="0"/>
        <w:widowControl/>
        <w:suppressLineNumbers w:val="0"/>
        <w:spacing w:before="0" w:beforeAutospacing="0" w:after="150" w:afterAutospacing="0" w:line="240" w:lineRule="auto"/>
        <w:ind w:left="0" w:right="0" w:firstLine="0"/>
        <w:jc w:val="both"/>
        <w:rPr>
          <w:rFonts w:hint="default" w:ascii="Times New Roman" w:hAnsi="Times New Roman" w:eastAsia="sans-serif" w:cs="Times New Roman"/>
          <w:i w:val="0"/>
          <w:iCs w:val="0"/>
          <w:caps w:val="0"/>
          <w:color w:val="auto"/>
          <w:spacing w:val="0"/>
          <w:sz w:val="24"/>
          <w:szCs w:val="24"/>
        </w:rPr>
      </w:pPr>
      <w:r>
        <w:rPr>
          <w:rFonts w:hint="default" w:ascii="Times New Roman" w:hAnsi="Times New Roman" w:eastAsia="sans-serif" w:cs="Times New Roman"/>
          <w:i w:val="0"/>
          <w:iCs w:val="0"/>
          <w:caps w:val="0"/>
          <w:color w:val="auto"/>
          <w:spacing w:val="0"/>
          <w:sz w:val="24"/>
          <w:szCs w:val="24"/>
        </w:rPr>
        <w:t>14. Во Христе не обнаруживается никаких племенных недостатков, а, напротив, ярко выступает равномерное отношение между национальным и общечеловеческим, чего не достает передовым деятелям каждого народа.</w:t>
      </w:r>
    </w:p>
    <w:p w14:paraId="79220290">
      <w:pPr>
        <w:pStyle w:val="9"/>
        <w:keepNext w:val="0"/>
        <w:keepLines w:val="0"/>
        <w:widowControl/>
        <w:suppressLineNumbers w:val="0"/>
        <w:spacing w:before="0" w:beforeAutospacing="0" w:after="150" w:afterAutospacing="0" w:line="240" w:lineRule="auto"/>
        <w:ind w:left="0" w:right="0" w:firstLine="0"/>
        <w:jc w:val="both"/>
        <w:rPr>
          <w:rFonts w:hint="default" w:ascii="Times New Roman" w:hAnsi="Times New Roman" w:eastAsia="sans-serif" w:cs="Times New Roman"/>
          <w:i w:val="0"/>
          <w:iCs w:val="0"/>
          <w:caps w:val="0"/>
          <w:color w:val="auto"/>
          <w:spacing w:val="0"/>
          <w:sz w:val="24"/>
          <w:szCs w:val="24"/>
          <w:lang w:val="ru-RU"/>
        </w:rPr>
      </w:pPr>
      <w:r>
        <w:rPr>
          <w:rFonts w:hint="default" w:ascii="Times New Roman" w:hAnsi="Times New Roman" w:eastAsia="sans-serif" w:cs="Times New Roman"/>
          <w:i w:val="0"/>
          <w:iCs w:val="0"/>
          <w:caps w:val="0"/>
          <w:color w:val="auto"/>
          <w:spacing w:val="0"/>
          <w:sz w:val="24"/>
          <w:szCs w:val="24"/>
        </w:rPr>
        <w:t>15. Умоляем вас не отходить от единственно спасительной настроенности христианина, не сходить с пути крестного, ниспосланного нам Богом, на путь восхищения мирской силы или мщения…</w:t>
      </w:r>
      <w:bookmarkStart w:id="1" w:name="_GoBack"/>
      <w:bookmarkEnd w:id="1"/>
    </w:p>
    <w:p w14:paraId="0B77B29C">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40" w:lineRule="auto"/>
        <w:ind w:left="0" w:right="0" w:firstLine="0"/>
        <w:jc w:val="left"/>
        <w:textAlignment w:val="baseline"/>
        <w:rPr>
          <w:rStyle w:val="6"/>
          <w:rFonts w:hint="default" w:ascii="Times New Roman" w:hAnsi="Times New Roman" w:eastAsia="Georgia" w:cs="Times New Roman"/>
          <w:b/>
          <w:bCs/>
          <w:i w:val="0"/>
          <w:iCs w:val="0"/>
          <w:caps w:val="0"/>
          <w:color w:val="auto"/>
          <w:spacing w:val="0"/>
          <w:sz w:val="28"/>
          <w:szCs w:val="28"/>
          <w:bdr w:val="none" w:color="auto" w:sz="0" w:space="0"/>
          <w:shd w:val="clear" w:fill="FFFFFF"/>
          <w:vertAlign w:val="baseline"/>
          <w:lang w:val="ru-RU"/>
        </w:rPr>
      </w:pPr>
    </w:p>
    <w:p w14:paraId="1934E24F">
      <w:pPr>
        <w:spacing w:after="240" w:line="240" w:lineRule="auto"/>
        <w:jc w:val="left"/>
        <w:rPr>
          <w:rFonts w:hint="default" w:eastAsia="Times New Roman"/>
          <w:b/>
          <w:bCs/>
          <w:sz w:val="24"/>
          <w:szCs w:val="24"/>
          <w:lang w:eastAsia="ru-RU"/>
        </w:rPr>
      </w:pPr>
    </w:p>
    <w:p w14:paraId="30E20CA7">
      <w:pPr>
        <w:spacing w:after="240" w:line="240" w:lineRule="auto"/>
        <w:jc w:val="both"/>
        <w:rPr>
          <w:rFonts w:hint="default" w:eastAsia="Times New Roman"/>
          <w:b w:val="0"/>
          <w:bCs w:val="0"/>
          <w:sz w:val="24"/>
          <w:szCs w:val="24"/>
          <w:lang w:eastAsia="ru-RU"/>
        </w:rPr>
      </w:pPr>
    </w:p>
    <w:p w14:paraId="2A6A2781">
      <w:pPr>
        <w:spacing w:after="240" w:line="240" w:lineRule="auto"/>
        <w:jc w:val="both"/>
        <w:rPr>
          <w:rFonts w:hint="default" w:eastAsia="Times New Roman"/>
          <w:b/>
          <w:bCs/>
          <w:sz w:val="24"/>
          <w:szCs w:val="24"/>
          <w:lang w:eastAsia="ru-RU"/>
        </w:rPr>
      </w:pPr>
    </w:p>
    <w:p w14:paraId="6F300A7A">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center"/>
        <w:rPr>
          <w:rFonts w:hint="default" w:ascii="OpenSans" w:hAnsi="OpenSans" w:eastAsia="OpenSans" w:cs="OpenSans"/>
          <w:i w:val="0"/>
          <w:iCs w:val="0"/>
          <w:caps w:val="0"/>
          <w:color w:val="000000"/>
          <w:spacing w:val="0"/>
          <w:sz w:val="0"/>
          <w:szCs w:val="0"/>
        </w:rPr>
      </w:pPr>
    </w:p>
    <w:p w14:paraId="58F81976">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b/>
          <w:bCs/>
          <w:i w:val="0"/>
          <w:iCs w:val="0"/>
          <w:caps w:val="0"/>
          <w:color w:val="000000"/>
          <w:spacing w:val="0"/>
          <w:sz w:val="0"/>
          <w:szCs w:val="0"/>
          <w:bdr w:val="none" w:color="auto" w:sz="0" w:space="0"/>
          <w:shd w:val="clear" w:fill="FFFFFF"/>
        </w:rPr>
        <w:t>Валерий Воскобойников</w:t>
      </w:r>
    </w:p>
    <w:p w14:paraId="79B6281D">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b/>
          <w:bCs/>
          <w:i w:val="0"/>
          <w:iCs w:val="0"/>
          <w:caps w:val="0"/>
          <w:color w:val="000000"/>
          <w:spacing w:val="0"/>
          <w:sz w:val="0"/>
          <w:szCs w:val="0"/>
          <w:bdr w:val="none" w:color="auto" w:sz="0" w:space="0"/>
          <w:shd w:val="clear" w:fill="FFFFFF"/>
        </w:rPr>
        <w:t>ВЕЛИКОЕ СЛУЖЕНИЕ</w:t>
      </w:r>
    </w:p>
    <w:p w14:paraId="1993F534">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b/>
          <w:bCs/>
          <w:i w:val="0"/>
          <w:iCs w:val="0"/>
          <w:caps w:val="0"/>
          <w:color w:val="000000"/>
          <w:spacing w:val="0"/>
          <w:sz w:val="0"/>
          <w:szCs w:val="0"/>
          <w:bdr w:val="none" w:color="auto" w:sz="0" w:space="0"/>
          <w:shd w:val="clear" w:fill="FFFFFF"/>
        </w:rPr>
        <w:t>Патриарх Московский и всея Руси Тихон</w:t>
      </w:r>
    </w:p>
    <w:p w14:paraId="38C1AD5F">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b/>
          <w:bCs/>
          <w:i w:val="0"/>
          <w:iCs w:val="0"/>
          <w:caps w:val="0"/>
          <w:color w:val="000000"/>
          <w:spacing w:val="0"/>
          <w:sz w:val="0"/>
          <w:szCs w:val="0"/>
          <w:bdr w:val="none" w:color="auto" w:sz="0" w:space="0"/>
          <w:shd w:val="clear" w:fill="FFFFFF"/>
        </w:rPr>
        <w:t>ВЫБОРЫ ПАТРИАРХА ВСЕЯ РУСИ</w:t>
      </w:r>
    </w:p>
    <w:p w14:paraId="358A42B9">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center"/>
        <w:rPr>
          <w:rFonts w:ascii="OpenSans" w:hAnsi="OpenSans" w:eastAsia="OpenSans" w:cs="OpenSans"/>
          <w:i w:val="0"/>
          <w:iCs w:val="0"/>
          <w:caps w:val="0"/>
          <w:color w:val="000000"/>
          <w:spacing w:val="0"/>
          <w:sz w:val="0"/>
          <w:szCs w:val="0"/>
        </w:rPr>
      </w:pPr>
    </w:p>
    <w:p w14:paraId="3FD1F0CA">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center"/>
        <w:rPr>
          <w:rFonts w:hint="default" w:ascii="OpenSans" w:hAnsi="OpenSans" w:eastAsia="OpenSans" w:cs="OpenSans"/>
          <w:i w:val="0"/>
          <w:iCs w:val="0"/>
          <w:caps w:val="0"/>
          <w:color w:val="000000"/>
          <w:spacing w:val="0"/>
          <w:sz w:val="0"/>
          <w:szCs w:val="0"/>
        </w:rPr>
      </w:pPr>
    </w:p>
    <w:p w14:paraId="6A79CC53">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b/>
          <w:bCs/>
          <w:i w:val="0"/>
          <w:iCs w:val="0"/>
          <w:caps w:val="0"/>
          <w:color w:val="000000"/>
          <w:spacing w:val="0"/>
          <w:sz w:val="0"/>
          <w:szCs w:val="0"/>
          <w:bdr w:val="none" w:color="auto" w:sz="0" w:space="0"/>
          <w:shd w:val="clear" w:fill="FFFFFF"/>
        </w:rPr>
        <w:t>Валерий Воскобойников</w:t>
      </w:r>
    </w:p>
    <w:p w14:paraId="4A58C90E">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b/>
          <w:bCs/>
          <w:i w:val="0"/>
          <w:iCs w:val="0"/>
          <w:caps w:val="0"/>
          <w:color w:val="000000"/>
          <w:spacing w:val="0"/>
          <w:sz w:val="0"/>
          <w:szCs w:val="0"/>
          <w:bdr w:val="none" w:color="auto" w:sz="0" w:space="0"/>
          <w:shd w:val="clear" w:fill="FFFFFF"/>
        </w:rPr>
        <w:t>ВЕЛИКОЕ СЛУЖЕНИЕ</w:t>
      </w:r>
    </w:p>
    <w:p w14:paraId="59D0F832">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b/>
          <w:bCs/>
          <w:i w:val="0"/>
          <w:iCs w:val="0"/>
          <w:caps w:val="0"/>
          <w:color w:val="000000"/>
          <w:spacing w:val="0"/>
          <w:sz w:val="0"/>
          <w:szCs w:val="0"/>
          <w:bdr w:val="none" w:color="auto" w:sz="0" w:space="0"/>
          <w:shd w:val="clear" w:fill="FFFFFF"/>
        </w:rPr>
        <w:t>Патриарх Московский и всея Руси Тихон</w:t>
      </w:r>
    </w:p>
    <w:p w14:paraId="452B871A">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b/>
          <w:bCs/>
          <w:i w:val="0"/>
          <w:iCs w:val="0"/>
          <w:caps w:val="0"/>
          <w:color w:val="000000"/>
          <w:spacing w:val="0"/>
          <w:sz w:val="0"/>
          <w:szCs w:val="0"/>
          <w:bdr w:val="none" w:color="auto" w:sz="0" w:space="0"/>
          <w:shd w:val="clear" w:fill="FFFFFF"/>
        </w:rPr>
        <w:t>ВЫБОРЫ ПАТРИАРХА ВСЕЯ РУСИ</w:t>
      </w:r>
    </w:p>
    <w:p w14:paraId="3108CF68">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Война, от которой устали все, продолжалась. На заводах, на кораблях и даже в окопах шли бесконечные митинги. Митинговали под открытым небом на городских площадях, в зданиях, где были залы, в дворянском собрании и в цирке. Все обсуждали, как жить великой стране дальше, у каждого было свое мнение. Многие были недовольны правительством, газеты писали, что Россия зашла в тупик, из которого нет выхода.</w:t>
      </w:r>
    </w:p>
    <w:p w14:paraId="63A567ED">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 конце октября 1917 года в Петербурге произошел переворот, и власть взяли большевики. На улицах Москвы в эти дни стреляли пушки, били пулеметы. Кремль переходил из рук в руки.</w:t>
      </w:r>
    </w:p>
    <w:p w14:paraId="00CB94B7">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 это смутное время, 28 октября, Собор решил восстановить патриаршество немедленно.</w:t>
      </w:r>
    </w:p>
    <w:p w14:paraId="2DD85A29">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Сначала, 31 октября, все члены Собора должны были избрать трех кандидатов на самое высокое место в Русской церкви.</w:t>
      </w:r>
    </w:p>
    <w:p w14:paraId="75864DD1">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Усердно помолившись, они выстроились в длинные очереди, чтобы опустить листки в урны для голосования.</w:t>
      </w:r>
    </w:p>
    <w:p w14:paraId="5D0C4103">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Кандидатами на патриарший престол стали три человека: архиепископ Харьковский Антоний, архиепископ Новгородский Арсений и митрополит Московский Тихон.</w:t>
      </w:r>
    </w:p>
    <w:p w14:paraId="6DB39F6F">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Дальнейшее решение было предоставить воле Божией.</w:t>
      </w:r>
    </w:p>
    <w:p w14:paraId="78A62AB5">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 Храме Христа Спасителя назначили торжественную литургию. Все три кандидата в это время находились дома.</w:t>
      </w:r>
    </w:p>
    <w:p w14:paraId="3AEE0687">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Власть большевиков в те дни окончательно утвердилась в Москве. Для молебна нужна была православная святыня – икона Владимирской Божией Матери, которая находилась в Кремле. После долгих уговоров большевики разрешили перенести ее в храм для молебна. Величественный храм вмещал 12 тысяч человек и был переполнен. Во время молебна прочли особую молитву. Потом митрополит Киевский Владимир, старейший из иерархов, который служил в этот торжественный час, подошел к аналою, взял ларец, в котором были три записки с именами, благословил им народ, разорвал шнур, которым ларец был перевязан, и снял печати.</w:t>
      </w:r>
    </w:p>
    <w:p w14:paraId="33A607F2">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Все замерли, приближалась историческая минута.</w:t>
      </w:r>
    </w:p>
    <w:p w14:paraId="30E25CA2">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Из алтаря вышел глубокий старец, знаменитый затворник Зосимовой пустыни, которая помещалась недалеко от Троице-Сергиевой Лавры. Ради церковного послушания старец участвовал в Соборе.</w:t>
      </w:r>
    </w:p>
    <w:p w14:paraId="699A9D9A">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Старец Алексий перекрестился и не глядя вынул из ларца записку, подал ее митрополиту Владимиру. Митрополит развернул ее и громко прочитал:</w:t>
      </w:r>
    </w:p>
    <w:p w14:paraId="68B4E3B4">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 Тихон, митрополит Московский.</w:t>
      </w:r>
    </w:p>
    <w:p w14:paraId="7E9E90FA">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Ликование охватило всех, кто был в храме. Хор вместе с молящимися запел «Тебе Бога хвалим». Многие надеялись, что с обретением Патриарха стране удастся справиться и народ соединится ради доброй и мирной жизни.</w:t>
      </w:r>
    </w:p>
    <w:p w14:paraId="33E960AA">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Все епископы и огромная толпа верующих отправились на Троицкое подворье, чтобы поздравить теперь уже Патриарха всея Руси Тихона.</w:t>
      </w:r>
    </w:p>
    <w:p w14:paraId="51169E8F">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Однако Патриарха успели оповестить, и он вышел навстречу процессии спокойный и смиренный.</w:t>
      </w:r>
    </w:p>
    <w:p w14:paraId="5D32CF15">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Архиепископ Антоний сказал приветственное слово и глубоко ему поклонился. Епископы и все верующие поклонились вслед за ним так же глубоко.</w:t>
      </w:r>
    </w:p>
    <w:p w14:paraId="70408D79">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Патриарх Тихон поклонился им в ответ и произнес короткую речь. Он больше многих понимал, сколько горя, плачей и страданий принесут будущие годы стране. Быть может, он на мгновение усомнился, сумеет ли вынести эту страшную ношу. Но раз уж именно на него выпал жребий, он должен быть исполнить волю Божию до конца.</w:t>
      </w:r>
    </w:p>
    <w:p w14:paraId="15C8A2FF">
      <w:pPr>
        <w:spacing w:after="240" w:line="350" w:lineRule="auto"/>
        <w:jc w:val="right"/>
        <w:rPr>
          <w:rFonts w:hint="default" w:eastAsia="Times New Roman"/>
          <w:b/>
          <w:bCs/>
          <w:lang w:val="ru-RU" w:eastAsia="ru-RU"/>
        </w:rPr>
      </w:pPr>
    </w:p>
    <w:p w14:paraId="56A0C504">
      <w:pPr>
        <w:spacing w:after="240" w:line="350" w:lineRule="auto"/>
        <w:jc w:val="right"/>
        <w:rPr>
          <w:rFonts w:hint="default" w:eastAsia="Times New Roman"/>
          <w:b/>
          <w:bCs/>
          <w:lang w:val="ru-RU" w:eastAsia="ru-RU"/>
        </w:rPr>
      </w:pPr>
    </w:p>
    <w:p w14:paraId="6974846F">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center"/>
        <w:rPr>
          <w:rFonts w:ascii="OpenSans" w:hAnsi="OpenSans" w:eastAsia="OpenSans" w:cs="OpenSans"/>
          <w:i w:val="0"/>
          <w:iCs w:val="0"/>
          <w:caps w:val="0"/>
          <w:color w:val="000000"/>
          <w:spacing w:val="0"/>
          <w:sz w:val="0"/>
          <w:szCs w:val="0"/>
        </w:rPr>
      </w:pPr>
      <w:r>
        <w:rPr>
          <w:rFonts w:hint="default" w:ascii="OpenSans" w:hAnsi="OpenSans" w:eastAsia="OpenSans" w:cs="OpenSans"/>
          <w:b/>
          <w:bCs/>
          <w:i/>
          <w:iCs/>
          <w:caps w:val="0"/>
          <w:color w:val="000000"/>
          <w:spacing w:val="0"/>
          <w:sz w:val="0"/>
          <w:szCs w:val="0"/>
          <w:bdr w:val="none" w:color="auto" w:sz="0" w:space="0"/>
          <w:shd w:val="clear" w:fill="FFFFFF"/>
        </w:rPr>
        <w:t>Чтение художественного отрывка по теме занятия</w:t>
      </w:r>
    </w:p>
    <w:p w14:paraId="7CA206AB">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center"/>
        <w:rPr>
          <w:rFonts w:hint="default" w:ascii="OpenSans" w:hAnsi="OpenSans" w:eastAsia="OpenSans" w:cs="OpenSans"/>
          <w:i w:val="0"/>
          <w:iCs w:val="0"/>
          <w:caps w:val="0"/>
          <w:color w:val="000000"/>
          <w:spacing w:val="0"/>
          <w:sz w:val="0"/>
          <w:szCs w:val="0"/>
        </w:rPr>
      </w:pPr>
    </w:p>
    <w:p w14:paraId="57E5BDBA">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b/>
          <w:bCs/>
          <w:i w:val="0"/>
          <w:iCs w:val="0"/>
          <w:caps w:val="0"/>
          <w:color w:val="000000"/>
          <w:spacing w:val="0"/>
          <w:sz w:val="0"/>
          <w:szCs w:val="0"/>
          <w:bdr w:val="none" w:color="auto" w:sz="0" w:space="0"/>
          <w:shd w:val="clear" w:fill="FFFFFF"/>
        </w:rPr>
        <w:t>Валерий Воскобойников</w:t>
      </w:r>
    </w:p>
    <w:p w14:paraId="0AA3D1F5">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b/>
          <w:bCs/>
          <w:i w:val="0"/>
          <w:iCs w:val="0"/>
          <w:caps w:val="0"/>
          <w:color w:val="000000"/>
          <w:spacing w:val="0"/>
          <w:sz w:val="0"/>
          <w:szCs w:val="0"/>
          <w:bdr w:val="none" w:color="auto" w:sz="0" w:space="0"/>
          <w:shd w:val="clear" w:fill="FFFFFF"/>
        </w:rPr>
        <w:t>ВЕЛИКОЕ СЛУЖЕНИЕ</w:t>
      </w:r>
    </w:p>
    <w:p w14:paraId="525F56A7">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b/>
          <w:bCs/>
          <w:i w:val="0"/>
          <w:iCs w:val="0"/>
          <w:caps w:val="0"/>
          <w:color w:val="000000"/>
          <w:spacing w:val="0"/>
          <w:sz w:val="0"/>
          <w:szCs w:val="0"/>
          <w:bdr w:val="none" w:color="auto" w:sz="0" w:space="0"/>
          <w:shd w:val="clear" w:fill="FFFFFF"/>
        </w:rPr>
        <w:t>Патриарх Московский и всея Руси Тихон</w:t>
      </w:r>
    </w:p>
    <w:p w14:paraId="2C1228CB">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b/>
          <w:bCs/>
          <w:i w:val="0"/>
          <w:iCs w:val="0"/>
          <w:caps w:val="0"/>
          <w:color w:val="000000"/>
          <w:spacing w:val="0"/>
          <w:sz w:val="0"/>
          <w:szCs w:val="0"/>
          <w:bdr w:val="none" w:color="auto" w:sz="0" w:space="0"/>
          <w:shd w:val="clear" w:fill="FFFFFF"/>
        </w:rPr>
        <w:t>ВЫБОРЫ ПАТРИАРХА ВСЕЯ РУСИ</w:t>
      </w:r>
    </w:p>
    <w:p w14:paraId="197AAB58">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Война, от которой устали все, продолжалась. На заводах, на кораблях и даже в окопах шли бесконечные митинги. Митинговали под открытым небом на городских площадях, в зданиях, где были залы, в дворянском собрании и в цирке. Все обсуждали, как жить великой стране дальше, у каждого было свое мнение. Многие были недовольны правительством, газеты писали, что Россия зашла в тупик, из которого нет выхода.</w:t>
      </w:r>
    </w:p>
    <w:p w14:paraId="68E84C83">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 конце октября 1917 года в Петербурге произошел переворот, и власть взяли большевики. На улицах Москвы в эти дни стреляли пушки, били пулеметы. Кремль переходил из рук в руки.</w:t>
      </w:r>
    </w:p>
    <w:p w14:paraId="125BB5BD">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 это смутное время, 28 октября, Собор решил восстановить патриаршество немедленно.</w:t>
      </w:r>
    </w:p>
    <w:p w14:paraId="2940F4B3">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Сначала, 31 октября, все члены Собора должны были избрать трех кандидатов на самое высокое место в Русской церкви.</w:t>
      </w:r>
    </w:p>
    <w:p w14:paraId="17555267">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Усердно помолившись, они выстроились в длинные очереди, чтобы опустить листки в урны для голосования.</w:t>
      </w:r>
    </w:p>
    <w:p w14:paraId="318CF47E">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Кандидатами на патриарший престол стали три человека: архиепископ Харьковский Антоний, архиепископ Новгородский Арсений и митрополит Московский Тихон.</w:t>
      </w:r>
    </w:p>
    <w:p w14:paraId="631D4C10">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Дальнейшее решение было предоставить воле Божией.</w:t>
      </w:r>
    </w:p>
    <w:p w14:paraId="32F0A006">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 Храме Христа Спасителя назначили торжественную литургию. Все три кандидата в это время находились дома.</w:t>
      </w:r>
    </w:p>
    <w:p w14:paraId="398DD7BE">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Власть большевиков в те дни окончательно утвердилась в Москве. Для молебна нужна была православная святыня – икона Владимирской Божией Матери, которая находилась в Кремле. После долгих уговоров большевики разрешили перенести ее в храм для молебна. Величественный храм вмещал 12 тысяч человек и был переполнен. Во время молебна прочли особую молитву. Потом митрополит Киевский Владимир, старейший из иерархов, который служил в этот торжественный час, подошел к аналою, взял ларец, в котором были три записки с именами, благословил им народ, разорвал шнур, которым ларец был перевязан, и снял печати.</w:t>
      </w:r>
    </w:p>
    <w:p w14:paraId="72677EEA">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Все замерли, приближалась историческая минута.</w:t>
      </w:r>
    </w:p>
    <w:p w14:paraId="59E1E941">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Из алтаря вышел глубокий старец, знаменитый затворник Зосимовой пустыни, которая помещалась недалеко от Троице-Сергиевой Лавры. Ради церковного послушания старец участвовал в Соборе.</w:t>
      </w:r>
    </w:p>
    <w:p w14:paraId="6ACE2910">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Старец Алексий перекрестился и не глядя вынул из ларца записку, подал ее митрополиту Владимиру. Митрополит развернул ее и громко прочитал:</w:t>
      </w:r>
    </w:p>
    <w:p w14:paraId="28ACC2FD">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 Тихон, митрополит Московский.</w:t>
      </w:r>
    </w:p>
    <w:p w14:paraId="1CB532AA">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Ликование охватило всех, кто был в храме. Хор вместе с молящимися запел «Тебе Бога хвалим». Многие надеялись, что с обретением Патриарха стране удастся справиться и народ соединится ради доброй и мирной жизни.</w:t>
      </w:r>
    </w:p>
    <w:p w14:paraId="0A39D637">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Все епископы и огромная толпа верующих отправились на Троицкое подворье, чтобы поздравить теперь уже Патриарха всея Руси Тихона.</w:t>
      </w:r>
    </w:p>
    <w:p w14:paraId="02667A3D">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Однако Патриарха успели оповестить, и он вышел навстречу процессии спокойный и смиренный.</w:t>
      </w:r>
    </w:p>
    <w:p w14:paraId="7E10E4FD">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Архиепископ Антоний сказал приветственное слово и глубоко ему поклонился. Епископы и все верующие поклонились вслед за ним так же глубоко.</w:t>
      </w:r>
    </w:p>
    <w:p w14:paraId="4C7ADCCD">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Патриарх Тихон поклонился им в ответ и произнес короткую речь. Он больше многих понимал, сколько горя, плачей и страданий принесут будущие годы стране. Быть может, он на мгновение усомнился, сумеет ли вынести эту страшную ношу. Но раз уж именно на него выпал жребий, он должен быть исполнить волю Божию до конца.</w:t>
      </w:r>
    </w:p>
    <w:p w14:paraId="58ECE68D">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center"/>
        <w:rPr>
          <w:rFonts w:ascii="OpenSans" w:hAnsi="OpenSans" w:eastAsia="OpenSans" w:cs="OpenSans"/>
          <w:i w:val="0"/>
          <w:iCs w:val="0"/>
          <w:caps w:val="0"/>
          <w:color w:val="000000"/>
          <w:spacing w:val="0"/>
          <w:sz w:val="0"/>
          <w:szCs w:val="0"/>
        </w:rPr>
      </w:pPr>
      <w:r>
        <w:rPr>
          <w:rFonts w:hint="default" w:ascii="OpenSans" w:hAnsi="OpenSans" w:eastAsia="OpenSans" w:cs="OpenSans"/>
          <w:b/>
          <w:bCs/>
          <w:i/>
          <w:iCs/>
          <w:caps w:val="0"/>
          <w:color w:val="000000"/>
          <w:spacing w:val="0"/>
          <w:sz w:val="0"/>
          <w:szCs w:val="0"/>
          <w:bdr w:val="none" w:color="auto" w:sz="0" w:space="0"/>
          <w:shd w:val="clear" w:fill="FFFFFF"/>
        </w:rPr>
        <w:t>Чтение художественного отрывка по теме занятия</w:t>
      </w:r>
    </w:p>
    <w:p w14:paraId="0DB917A6">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center"/>
        <w:rPr>
          <w:rFonts w:hint="default" w:ascii="OpenSans" w:hAnsi="OpenSans" w:eastAsia="OpenSans" w:cs="OpenSans"/>
          <w:i w:val="0"/>
          <w:iCs w:val="0"/>
          <w:caps w:val="0"/>
          <w:color w:val="000000"/>
          <w:spacing w:val="0"/>
          <w:sz w:val="0"/>
          <w:szCs w:val="0"/>
        </w:rPr>
      </w:pPr>
    </w:p>
    <w:p w14:paraId="6E370D92">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b/>
          <w:bCs/>
          <w:i w:val="0"/>
          <w:iCs w:val="0"/>
          <w:caps w:val="0"/>
          <w:color w:val="000000"/>
          <w:spacing w:val="0"/>
          <w:sz w:val="0"/>
          <w:szCs w:val="0"/>
          <w:bdr w:val="none" w:color="auto" w:sz="0" w:space="0"/>
          <w:shd w:val="clear" w:fill="FFFFFF"/>
        </w:rPr>
        <w:t>Валерий Воскобойников</w:t>
      </w:r>
    </w:p>
    <w:p w14:paraId="75089EE2">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b/>
          <w:bCs/>
          <w:i w:val="0"/>
          <w:iCs w:val="0"/>
          <w:caps w:val="0"/>
          <w:color w:val="000000"/>
          <w:spacing w:val="0"/>
          <w:sz w:val="0"/>
          <w:szCs w:val="0"/>
          <w:bdr w:val="none" w:color="auto" w:sz="0" w:space="0"/>
          <w:shd w:val="clear" w:fill="FFFFFF"/>
        </w:rPr>
        <w:t>ВЕЛИКОЕ СЛУЖЕНИЕ</w:t>
      </w:r>
    </w:p>
    <w:p w14:paraId="4AB3737F">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b/>
          <w:bCs/>
          <w:i w:val="0"/>
          <w:iCs w:val="0"/>
          <w:caps w:val="0"/>
          <w:color w:val="000000"/>
          <w:spacing w:val="0"/>
          <w:sz w:val="0"/>
          <w:szCs w:val="0"/>
          <w:bdr w:val="none" w:color="auto" w:sz="0" w:space="0"/>
          <w:shd w:val="clear" w:fill="FFFFFF"/>
        </w:rPr>
        <w:t>Патриарх Московский и всея Руси Тихон</w:t>
      </w:r>
    </w:p>
    <w:p w14:paraId="1A946D92">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b/>
          <w:bCs/>
          <w:i w:val="0"/>
          <w:iCs w:val="0"/>
          <w:caps w:val="0"/>
          <w:color w:val="000000"/>
          <w:spacing w:val="0"/>
          <w:sz w:val="0"/>
          <w:szCs w:val="0"/>
          <w:bdr w:val="none" w:color="auto" w:sz="0" w:space="0"/>
          <w:shd w:val="clear" w:fill="FFFFFF"/>
        </w:rPr>
        <w:t>ВЫБОРЫ ПАТРИАРХА ВСЕЯ РУСИ</w:t>
      </w:r>
    </w:p>
    <w:p w14:paraId="492706CF">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Война, от которой устали все, продолжалась. На заводах, на кораблях и даже в окопах шли бесконечные митинги. Митинговали под открытым небом на городских площадях, в зданиях, где были залы, в дворянском собрании и в цирке. Все обсуждали, как жить великой стране дальше, у каждого было свое мнение. Многие были недовольны правительством, газеты писали, что Россия зашла в тупик, из которого нет выхода.</w:t>
      </w:r>
    </w:p>
    <w:p w14:paraId="4576EA17">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 конце октября 1917 года в Петербурге произошел переворот, и власть взяли большевики. На улицах Москвы в эти дни стреляли пушки, били пулеметы. Кремль переходил из рук в руки.</w:t>
      </w:r>
    </w:p>
    <w:p w14:paraId="51971CFC">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 это смутное время, 28 октября, Собор решил восстановить патриаршество немедленно.</w:t>
      </w:r>
    </w:p>
    <w:p w14:paraId="45C939A7">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Сначала, 31 октября, все члены Собора должны были избрать трех кандидатов на самое высокое место в Русской церкви.</w:t>
      </w:r>
    </w:p>
    <w:p w14:paraId="64675964">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Усердно помолившись, они выстроились в длинные очереди, чтобы опустить листки в урны для голосования.</w:t>
      </w:r>
    </w:p>
    <w:p w14:paraId="0D1C00DA">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Кандидатами на патриарший престол стали три человека: архиепископ Харьковский Антоний, архиепископ Новгородский Арсений и митрополит Московский Тихон.</w:t>
      </w:r>
    </w:p>
    <w:p w14:paraId="05E273A5">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Дальнейшее решение было предоставить воле Божией.</w:t>
      </w:r>
    </w:p>
    <w:p w14:paraId="267EEBB0">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 Храме Христа Спасителя назначили торжественную литургию. Все три кандидата в это время находились дома.</w:t>
      </w:r>
    </w:p>
    <w:p w14:paraId="47E8866E">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Власть большевиков в те дни окончательно утвердилась в Москве. Для молебна нужна была православная святыня – икона Владимирской Божией Матери, которая находилась в Кремле. После долгих уговоров большевики разрешили перенести ее в храм для молебна. Величественный храм вмещал 12 тысяч человек и был переполнен. Во время молебна прочли особую молитву. Потом митрополит Киевский Владимир, старейший из иерархов, который служил в этот торжественный час, подошел к аналою, взял ларец, в котором были три записки с именами, благословил им народ, разорвал шнур, которым ларец был перевязан, и снял печати.</w:t>
      </w:r>
    </w:p>
    <w:p w14:paraId="7F9B882A">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Все замерли, приближалась историческая минута.</w:t>
      </w:r>
    </w:p>
    <w:p w14:paraId="5B5A5862">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Из алтаря вышел глубокий старец, знаменитый затворник Зосимовой пустыни, которая помещалась недалеко от Троице-Сергиевой Лавры. Ради церковного послушания старец участвовал в Соборе.</w:t>
      </w:r>
    </w:p>
    <w:p w14:paraId="36A2C1B7">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Старец Алексий перекрестился и не глядя вынул из ларца записку, подал ее митрополиту Владимиру. Митрополит развернул ее и громко прочитал:</w:t>
      </w:r>
    </w:p>
    <w:p w14:paraId="39B78891">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 Тихон, митрополит Московский.</w:t>
      </w:r>
    </w:p>
    <w:p w14:paraId="125A3D5B">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Ликование охватило всех, кто был в храме. Хор вместе с молящимися запел «Тебе Бога хвалим». Многие надеялись, что с обретением Патриарха стране удастся справиться и народ соединится ради доброй и мирной жизни.</w:t>
      </w:r>
    </w:p>
    <w:p w14:paraId="5869980F">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Все епископы и огромная толпа верующих отправились на Троицкое подворье, чтобы поздравить теперь уже Патриарха всея Руси Тихона.</w:t>
      </w:r>
    </w:p>
    <w:p w14:paraId="1A5033B2">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Однако Патриарха успели оповестить, и он вышел навстречу процессии спокойный и смиренный.</w:t>
      </w:r>
    </w:p>
    <w:p w14:paraId="4ADD94F8">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Архиепископ Антоний сказал приветственное слово и глубоко ему поклонился. Епископы и все верующие поклонились вслед за ним так же глубоко.</w:t>
      </w:r>
    </w:p>
    <w:p w14:paraId="43044C16">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Патриарх Тихон поклонился им в ответ и произнес короткую речь. Он больше многих понимал, сколько горя, плачей и страданий принесут будущие годы стране. Быть может, он на мгновение усомнился, сумеет ли вынести эту страшную ношу. Но раз уж именно на него выпал жребий, он должен быть исполнить волю Божию до конца.</w:t>
      </w:r>
    </w:p>
    <w:p w14:paraId="6DB62537">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center"/>
        <w:rPr>
          <w:rFonts w:ascii="OpenSans" w:hAnsi="OpenSans" w:eastAsia="OpenSans" w:cs="OpenSans"/>
          <w:i w:val="0"/>
          <w:iCs w:val="0"/>
          <w:caps w:val="0"/>
          <w:color w:val="000000"/>
          <w:spacing w:val="0"/>
          <w:sz w:val="0"/>
          <w:szCs w:val="0"/>
        </w:rPr>
      </w:pPr>
      <w:r>
        <w:rPr>
          <w:rFonts w:hint="default" w:ascii="OpenSans" w:hAnsi="OpenSans" w:eastAsia="OpenSans" w:cs="OpenSans"/>
          <w:b/>
          <w:bCs/>
          <w:i/>
          <w:iCs/>
          <w:caps w:val="0"/>
          <w:color w:val="000000"/>
          <w:spacing w:val="0"/>
          <w:sz w:val="0"/>
          <w:szCs w:val="0"/>
          <w:bdr w:val="none" w:color="auto" w:sz="0" w:space="0"/>
          <w:shd w:val="clear" w:fill="FFFFFF"/>
        </w:rPr>
        <w:t>Чтение художественного отрывка по теме занятия</w:t>
      </w:r>
    </w:p>
    <w:p w14:paraId="54E25481">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center"/>
        <w:rPr>
          <w:rFonts w:hint="default" w:ascii="OpenSans" w:hAnsi="OpenSans" w:eastAsia="OpenSans" w:cs="OpenSans"/>
          <w:i w:val="0"/>
          <w:iCs w:val="0"/>
          <w:caps w:val="0"/>
          <w:color w:val="000000"/>
          <w:spacing w:val="0"/>
          <w:sz w:val="0"/>
          <w:szCs w:val="0"/>
        </w:rPr>
      </w:pPr>
    </w:p>
    <w:p w14:paraId="6826C1D6">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b/>
          <w:bCs/>
          <w:i w:val="0"/>
          <w:iCs w:val="0"/>
          <w:caps w:val="0"/>
          <w:color w:val="000000"/>
          <w:spacing w:val="0"/>
          <w:sz w:val="0"/>
          <w:szCs w:val="0"/>
          <w:bdr w:val="none" w:color="auto" w:sz="0" w:space="0"/>
          <w:shd w:val="clear" w:fill="FFFFFF"/>
        </w:rPr>
        <w:t>Валерий Воскобойников</w:t>
      </w:r>
    </w:p>
    <w:p w14:paraId="4863F389">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b/>
          <w:bCs/>
          <w:i w:val="0"/>
          <w:iCs w:val="0"/>
          <w:caps w:val="0"/>
          <w:color w:val="000000"/>
          <w:spacing w:val="0"/>
          <w:sz w:val="0"/>
          <w:szCs w:val="0"/>
          <w:bdr w:val="none" w:color="auto" w:sz="0" w:space="0"/>
          <w:shd w:val="clear" w:fill="FFFFFF"/>
        </w:rPr>
        <w:t>ВЕЛИКОЕ СЛУЖЕНИЕ</w:t>
      </w:r>
    </w:p>
    <w:p w14:paraId="39A93336">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b/>
          <w:bCs/>
          <w:i w:val="0"/>
          <w:iCs w:val="0"/>
          <w:caps w:val="0"/>
          <w:color w:val="000000"/>
          <w:spacing w:val="0"/>
          <w:sz w:val="0"/>
          <w:szCs w:val="0"/>
          <w:bdr w:val="none" w:color="auto" w:sz="0" w:space="0"/>
          <w:shd w:val="clear" w:fill="FFFFFF"/>
        </w:rPr>
        <w:t>Патриарх Московский и всея Руси Тихон</w:t>
      </w:r>
    </w:p>
    <w:p w14:paraId="2F1DBCF5">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b/>
          <w:bCs/>
          <w:i w:val="0"/>
          <w:iCs w:val="0"/>
          <w:caps w:val="0"/>
          <w:color w:val="000000"/>
          <w:spacing w:val="0"/>
          <w:sz w:val="0"/>
          <w:szCs w:val="0"/>
          <w:bdr w:val="none" w:color="auto" w:sz="0" w:space="0"/>
          <w:shd w:val="clear" w:fill="FFFFFF"/>
        </w:rPr>
        <w:t>ВЫБОРЫ ПАТРИАРХА ВСЕЯ РУСИ</w:t>
      </w:r>
    </w:p>
    <w:p w14:paraId="4EE15F07">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Война, от которой устали все, продолжалась. На заводах, на кораблях и даже в окопах шли бесконечные митинги. Митинговали под открытым небом на городских площадях, в зданиях, где были залы, в дворянском собрании и в цирке. Все обсуждали, как жить великой стране дальше, у каждого было свое мнение. Многие были недовольны правительством, газеты писали, что Россия зашла в тупик, из которого нет выхода.</w:t>
      </w:r>
    </w:p>
    <w:p w14:paraId="2D20C660">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 конце октября 1917 года в Петербурге произошел переворот, и власть взяли большевики. На улицах Москвы в эти дни стреляли пушки, били пулеметы. Кремль переходил из рук в руки.</w:t>
      </w:r>
    </w:p>
    <w:p w14:paraId="61DB66D6">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 это смутное время, 28 октября, Собор решил восстановить патриаршество немедленно.</w:t>
      </w:r>
    </w:p>
    <w:p w14:paraId="5B708595">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Сначала, 31 октября, все члены Собора должны были избрать трех кандидатов на самое высокое место в Русской церкви.</w:t>
      </w:r>
    </w:p>
    <w:p w14:paraId="654C8354">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Усердно помолившись, они выстроились в длинные очереди, чтобы опустить листки в урны для голосования.</w:t>
      </w:r>
    </w:p>
    <w:p w14:paraId="1E9F133D">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Кандидатами на патриарший престол стали три человека: архиепископ Харьковский Антоний, архиепископ Новгородский Арсений и митрополит Московский Тихон.</w:t>
      </w:r>
    </w:p>
    <w:p w14:paraId="438FC8B1">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Дальнейшее решение было предоставить воле Божией.</w:t>
      </w:r>
    </w:p>
    <w:p w14:paraId="58B2DB40">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 Храме Христа Спасителя назначили торжественную литургию. Все три кандидата в это время находились дома.</w:t>
      </w:r>
    </w:p>
    <w:p w14:paraId="6701F461">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Власть большевиков в те дни окончательно утвердилась в Москве. Для молебна нужна была православная святыня – икона Владимирской Божией Матери, которая находилась в Кремле. После долгих уговоров большевики разрешили перенести ее в храм для молебна. Величественный храм вмещал 12 тысяч человек и был переполнен. Во время молебна прочли особую молитву. Потом митрополит Киевский Владимир, старейший из иерархов, который служил в этот торжественный час, подошел к аналою, взял ларец, в котором были три записки с именами, благословил им народ, разорвал шнур, которым ларец был перевязан, и снял печати.</w:t>
      </w:r>
    </w:p>
    <w:p w14:paraId="24B9D5F5">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Все замерли, приближалась историческая минута.</w:t>
      </w:r>
    </w:p>
    <w:p w14:paraId="74CEC606">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Из алтаря вышел глубокий старец, знаменитый затворник Зосимовой пустыни, которая помещалась недалеко от Троице-Сергиевой Лавры. Ради церковного послушания старец участвовал в Соборе.</w:t>
      </w:r>
    </w:p>
    <w:p w14:paraId="613DF853">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Старец Алексий перекрестился и не глядя вынул из ларца записку, подал ее митрополиту Владимиру. Митрополит развернул ее и громко прочитал:</w:t>
      </w:r>
    </w:p>
    <w:p w14:paraId="2B044E0A">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 Тихон, митрополит Московский.</w:t>
      </w:r>
    </w:p>
    <w:p w14:paraId="7CCEB210">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Ликование охватило всех, кто был в храме. Хор вместе с молящимися запел «Тебе Бога хвалим». Многие надеялись, что с обретением Патриарха стране удастся справиться и народ соединится ради доброй и мирной жизни.</w:t>
      </w:r>
    </w:p>
    <w:p w14:paraId="3D5B214B">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Все епископы и огромная толпа верующих отправились на Троицкое подворье, чтобы поздравить теперь уже Патриарха всея Руси Тихона.</w:t>
      </w:r>
    </w:p>
    <w:p w14:paraId="1ACBB58C">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Однако Патриарха успели оповестить, и он вышел навстречу процессии спокойный и смиренный.</w:t>
      </w:r>
    </w:p>
    <w:p w14:paraId="5785CDF7">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Архиепископ Антоний сказал приветственное слово и глубоко ему поклонился. Епископы и все верующие поклонились вслед за ним так же глубоко.</w:t>
      </w:r>
    </w:p>
    <w:p w14:paraId="2459D479">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Патриарх Тихон поклонился им в ответ и произнес короткую речь. Он больше многих понимал, сколько горя, плачей и страданий принесут будущие годы стране. Быть может, он на мгновение усомнился, сумеет ли вынести эту страшную ношу. Но раз уж именно на него выпал жребий, он должен быть исполнить волю Божию до конца.</w:t>
      </w:r>
    </w:p>
    <w:p w14:paraId="3C9A682C">
      <w:pPr>
        <w:spacing w:after="240" w:line="350" w:lineRule="auto"/>
        <w:jc w:val="both"/>
        <w:rPr>
          <w:rFonts w:hint="default" w:eastAsia="Times New Roman"/>
          <w:lang w:val="ru-RU" w:eastAsia="ru-RU"/>
        </w:rPr>
      </w:pPr>
    </w:p>
    <w:p w14:paraId="62966709">
      <w:pPr>
        <w:pStyle w:val="2"/>
      </w:pPr>
    </w:p>
    <w:p w14:paraId="150E8106">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center"/>
        <w:rPr>
          <w:rFonts w:ascii="OpenSans" w:hAnsi="OpenSans" w:eastAsia="OpenSans" w:cs="OpenSans"/>
          <w:i w:val="0"/>
          <w:iCs w:val="0"/>
          <w:caps w:val="0"/>
          <w:color w:val="000000"/>
          <w:spacing w:val="0"/>
          <w:sz w:val="0"/>
          <w:szCs w:val="0"/>
        </w:rPr>
      </w:pPr>
      <w:r>
        <w:rPr>
          <w:rFonts w:hint="default" w:ascii="OpenSans" w:hAnsi="OpenSans" w:eastAsia="OpenSans" w:cs="OpenSans"/>
          <w:b/>
          <w:bCs/>
          <w:i/>
          <w:iCs/>
          <w:caps w:val="0"/>
          <w:color w:val="000000"/>
          <w:spacing w:val="0"/>
          <w:sz w:val="0"/>
          <w:szCs w:val="0"/>
          <w:bdr w:val="none" w:color="auto" w:sz="0" w:space="0"/>
          <w:shd w:val="clear" w:fill="FFFFFF"/>
        </w:rPr>
        <w:t>Чтение художественного отрывка по теме занятия</w:t>
      </w:r>
    </w:p>
    <w:p w14:paraId="0A1D7A56">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center"/>
        <w:rPr>
          <w:rFonts w:hint="default" w:ascii="OpenSans" w:hAnsi="OpenSans" w:eastAsia="OpenSans" w:cs="OpenSans"/>
          <w:i w:val="0"/>
          <w:iCs w:val="0"/>
          <w:caps w:val="0"/>
          <w:color w:val="000000"/>
          <w:spacing w:val="0"/>
          <w:sz w:val="0"/>
          <w:szCs w:val="0"/>
        </w:rPr>
      </w:pPr>
    </w:p>
    <w:p w14:paraId="02C0012C">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b/>
          <w:bCs/>
          <w:i w:val="0"/>
          <w:iCs w:val="0"/>
          <w:caps w:val="0"/>
          <w:color w:val="000000"/>
          <w:spacing w:val="0"/>
          <w:sz w:val="0"/>
          <w:szCs w:val="0"/>
          <w:bdr w:val="none" w:color="auto" w:sz="0" w:space="0"/>
          <w:shd w:val="clear" w:fill="FFFFFF"/>
        </w:rPr>
        <w:t>Валерий Воскобойников</w:t>
      </w:r>
    </w:p>
    <w:p w14:paraId="361800E8">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b/>
          <w:bCs/>
          <w:i w:val="0"/>
          <w:iCs w:val="0"/>
          <w:caps w:val="0"/>
          <w:color w:val="000000"/>
          <w:spacing w:val="0"/>
          <w:sz w:val="0"/>
          <w:szCs w:val="0"/>
          <w:bdr w:val="none" w:color="auto" w:sz="0" w:space="0"/>
          <w:shd w:val="clear" w:fill="FFFFFF"/>
        </w:rPr>
        <w:t>ВЕЛИКОЕ СЛУЖЕНИЕ</w:t>
      </w:r>
    </w:p>
    <w:p w14:paraId="1F3CE288">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b/>
          <w:bCs/>
          <w:i w:val="0"/>
          <w:iCs w:val="0"/>
          <w:caps w:val="0"/>
          <w:color w:val="000000"/>
          <w:spacing w:val="0"/>
          <w:sz w:val="0"/>
          <w:szCs w:val="0"/>
          <w:bdr w:val="none" w:color="auto" w:sz="0" w:space="0"/>
          <w:shd w:val="clear" w:fill="FFFFFF"/>
        </w:rPr>
        <w:t>Патриарх Московский и всея Руси Тихон</w:t>
      </w:r>
    </w:p>
    <w:p w14:paraId="0891DAD3">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b/>
          <w:bCs/>
          <w:i w:val="0"/>
          <w:iCs w:val="0"/>
          <w:caps w:val="0"/>
          <w:color w:val="000000"/>
          <w:spacing w:val="0"/>
          <w:sz w:val="0"/>
          <w:szCs w:val="0"/>
          <w:bdr w:val="none" w:color="auto" w:sz="0" w:space="0"/>
          <w:shd w:val="clear" w:fill="FFFFFF"/>
        </w:rPr>
        <w:t>ВЫБОРЫ ПАТРИАРХА ВСЕЯ РУСИ</w:t>
      </w:r>
    </w:p>
    <w:p w14:paraId="01C3AA74">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Война, от которой устали все, продолжалась. На заводах, на кораблях и даже в окопах шли бесконечные митинги. Митинговали под открытым небом на городских площадях, в зданиях, где были залы, в дворянском собрании и в цирке. Все обсуждали, как жить великой стране дальше, у каждого было свое мнение. Многие были недовольны правительством, газеты писали, что Россия зашла в тупик, из которого нет выхода.</w:t>
      </w:r>
    </w:p>
    <w:p w14:paraId="4555F686">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 конце октября 1917 года в Петербурге произошел переворот, и власть взяли большевики. На улицах Москвы в эти дни стреляли пушки, били пулеметы. Кремль переходил из рук в руки.</w:t>
      </w:r>
    </w:p>
    <w:p w14:paraId="79C71536">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 это смутное время, 28 октября, Собор решил восстановить патриаршество немедленно.</w:t>
      </w:r>
    </w:p>
    <w:p w14:paraId="3445FEC1">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Сначала, 31 октября, все члены Собора должны были избрать трех кандидатов на самое высокое место в Русской церкви.</w:t>
      </w:r>
    </w:p>
    <w:p w14:paraId="6483FEE9">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Усердно помолившись, они выстроились в длинные очереди, чтобы опустить листки в урны для голосования.</w:t>
      </w:r>
    </w:p>
    <w:p w14:paraId="6B971005">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Кандидатами на патриарший престол стали три человека: архиепископ Харьковский Антоний, архиепископ Новгородский Арсений и митрополит Московский Тихон.</w:t>
      </w:r>
    </w:p>
    <w:p w14:paraId="4C745955">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Дальнейшее решение было предоставить воле Божией.</w:t>
      </w:r>
    </w:p>
    <w:p w14:paraId="02ADF697">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 Храме Христа Спасителя назначили торжественную литургию. Все три кандидата в это время находились дома.</w:t>
      </w:r>
    </w:p>
    <w:p w14:paraId="7152678E">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Власть большевиков в те дни окончательно утвердилась в Москве. Для молебна нужна была православная святыня – икона Владимирской Божией Матери, которая находилась в Кремле. После долгих уговоров большевики разрешили перенести ее в храм для молебна. Величественный храм вмещал 12 тысяч человек и был переполнен. Во время молебна прочли особую молитву. Потом митрополит Киевский Владимир, старейший из иерархов, который служил в этот торжественный час, подошел к аналою, взял ларец, в котором были три записки с именами, благословил им народ, разорвал шнур, которым ларец был перевязан, и снял печати.</w:t>
      </w:r>
    </w:p>
    <w:p w14:paraId="28E04F65">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Все замерли, приближалась историческая минута.</w:t>
      </w:r>
    </w:p>
    <w:p w14:paraId="079780A4">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Из алтаря вышел глубокий старец, знаменитый затворник Зосимовой пустыни, которая помещалась недалеко от Троице-Сергиевой Лавры. Ради церковного послушания старец участвовал в Соборе.</w:t>
      </w:r>
    </w:p>
    <w:p w14:paraId="5F0237A9">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Старец Алексий перекрестился и не глядя вынул из ларца записку, подал ее митрополиту Владимиру. Митрополит развернул ее и громко прочитал:</w:t>
      </w:r>
    </w:p>
    <w:p w14:paraId="1EBD106C">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 Тихон, митрополит Московский.</w:t>
      </w:r>
    </w:p>
    <w:p w14:paraId="5D72538D">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Ликование охватило всех, кто был в храме. Хор вместе с молящимися запел «Тебе Бога хвалим». Многие надеялись, что с обретением Патриарха стране удастся справиться и народ соединится ради доброй и мирной жизни.</w:t>
      </w:r>
    </w:p>
    <w:p w14:paraId="564D0AE3">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Все епископы и огромная толпа верующих отправились на Троицкое подворье, чтобы поздравить теперь уже Патриарха всея Руси Тихона.</w:t>
      </w:r>
    </w:p>
    <w:p w14:paraId="04B8415F">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Однако Патриарха успели оповестить, и он вышел навстречу процессии спокойный и смиренный.</w:t>
      </w:r>
    </w:p>
    <w:p w14:paraId="5990D81B">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Архиепископ Антоний сказал приветственное слово и глубоко ему поклонился. Епископы и все верующие поклонились вслед за ним так же глубоко.</w:t>
      </w:r>
    </w:p>
    <w:p w14:paraId="18702322">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Патриарх Тихон поклонился им в ответ и произнес короткую речь. Он больше многих понимал, сколько горя, плачей и страданий принесут будущие годы стране. Быть может, он на мгновение усомнился, сумеет ли вынести эту страшную ношу. Но раз уж именно на него выпал жребий, он должен быть исполнить волю Божию до конца.</w:t>
      </w:r>
    </w:p>
    <w:p w14:paraId="6E81333D">
      <w:pPr>
        <w:spacing w:after="0" w:line="240" w:lineRule="auto"/>
        <w:jc w:val="both"/>
        <w:rPr>
          <w:rFonts w:eastAsia="Times New Roman"/>
          <w:b/>
          <w:color w:val="000000"/>
          <w:sz w:val="32"/>
          <w:szCs w:val="32"/>
          <w:lang w:eastAsia="ru-RU"/>
        </w:rPr>
      </w:pPr>
    </w:p>
    <w:p w14:paraId="03E35ECE">
      <w:pPr>
        <w:spacing w:after="0" w:line="240" w:lineRule="auto"/>
        <w:jc w:val="center"/>
        <w:rPr>
          <w:rFonts w:eastAsia="Times New Roman"/>
          <w:b/>
          <w:color w:val="000000"/>
          <w:sz w:val="32"/>
          <w:szCs w:val="32"/>
          <w:lang w:eastAsia="ru-RU"/>
        </w:rPr>
      </w:pPr>
    </w:p>
    <w:p w14:paraId="0067400C">
      <w:pPr>
        <w:spacing w:after="0" w:line="240" w:lineRule="auto"/>
        <w:jc w:val="center"/>
        <w:rPr>
          <w:rFonts w:eastAsia="Times New Roman"/>
          <w:b/>
          <w:color w:val="000000"/>
          <w:sz w:val="32"/>
          <w:szCs w:val="32"/>
          <w:lang w:eastAsia="ru-RU"/>
        </w:rPr>
      </w:pPr>
    </w:p>
    <w:p w14:paraId="13659C59">
      <w:pPr>
        <w:spacing w:after="0" w:line="240" w:lineRule="auto"/>
        <w:jc w:val="center"/>
        <w:rPr>
          <w:rFonts w:eastAsia="Times New Roman"/>
          <w:b/>
          <w:color w:val="000000"/>
          <w:sz w:val="32"/>
          <w:szCs w:val="32"/>
          <w:lang w:eastAsia="ru-RU"/>
        </w:rPr>
      </w:pPr>
    </w:p>
    <w:p w14:paraId="5A6825C1">
      <w:pPr>
        <w:spacing w:after="0" w:line="240" w:lineRule="auto"/>
        <w:jc w:val="center"/>
        <w:rPr>
          <w:rFonts w:eastAsia="Times New Roman"/>
          <w:b/>
          <w:color w:val="000000"/>
          <w:sz w:val="32"/>
          <w:szCs w:val="32"/>
          <w:lang w:eastAsia="ru-RU"/>
        </w:rPr>
      </w:pPr>
    </w:p>
    <w:p w14:paraId="28579B39">
      <w:pPr>
        <w:spacing w:after="0" w:line="240" w:lineRule="auto"/>
        <w:jc w:val="center"/>
        <w:rPr>
          <w:rFonts w:eastAsia="Times New Roman"/>
          <w:b/>
          <w:color w:val="000000"/>
          <w:sz w:val="32"/>
          <w:szCs w:val="32"/>
          <w:lang w:eastAsia="ru-RU"/>
        </w:rPr>
      </w:pPr>
    </w:p>
    <w:p w14:paraId="7236CA94">
      <w:pPr>
        <w:spacing w:after="0" w:line="240" w:lineRule="auto"/>
        <w:jc w:val="center"/>
        <w:rPr>
          <w:rFonts w:eastAsia="Times New Roman"/>
          <w:b/>
          <w:color w:val="000000"/>
          <w:sz w:val="32"/>
          <w:szCs w:val="32"/>
          <w:lang w:eastAsia="ru-RU"/>
        </w:rPr>
      </w:pPr>
    </w:p>
    <w:p w14:paraId="277293D9">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center"/>
        <w:rPr>
          <w:rFonts w:ascii="OpenSans" w:hAnsi="OpenSans" w:eastAsia="OpenSans" w:cs="OpenSans"/>
          <w:i w:val="0"/>
          <w:iCs w:val="0"/>
          <w:caps w:val="0"/>
          <w:color w:val="000000"/>
          <w:spacing w:val="0"/>
          <w:sz w:val="0"/>
          <w:szCs w:val="0"/>
        </w:rPr>
      </w:pPr>
      <w:r>
        <w:rPr>
          <w:rFonts w:hint="default" w:ascii="OpenSans" w:hAnsi="OpenSans" w:eastAsia="OpenSans" w:cs="OpenSans"/>
          <w:b/>
          <w:bCs/>
          <w:i/>
          <w:iCs/>
          <w:caps w:val="0"/>
          <w:color w:val="000000"/>
          <w:spacing w:val="0"/>
          <w:sz w:val="0"/>
          <w:szCs w:val="0"/>
          <w:bdr w:val="none" w:color="auto" w:sz="0" w:space="0"/>
          <w:shd w:val="clear" w:fill="FFFFFF"/>
        </w:rPr>
        <w:t>Чтение художественного отрывка по теме занятия</w:t>
      </w:r>
    </w:p>
    <w:p w14:paraId="26CB6878">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center"/>
        <w:rPr>
          <w:rFonts w:hint="default" w:ascii="OpenSans" w:hAnsi="OpenSans" w:eastAsia="OpenSans" w:cs="OpenSans"/>
          <w:i w:val="0"/>
          <w:iCs w:val="0"/>
          <w:caps w:val="0"/>
          <w:color w:val="000000"/>
          <w:spacing w:val="0"/>
          <w:sz w:val="0"/>
          <w:szCs w:val="0"/>
        </w:rPr>
      </w:pPr>
    </w:p>
    <w:p w14:paraId="01F971EC">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b/>
          <w:bCs/>
          <w:i w:val="0"/>
          <w:iCs w:val="0"/>
          <w:caps w:val="0"/>
          <w:color w:val="000000"/>
          <w:spacing w:val="0"/>
          <w:sz w:val="0"/>
          <w:szCs w:val="0"/>
          <w:bdr w:val="none" w:color="auto" w:sz="0" w:space="0"/>
          <w:shd w:val="clear" w:fill="FFFFFF"/>
        </w:rPr>
        <w:t>Валерий Воскобойников</w:t>
      </w:r>
    </w:p>
    <w:p w14:paraId="6F891691">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b/>
          <w:bCs/>
          <w:i w:val="0"/>
          <w:iCs w:val="0"/>
          <w:caps w:val="0"/>
          <w:color w:val="000000"/>
          <w:spacing w:val="0"/>
          <w:sz w:val="0"/>
          <w:szCs w:val="0"/>
          <w:bdr w:val="none" w:color="auto" w:sz="0" w:space="0"/>
          <w:shd w:val="clear" w:fill="FFFFFF"/>
        </w:rPr>
        <w:t>ВЕЛИКОЕ СЛУЖЕНИЕ</w:t>
      </w:r>
    </w:p>
    <w:p w14:paraId="5CDB9F92">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b/>
          <w:bCs/>
          <w:i w:val="0"/>
          <w:iCs w:val="0"/>
          <w:caps w:val="0"/>
          <w:color w:val="000000"/>
          <w:spacing w:val="0"/>
          <w:sz w:val="0"/>
          <w:szCs w:val="0"/>
          <w:bdr w:val="none" w:color="auto" w:sz="0" w:space="0"/>
          <w:shd w:val="clear" w:fill="FFFFFF"/>
        </w:rPr>
        <w:t>Патриарх Московский и всея Руси Тихон</w:t>
      </w:r>
    </w:p>
    <w:p w14:paraId="1ABCE0F4">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b/>
          <w:bCs/>
          <w:i w:val="0"/>
          <w:iCs w:val="0"/>
          <w:caps w:val="0"/>
          <w:color w:val="000000"/>
          <w:spacing w:val="0"/>
          <w:sz w:val="0"/>
          <w:szCs w:val="0"/>
          <w:bdr w:val="none" w:color="auto" w:sz="0" w:space="0"/>
          <w:shd w:val="clear" w:fill="FFFFFF"/>
        </w:rPr>
        <w:t>ВЫБОРЫ ПАТРИАРХА ВСЕЯ РУСИ</w:t>
      </w:r>
    </w:p>
    <w:p w14:paraId="2FBE03BC">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Война, от которой устали все, продолжалась. На заводах, на кораблях и даже в окопах шли бесконечные митинги. Митинговали под открытым небом на городских площадях, в зданиях, где были залы, в дворянском собрании и в цирке. Все обсуждали, как жить великой стране дальше, у каждого было свое мнение. Многие были недовольны правительством, газеты писали, что Россия зашла в тупик, из которого нет выхода.</w:t>
      </w:r>
    </w:p>
    <w:p w14:paraId="265916ED">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 конце октября 1917 года в Петербурге произошел переворот, и власть взяли большевики. На улицах Москвы в эти дни стреляли пушки, били пулеметы. Кремль переходил из рук в руки.</w:t>
      </w:r>
    </w:p>
    <w:p w14:paraId="05B78018">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 это смутное время, 28 октября, Собор решил восстановить патриаршество немедленно.</w:t>
      </w:r>
    </w:p>
    <w:p w14:paraId="123A0352">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Сначала, 31 октября, все члены Собора должны были избрать трех кандидатов на самое высокое место в Русской церкви.</w:t>
      </w:r>
    </w:p>
    <w:p w14:paraId="71C933E8">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Усердно помолившись, они выстроились в длинные очереди, чтобы опустить листки в урны для голосования.</w:t>
      </w:r>
    </w:p>
    <w:p w14:paraId="3B4F6C4D">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Кандидатами на патриарший престол стали три человека: архиепископ Харьковский Антоний, архиепископ Новгородский Арсений и митрополит Московский Тихон.</w:t>
      </w:r>
    </w:p>
    <w:p w14:paraId="30D53E3E">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Дальнейшее решение было предоставить воле Божией.</w:t>
      </w:r>
    </w:p>
    <w:p w14:paraId="73C64EA8">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 Храме Христа Спасителя назначили торжественную литургию. Все три кандидата в это время находились дома.</w:t>
      </w:r>
    </w:p>
    <w:p w14:paraId="1E839424">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Власть большевиков в те дни окончательно утвердилась в Москве. Для молебна нужна была православная святыня – икона Владимирской Божией Матери, которая находилась в Кремле. После долгих уговоров большевики разрешили перенести ее в храм для молебна. Величественный храм вмещал 12 тысяч человек и был переполнен. Во время молебна прочли особую молитву. Потом митрополит Киевский Владимир, старейший из иерархов, который служил в этот торжественный час, подошел к аналою, взял ларец, в котором были три записки с именами, благословил им народ, разорвал шнур, которым ларец был перевязан, и снял печати.</w:t>
      </w:r>
    </w:p>
    <w:p w14:paraId="20486139">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Все замерли, приближалась историческая минута.</w:t>
      </w:r>
    </w:p>
    <w:p w14:paraId="5F1E98FE">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Из алтаря вышел глубокий старец, знаменитый затворник Зосимовой пустыни, которая помещалась недалеко от Троице-Сергиевой Лавры. Ради церковного послушания старец участвовал в Соборе.</w:t>
      </w:r>
    </w:p>
    <w:p w14:paraId="37D82DBF">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Старец Алексий перекрестился и не глядя вынул из ларца записку, подал ее митрополиту Владимиру. Митрополит развернул ее и громко прочитал:</w:t>
      </w:r>
    </w:p>
    <w:p w14:paraId="3092161D">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 Тихон, митрополит Московский.</w:t>
      </w:r>
    </w:p>
    <w:p w14:paraId="6901956D">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Ликование охватило всех, кто был в храме. Хор вместе с молящимися запел «Тебе Бога хвалим». Многие надеялись, что с обретением Патриарха стране удастся справиться и народ соединится ради доброй и мирной жизни.</w:t>
      </w:r>
    </w:p>
    <w:p w14:paraId="3334CEA1">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Все епископы и огромная толпа верующих отправились на Троицкое подворье, чтобы поздравить теперь уже Патриарха всея Руси Тихона.</w:t>
      </w:r>
    </w:p>
    <w:p w14:paraId="6A7458A1">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Однако Патриарха успели оповестить, и он вышел навстречу процессии спокойный и смиренный.</w:t>
      </w:r>
    </w:p>
    <w:p w14:paraId="45B0C6BF">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Архиепископ Антоний сказал приветственное слово и глубоко ему поклонился. Епископы и все верующие поклонились вслед за ним так же глубоко.</w:t>
      </w:r>
    </w:p>
    <w:p w14:paraId="61265B17">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Патриарх Тихон поклонился им в ответ и произнес короткую речь. Он больше многих понимал, сколько горя, плачей и страданий принесут будущие годы стране. Быть может, он на мгновение усомнился, сумеет ли вынести эту страшную ношу. Но раз уж именно на него выпал жребий, он должен быть исполнить волю Божию до конца.</w:t>
      </w:r>
    </w:p>
    <w:p w14:paraId="2CBFD04E">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center"/>
        <w:rPr>
          <w:rFonts w:hint="default" w:ascii="OpenSans" w:hAnsi="OpenSans" w:eastAsia="OpenSans" w:cs="OpenSans"/>
          <w:i w:val="0"/>
          <w:iCs w:val="0"/>
          <w:caps w:val="0"/>
          <w:color w:val="000000"/>
          <w:spacing w:val="0"/>
          <w:sz w:val="0"/>
          <w:szCs w:val="0"/>
        </w:rPr>
      </w:pPr>
    </w:p>
    <w:p w14:paraId="087A43CE">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b/>
          <w:bCs/>
          <w:i w:val="0"/>
          <w:iCs w:val="0"/>
          <w:caps w:val="0"/>
          <w:color w:val="000000"/>
          <w:spacing w:val="0"/>
          <w:sz w:val="0"/>
          <w:szCs w:val="0"/>
          <w:bdr w:val="none" w:color="auto" w:sz="0" w:space="0"/>
          <w:shd w:val="clear" w:fill="FFFFFF"/>
        </w:rPr>
        <w:t>Валерий Воскобойников</w:t>
      </w:r>
    </w:p>
    <w:p w14:paraId="107651F1">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b/>
          <w:bCs/>
          <w:i w:val="0"/>
          <w:iCs w:val="0"/>
          <w:caps w:val="0"/>
          <w:color w:val="000000"/>
          <w:spacing w:val="0"/>
          <w:sz w:val="0"/>
          <w:szCs w:val="0"/>
          <w:bdr w:val="none" w:color="auto" w:sz="0" w:space="0"/>
          <w:shd w:val="clear" w:fill="FFFFFF"/>
        </w:rPr>
        <w:t>ВЕЛИКОЕ СЛУЖЕНИЕ</w:t>
      </w:r>
    </w:p>
    <w:p w14:paraId="66607B3A">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b/>
          <w:bCs/>
          <w:i w:val="0"/>
          <w:iCs w:val="0"/>
          <w:caps w:val="0"/>
          <w:color w:val="000000"/>
          <w:spacing w:val="0"/>
          <w:sz w:val="0"/>
          <w:szCs w:val="0"/>
          <w:bdr w:val="none" w:color="auto" w:sz="0" w:space="0"/>
          <w:shd w:val="clear" w:fill="FFFFFF"/>
        </w:rPr>
        <w:t>Патриарх Московский и всея Руси Тихон</w:t>
      </w:r>
    </w:p>
    <w:p w14:paraId="0AD292D0">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b/>
          <w:bCs/>
          <w:i w:val="0"/>
          <w:iCs w:val="0"/>
          <w:caps w:val="0"/>
          <w:color w:val="000000"/>
          <w:spacing w:val="0"/>
          <w:sz w:val="0"/>
          <w:szCs w:val="0"/>
          <w:bdr w:val="none" w:color="auto" w:sz="0" w:space="0"/>
          <w:shd w:val="clear" w:fill="FFFFFF"/>
        </w:rPr>
        <w:t>ВЫБОРЫ ПАТРИАРХА ВСЕЯ РУСИ</w:t>
      </w:r>
    </w:p>
    <w:p w14:paraId="082D6C52">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Война, от которой устали все, продолжалась. На заводах, на кораблях и даже в окопах шли бесконечные митинги. Митинговали под открытым небом на городских площадях, в зданиях, где были залы, в дворянском собрании и в цирке. Все обсуждали, как жить великой стране дальше, у каждого было свое мнение. Многие были недовольны правительством, газеты писали, что Россия зашла в тупик, из которого нет выхода.</w:t>
      </w:r>
    </w:p>
    <w:p w14:paraId="592ABB0F">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 конце октября 1917 года в Петербурге произошел переворот, и власть взяли большевики. На улицах Москвы в эти дни стреляли пушки, били пулеметы. Кремль переходил из рук в руки.</w:t>
      </w:r>
    </w:p>
    <w:p w14:paraId="433D2D23">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 это смутное время, 28 октября, Собор решил восстановить патриаршество немедленно.</w:t>
      </w:r>
    </w:p>
    <w:p w14:paraId="582F352B">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Сначала, 31 октября, все члены Собора должны были избрать трех кандидатов на самое высокое место в Русской церкви.</w:t>
      </w:r>
    </w:p>
    <w:p w14:paraId="329AC3DB">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center"/>
        <w:rPr>
          <w:rFonts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Усердно помолившись, они выстроились в длинные очереди, чтобы опустить листки в урны для голосования.</w:t>
      </w:r>
      <w:r>
        <w:rPr>
          <w:rFonts w:hint="default" w:ascii="OpenSans" w:hAnsi="OpenSans" w:eastAsia="OpenSans" w:cs="OpenSans"/>
          <w:b/>
          <w:bCs/>
          <w:i/>
          <w:iCs/>
          <w:caps w:val="0"/>
          <w:color w:val="000000"/>
          <w:spacing w:val="0"/>
          <w:sz w:val="0"/>
          <w:szCs w:val="0"/>
          <w:bdr w:val="none" w:color="auto" w:sz="0" w:space="0"/>
          <w:shd w:val="clear" w:fill="FFFFFF"/>
        </w:rPr>
        <w:t>Чтение художественного отрывка по теме занятия</w:t>
      </w:r>
    </w:p>
    <w:p w14:paraId="367A749B">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center"/>
        <w:rPr>
          <w:rFonts w:hint="default" w:ascii="OpenSans" w:hAnsi="OpenSans" w:eastAsia="OpenSans" w:cs="OpenSans"/>
          <w:i w:val="0"/>
          <w:iCs w:val="0"/>
          <w:caps w:val="0"/>
          <w:color w:val="000000"/>
          <w:spacing w:val="0"/>
          <w:sz w:val="0"/>
          <w:szCs w:val="0"/>
        </w:rPr>
      </w:pPr>
    </w:p>
    <w:p w14:paraId="30827A57">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b/>
          <w:bCs/>
          <w:i w:val="0"/>
          <w:iCs w:val="0"/>
          <w:caps w:val="0"/>
          <w:color w:val="000000"/>
          <w:spacing w:val="0"/>
          <w:sz w:val="0"/>
          <w:szCs w:val="0"/>
          <w:bdr w:val="none" w:color="auto" w:sz="0" w:space="0"/>
          <w:shd w:val="clear" w:fill="FFFFFF"/>
        </w:rPr>
        <w:t>Валерий Воскобойников</w:t>
      </w:r>
    </w:p>
    <w:p w14:paraId="0048DF1B">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b/>
          <w:bCs/>
          <w:i w:val="0"/>
          <w:iCs w:val="0"/>
          <w:caps w:val="0"/>
          <w:color w:val="000000"/>
          <w:spacing w:val="0"/>
          <w:sz w:val="0"/>
          <w:szCs w:val="0"/>
          <w:bdr w:val="none" w:color="auto" w:sz="0" w:space="0"/>
          <w:shd w:val="clear" w:fill="FFFFFF"/>
        </w:rPr>
        <w:t>ВЕЛИКОЕ СЛУЖЕНИЕ</w:t>
      </w:r>
    </w:p>
    <w:p w14:paraId="1F66F967">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b/>
          <w:bCs/>
          <w:i w:val="0"/>
          <w:iCs w:val="0"/>
          <w:caps w:val="0"/>
          <w:color w:val="000000"/>
          <w:spacing w:val="0"/>
          <w:sz w:val="0"/>
          <w:szCs w:val="0"/>
          <w:bdr w:val="none" w:color="auto" w:sz="0" w:space="0"/>
          <w:shd w:val="clear" w:fill="FFFFFF"/>
        </w:rPr>
        <w:t>Патриарх Московский и всея Руси Тихон</w:t>
      </w:r>
    </w:p>
    <w:p w14:paraId="11110228">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b/>
          <w:bCs/>
          <w:i w:val="0"/>
          <w:iCs w:val="0"/>
          <w:caps w:val="0"/>
          <w:color w:val="000000"/>
          <w:spacing w:val="0"/>
          <w:sz w:val="0"/>
          <w:szCs w:val="0"/>
          <w:bdr w:val="none" w:color="auto" w:sz="0" w:space="0"/>
          <w:shd w:val="clear" w:fill="FFFFFF"/>
        </w:rPr>
        <w:t>ВЫБОРЫ ПАТРИАРХА ВСЕЯ РУСИ</w:t>
      </w:r>
    </w:p>
    <w:p w14:paraId="2961F35E">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Война, от которой устали все, продолжалась. На заводах, на кораблях и даже в окопах шли бесконечные митинги. Митинговали под открытым небом на городских площадях, в зданиях, где были залы, в дворянском собрании и в цирке. Все обсуждали, как жить великой стране дальше, у каждого было свое мнение. Многие были недовольны правительством, газеты писали, что Россия зашла в тупик, из которого нет выхода.</w:t>
      </w:r>
    </w:p>
    <w:p w14:paraId="5F7A427C">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 конце октября 1917 года в Петербурге произошел переворот, и власть взяли большевики. На улицах Москвы в эти дни стреляли пушки, били пулеметы. Кремль переходил из рук в руки.</w:t>
      </w:r>
    </w:p>
    <w:p w14:paraId="3F2C36DF">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 это смутное время, 28 октября, Собор решил восстановить патриаршество немедленно.</w:t>
      </w:r>
    </w:p>
    <w:p w14:paraId="243E53A0">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Сначала, 31 октября, все члены Собора должны были избрать трех кандидатов на самое высокое место в Русской церкви.</w:t>
      </w:r>
    </w:p>
    <w:p w14:paraId="38E3D0D4">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Усердно помолившись, они выстроились в длинные очереди, чтобы опустить листки в урны для голосования.</w:t>
      </w:r>
    </w:p>
    <w:p w14:paraId="51894EAD">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Кандидатами на патриарший престол стали три человека: архиепископ Харьковский Антоний, архиепископ Новгородский Арсений и митрополит Московский Тихон.</w:t>
      </w:r>
    </w:p>
    <w:p w14:paraId="57351C3A">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Дальнейшее решение было предоставить воле Божией.</w:t>
      </w:r>
    </w:p>
    <w:p w14:paraId="34565255">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 Храме Христа Спасителя назначили торжественную литургию. Все три кандидата в это время находились дома.</w:t>
      </w:r>
    </w:p>
    <w:p w14:paraId="04CA84EF">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Власть большевиков в те дни окончательно утвердилась в Москве. Для молебна нужна была православная святыня – икона Владимирской Божией Матери, которая находилась в Кремле. После долгих уговоров большевики разрешили перенести ее в храм для молебна. Величественный храм вмещал 12 тысяч человек и был переполнен. Во время молебна прочли особую молитву. Потом митрополит Киевский Владимир, старейший из иерархов, который служил в этот торжественный час, подошел к аналою, взял ларец, в котором были три записки с именами, благословил им народ, разорвал шнур, которым ларец был перевязан, и снял печати.</w:t>
      </w:r>
    </w:p>
    <w:p w14:paraId="18D1DC6A">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Все замерли, приближалась историческая минута.</w:t>
      </w:r>
    </w:p>
    <w:p w14:paraId="71F84FAD">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Из алтаря вышел глубокий старец, знаменитый затворник Зосимовой пустыни, которая помещалась недалеко от Троице-Сергиевой Лавры. Ради церковного послушания старец участвовал в Соборе.</w:t>
      </w:r>
    </w:p>
    <w:p w14:paraId="34DD6CDE">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Старец Алексий перекрестился и не глядя вынул из ларца записку, подал ее митрополиту Владимиру. Митрополит развернул ее и громко прочитал:</w:t>
      </w:r>
    </w:p>
    <w:p w14:paraId="2D11FDDC">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 Тихон, митрополит Московский.</w:t>
      </w:r>
    </w:p>
    <w:p w14:paraId="09C6559F">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Ликование охватило всех, кто был в храме. Хор вместе с молящимися запел «Тебе Бога хвалим». Многие надеялись, что с обретением Патриарха стране удастся справиться и народ соединится ради доброй и мирной жизни.</w:t>
      </w:r>
    </w:p>
    <w:p w14:paraId="32217387">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Все епископы и огромная толпа верующих отправились на Троицкое подворье, чтобы поздравить теперь уже Патриарха всея Руси Тихона.</w:t>
      </w:r>
    </w:p>
    <w:p w14:paraId="059E3E8F">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Однако Патриарха успели оповестить, и он вышел навстречу процессии спокойный и смиренный.</w:t>
      </w:r>
    </w:p>
    <w:p w14:paraId="3657312D">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Архиепископ Антоний сказал приветственное слово и глубоко ему поклонился. Епископы и все верующие поклонились вслед за ним так же глубоко.</w:t>
      </w:r>
    </w:p>
    <w:p w14:paraId="0FC875BB">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Патриарх Тихон поклонился им в ответ и произнес короткую речь. Он больше многих понимал, сколько горя, плачей и страданий принесут будущие годы стране. Быть может, он на мгновение усомнился, сумеет ли вынести эту страшную ношу. Но раз уж именно на него выпал жребий, он должен быть исполнить волю Божию до конца.</w:t>
      </w:r>
    </w:p>
    <w:p w14:paraId="04C30112">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p>
    <w:p w14:paraId="710D1887">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Кандидатами на патриарший престол стали три человека: архиепископ Харьковский Антоний, архиепископ Новгородский Арсений и митрополит Московский Тихон.</w:t>
      </w:r>
    </w:p>
    <w:p w14:paraId="675CF304">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Дальнейшее решение было предоставить воле Божией.</w:t>
      </w:r>
    </w:p>
    <w:p w14:paraId="00A36BC6">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 Храме Христа Спасителя назначили торжественную литургию. Все три кандидата в это время находились дома.</w:t>
      </w:r>
    </w:p>
    <w:p w14:paraId="2A36FAED">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Власть большевиков в те дни окончательно утвердилась в Москве. Для молебна нужна была православная святыня – икона Владимирской Божией Матери, которая находилась в Кремле. После долгих уговоров большевики разрешили перенести ее в храм для молебна. Величественный храм вмещал 12 тысяч человек и был переполнен. Во время молебна прочли особую молитву. Потом митрополит Киевский Владимир, старейший из иерархов, который служил в этот торжественный час, подошел к аналою, взял ларец, в котором были три записки с именами, благословил им народ, разорвал шнур, которым ларец был перевязан, и снял печати.</w:t>
      </w:r>
    </w:p>
    <w:p w14:paraId="39531E10">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Все замерли, приближалась историческая минута.</w:t>
      </w:r>
    </w:p>
    <w:p w14:paraId="106DF4A6">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Из алтаря вышел глубокий старец, знаменитый затворник Зосимовой пустыни, которая помещалась недалеко от Троице-Сергиевой Лавры. Ради церковного послушания старец участвовал в Соборе.</w:t>
      </w:r>
    </w:p>
    <w:p w14:paraId="22D2415F">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Старец Алексий перекрестился и не глядя вынул из ларца записку, подал ее митрополиту Владимиру. Митрополит развернул ее и громко прочитал:</w:t>
      </w:r>
    </w:p>
    <w:p w14:paraId="0CC6DE0A">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 Тихон, митрополит Московский.</w:t>
      </w:r>
    </w:p>
    <w:p w14:paraId="3C0D3430">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Ликование охватило всех, кто был в храме. Хор вместе с молящимися запел «Тебе Бога хвалим». Многие надеялись, что с обретением Патриарха стране удастся справиться и народ соединится ради доброй и мирной жизни.</w:t>
      </w:r>
    </w:p>
    <w:p w14:paraId="6BBACC78">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Все епископы и огромная толпа верующих отправились на Троицкое подворье, чтобы поздравить теперь уже Патриарха всея Руси Тихона.</w:t>
      </w:r>
    </w:p>
    <w:p w14:paraId="2EDA7649">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Однако Патриарха успели оповестить, и он вышел навстречу процессии спокойный и смиренный.</w:t>
      </w:r>
    </w:p>
    <w:p w14:paraId="02DEEEF2">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Архиепископ Антоний сказал приветственное слово и глубоко ему поклонился. Епископы и все верующие поклонились вслед за ним так же глубоко.</w:t>
      </w:r>
    </w:p>
    <w:p w14:paraId="60C3D581">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lang w:val="ru-RU"/>
        </w:rPr>
      </w:pPr>
      <w:r>
        <w:rPr>
          <w:rFonts w:hint="default" w:ascii="OpenSans" w:hAnsi="OpenSans" w:eastAsia="OpenSans" w:cs="OpenSans"/>
          <w:i w:val="0"/>
          <w:iCs w:val="0"/>
          <w:caps w:val="0"/>
          <w:color w:val="000000"/>
          <w:spacing w:val="0"/>
          <w:sz w:val="0"/>
          <w:szCs w:val="0"/>
          <w:bdr w:val="none" w:color="auto" w:sz="0" w:space="0"/>
          <w:shd w:val="clear" w:fill="FFFFFF"/>
        </w:rPr>
        <w:t>Патриарх Тихон поклонился им в ответ и произнес короткую речь. Он больше многих понимал, сколько горя, плачей и страданий принесут будущие годы стране. Быть может, он на мгновение усомнился, сумеет ли вынести эту страшную ношу. Но раз уж именно на него выпал жребий, он должен быть исполнить волю Божию до конца</w:t>
      </w:r>
    </w:p>
    <w:p w14:paraId="5F3EF703">
      <w:pPr>
        <w:jc w:val="both"/>
        <w:rPr>
          <w:lang w:val="ru-RU"/>
        </w:rPr>
      </w:pPr>
    </w:p>
    <w:p w14:paraId="61A341E2">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center"/>
        <w:rPr>
          <w:rFonts w:ascii="OpenSans" w:hAnsi="OpenSans" w:eastAsia="OpenSans" w:cs="OpenSans"/>
          <w:i w:val="0"/>
          <w:iCs w:val="0"/>
          <w:caps w:val="0"/>
          <w:color w:val="000000"/>
          <w:spacing w:val="0"/>
          <w:sz w:val="0"/>
          <w:szCs w:val="0"/>
        </w:rPr>
      </w:pPr>
      <w:r>
        <w:rPr>
          <w:rFonts w:hint="default" w:ascii="OpenSans" w:hAnsi="OpenSans" w:eastAsia="OpenSans" w:cs="OpenSans"/>
          <w:b/>
          <w:bCs/>
          <w:i/>
          <w:iCs/>
          <w:caps w:val="0"/>
          <w:color w:val="000000"/>
          <w:spacing w:val="0"/>
          <w:sz w:val="0"/>
          <w:szCs w:val="0"/>
          <w:bdr w:val="none" w:color="auto" w:sz="0" w:space="0"/>
          <w:shd w:val="clear" w:fill="FFFFFF"/>
        </w:rPr>
        <w:t>Чтение художественного отрывка по теме занятия</w:t>
      </w:r>
    </w:p>
    <w:p w14:paraId="1FC18DF5">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center"/>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rPr>
        <w:t>Чтение художественного отрывка по теме занятия</w:t>
      </w:r>
    </w:p>
    <w:p w14:paraId="01833690">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center"/>
        <w:rPr>
          <w:rFonts w:hint="default" w:ascii="OpenSans" w:hAnsi="OpenSans" w:eastAsia="OpenSans" w:cs="OpenSans"/>
          <w:i w:val="0"/>
          <w:iCs w:val="0"/>
          <w:caps w:val="0"/>
          <w:color w:val="000000"/>
          <w:spacing w:val="0"/>
          <w:sz w:val="0"/>
          <w:szCs w:val="0"/>
        </w:rPr>
      </w:pPr>
    </w:p>
    <w:p w14:paraId="78A20819">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center"/>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rPr>
        <w:t>Валерий Воскобойников</w:t>
      </w:r>
    </w:p>
    <w:p w14:paraId="74AE72AD">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center"/>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rPr>
        <w:t>ВЕЛИКОЕ СЛУЖЕНИЕ</w:t>
      </w:r>
    </w:p>
    <w:p w14:paraId="07EF1545">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center"/>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rPr>
        <w:t>Патриарх Московский и всея Руси Тихон</w:t>
      </w:r>
    </w:p>
    <w:p w14:paraId="6FFF9746">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center"/>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rPr>
        <w:t>ВЫБОРЫ ПАТРИАРХА ВСЕЯ РУСИ</w:t>
      </w:r>
    </w:p>
    <w:p w14:paraId="5C1572E0">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center"/>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rPr>
        <w:t>Война, от которой устали все, продолжалась. На заводах, на кораблях и даже в окопах шли бесконечные митинги. Митинговали под открытым небом на городских площадях, в зданиях, где были залы, в дворянском собрании и в цирке. Все обсуждали, как жить великой стране дальше, у каждого было свое мнение. Многие были недовольны правительством, газеты писали, что Россия зашла в тупик, из которого нет выхода.</w:t>
      </w:r>
    </w:p>
    <w:p w14:paraId="79233D4F">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center"/>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rPr>
        <w:t>В конце октября 1917 года в Петербурге произошел переворот, и власть взяли большевики. На улицах Москвы в эти дни стреляли пушки, били пулеметы. Кремль переходил из рук в руки.</w:t>
      </w:r>
    </w:p>
    <w:p w14:paraId="1C427585">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center"/>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rPr>
        <w:t>В это смутное время, 28 октября, Собор решил восстановить патриаршество немедленно.</w:t>
      </w:r>
    </w:p>
    <w:p w14:paraId="22D7240D">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center"/>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rPr>
        <w:t>Сначала, 31 октября, все члены Собора должны были избрать трех кандидатов на самое высокое место в Русской церкви.</w:t>
      </w:r>
    </w:p>
    <w:p w14:paraId="55C9FAFD">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center"/>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rPr>
        <w:t>Усердно помолившись, они выстроились в длинные очереди, чтобы опустить листки в урны для голосования.</w:t>
      </w:r>
    </w:p>
    <w:p w14:paraId="73CE9972">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center"/>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rPr>
        <w:t>Кандидатами на патриарший престол стали три человека: архиепископ Харьковский Антоний, архиепископ Новгородский Арсений и митрополит Московский Тихон.</w:t>
      </w:r>
    </w:p>
    <w:p w14:paraId="59232391">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center"/>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rPr>
        <w:t>Дальнейшее решение было предоставить воле Божией.</w:t>
      </w:r>
    </w:p>
    <w:p w14:paraId="4717F2FE">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center"/>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rPr>
        <w:t>В Храме Христа Спасителя назначили торжественную литургию. Все три кандидата в это время находились дома.</w:t>
      </w:r>
    </w:p>
    <w:p w14:paraId="5A86D173">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center"/>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rPr>
        <w:t>Власть большевиков в те дни окончательно утвердилась в Москве. Для молебна нужна была православная святыня – икона Владимирской Божией Матери, которая находилась в Кремле. После долгих уговоров большевики разрешили перенести ее в храм для молебна. Величественный храм вмещал 12 тысяч человек и был переполнен. Во время молебна прочли особую молитву. Потом митрополит Киевский Владимир, старейший из иерархов, который служил в этот торжественный час, подошел к аналою, взял ларец, в котором были три записки с именами, благословил им народ, разорвал шнур, которым ларец был перевязан, и снял печати.</w:t>
      </w:r>
    </w:p>
    <w:p w14:paraId="0108DF8E">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center"/>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rPr>
        <w:t>Все замерли, приближалась историческая минута.</w:t>
      </w:r>
    </w:p>
    <w:p w14:paraId="28437BCD">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center"/>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rPr>
        <w:t>Из алтаря вышел глубокий старец, знаменитый затворник Зосимовой пустыни, которая помещалась недалеко от Троице-Сергиевой Лавры. Ради церковного послушания старец участвовал в Соборе.</w:t>
      </w:r>
    </w:p>
    <w:p w14:paraId="0D0D1BAE">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center"/>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rPr>
        <w:t>Старец Алексий перекрестился и не глядя вынул из ларца записку, подал ее митрополиту Владимиру. Митрополит развернул ее и громко прочитал:</w:t>
      </w:r>
    </w:p>
    <w:p w14:paraId="506B38B5">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center"/>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rPr>
        <w:t>– Тихон, митрополит Московский.</w:t>
      </w:r>
    </w:p>
    <w:p w14:paraId="708F9924">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center"/>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rPr>
        <w:t>Ликование охватило всех, кто был в храме. Хор вместе с молящимися запел «Тебе Бога хвалим». Многие надеялись, что с обретением Патриарха стране удастся справиться и народ соединится ради доброй и мирной жизни.</w:t>
      </w:r>
    </w:p>
    <w:p w14:paraId="1E469E70">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center"/>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rPr>
        <w:t>Все епископы и огромная толпа верующих отправились на Троицкое подворье, чтобы поздравить теперь уже Патриарха всея Руси Тихона.</w:t>
      </w:r>
    </w:p>
    <w:p w14:paraId="356CE310">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center"/>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rPr>
        <w:t>Однако Патриарха успели оповестить, и он вышел навстречу процессии спокойный и смиренный.</w:t>
      </w:r>
    </w:p>
    <w:p w14:paraId="3BA56646">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center"/>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rPr>
        <w:t>Архиепископ Антоний сказал приветственное слово и глубоко ему поклонился. Епископы и все верующие поклонились вслед за ним так же глубоко.</w:t>
      </w:r>
    </w:p>
    <w:p w14:paraId="51C51A6E">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center"/>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rPr>
        <w:t>Патриарх Тихон поклонился им в ответ и произнес короткую речь. Он больше многих понимал, сколько горя, плачей и страданий принесут будущие годы стране. Быть может, он на мгновение усомнился, сумеет ли вынести эту страшную ношу. Но раз уж именно на него выпал жребий, он должен быть исполнить волю Божию д</w:t>
      </w:r>
    </w:p>
    <w:p w14:paraId="7FDBCD33">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b/>
          <w:bCs/>
          <w:i w:val="0"/>
          <w:iCs w:val="0"/>
          <w:caps w:val="0"/>
          <w:color w:val="000000"/>
          <w:spacing w:val="0"/>
          <w:sz w:val="0"/>
          <w:szCs w:val="0"/>
          <w:bdr w:val="none" w:color="auto" w:sz="0" w:space="0"/>
          <w:shd w:val="clear" w:fill="FFFFFF"/>
        </w:rPr>
        <w:t>ВЕЛИКОЕ СЛУЖЕНИЕ</w:t>
      </w:r>
    </w:p>
    <w:p w14:paraId="72593C1B">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b/>
          <w:bCs/>
          <w:i w:val="0"/>
          <w:iCs w:val="0"/>
          <w:caps w:val="0"/>
          <w:color w:val="000000"/>
          <w:spacing w:val="0"/>
          <w:sz w:val="0"/>
          <w:szCs w:val="0"/>
          <w:bdr w:val="none" w:color="auto" w:sz="0" w:space="0"/>
          <w:shd w:val="clear" w:fill="FFFFFF"/>
        </w:rPr>
        <w:t>Патриарх Московский и всея Руси Тихон</w:t>
      </w:r>
    </w:p>
    <w:p w14:paraId="15BAC296">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b/>
          <w:bCs/>
          <w:i w:val="0"/>
          <w:iCs w:val="0"/>
          <w:caps w:val="0"/>
          <w:color w:val="000000"/>
          <w:spacing w:val="0"/>
          <w:sz w:val="0"/>
          <w:szCs w:val="0"/>
          <w:bdr w:val="none" w:color="auto" w:sz="0" w:space="0"/>
          <w:shd w:val="clear" w:fill="FFFFFF"/>
        </w:rPr>
        <w:t>ВЫБОРЫ ПАТРИАРХА ВСЕЯ РУСИ</w:t>
      </w:r>
    </w:p>
    <w:p w14:paraId="0FC53D53">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Война, от которой устали все, продолжалась. На заводах, на кораблях и даже в окопах шли бесконечные митинги. Митинговали под открытым небом на городских площадях, в зданиях, где были залы, в дворянском собрании и в цирке. Все обсуждали, как жить великой стране дальше, у каждого было свое мнение. Многие были недовольны правительством, газеты писали, что Россия зашла в тупик, из которого нет выхода.</w:t>
      </w:r>
    </w:p>
    <w:p w14:paraId="45929FA8">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 конце октября 1917 года в Петербурге произошел переворот, и власть взяли большевики. На улицах Москвы в эти дни стреляли пушки, били пулеметы. Кремль переходил из рук в руки.</w:t>
      </w:r>
    </w:p>
    <w:p w14:paraId="6835C80D">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 это смутное время, 28 октября, Собор решил восстановить патриаршество немедленно.</w:t>
      </w:r>
    </w:p>
    <w:p w14:paraId="1ABB0887">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center"/>
        <w:rPr>
          <w:rFonts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Сначала, 31 октября, все члены Собора должны были избрать трех кандидатов на самое высокое место в Русской церкви.</w:t>
      </w:r>
      <w:r>
        <w:rPr>
          <w:rFonts w:hint="default" w:ascii="OpenSans" w:hAnsi="OpenSans" w:eastAsia="OpenSans" w:cs="OpenSans"/>
          <w:b/>
          <w:bCs/>
          <w:i/>
          <w:iCs/>
          <w:caps w:val="0"/>
          <w:color w:val="000000"/>
          <w:spacing w:val="0"/>
          <w:sz w:val="0"/>
          <w:szCs w:val="0"/>
          <w:bdr w:val="none" w:color="auto" w:sz="0" w:space="0"/>
          <w:shd w:val="clear" w:fill="FFFFFF"/>
        </w:rPr>
        <w:t>Чтение художественного отрывка по теме занятия</w:t>
      </w:r>
    </w:p>
    <w:p w14:paraId="7382FF22">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center"/>
        <w:rPr>
          <w:rFonts w:hint="default" w:ascii="OpenSans" w:hAnsi="OpenSans" w:eastAsia="OpenSans" w:cs="OpenSans"/>
          <w:i w:val="0"/>
          <w:iCs w:val="0"/>
          <w:caps w:val="0"/>
          <w:color w:val="000000"/>
          <w:spacing w:val="0"/>
          <w:sz w:val="0"/>
          <w:szCs w:val="0"/>
        </w:rPr>
      </w:pPr>
    </w:p>
    <w:p w14:paraId="26C18CB9">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b/>
          <w:bCs/>
          <w:i w:val="0"/>
          <w:iCs w:val="0"/>
          <w:caps w:val="0"/>
          <w:color w:val="000000"/>
          <w:spacing w:val="0"/>
          <w:sz w:val="0"/>
          <w:szCs w:val="0"/>
          <w:bdr w:val="none" w:color="auto" w:sz="0" w:space="0"/>
          <w:shd w:val="clear" w:fill="FFFFFF"/>
        </w:rPr>
        <w:t>Валерий Воскобойников</w:t>
      </w:r>
    </w:p>
    <w:p w14:paraId="05EEF961">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b/>
          <w:bCs/>
          <w:i w:val="0"/>
          <w:iCs w:val="0"/>
          <w:caps w:val="0"/>
          <w:color w:val="000000"/>
          <w:spacing w:val="0"/>
          <w:sz w:val="0"/>
          <w:szCs w:val="0"/>
          <w:bdr w:val="none" w:color="auto" w:sz="0" w:space="0"/>
          <w:shd w:val="clear" w:fill="FFFFFF"/>
        </w:rPr>
        <w:t>ВЕЛИКОЕ СЛУЖЕНИЕ</w:t>
      </w:r>
    </w:p>
    <w:p w14:paraId="18859DD8">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b/>
          <w:bCs/>
          <w:i w:val="0"/>
          <w:iCs w:val="0"/>
          <w:caps w:val="0"/>
          <w:color w:val="000000"/>
          <w:spacing w:val="0"/>
          <w:sz w:val="0"/>
          <w:szCs w:val="0"/>
          <w:bdr w:val="none" w:color="auto" w:sz="0" w:space="0"/>
          <w:shd w:val="clear" w:fill="FFFFFF"/>
        </w:rPr>
        <w:t>Патриарх Московский и всея Руси Тихон</w:t>
      </w:r>
    </w:p>
    <w:p w14:paraId="098B781B">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b/>
          <w:bCs/>
          <w:i w:val="0"/>
          <w:iCs w:val="0"/>
          <w:caps w:val="0"/>
          <w:color w:val="000000"/>
          <w:spacing w:val="0"/>
          <w:sz w:val="0"/>
          <w:szCs w:val="0"/>
          <w:bdr w:val="none" w:color="auto" w:sz="0" w:space="0"/>
          <w:shd w:val="clear" w:fill="FFFFFF"/>
        </w:rPr>
        <w:t>ВЫБОРЫ ПАТРИАРХА ВСЕЯ РУСИ</w:t>
      </w:r>
    </w:p>
    <w:p w14:paraId="42FCF265">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Война, от которой устали все, продолжалась. На заводах, на кораблях и даже в окопах шли бесконечные митинги. Митинговали под открытым небом на городских площадях, в зданиях, где были залы, в дворянском собрании и в цирке. Все обсуждали, как жить великой стране дальше, у каждого было свое мнение. Многие были недовольны правительством, газеты писали, что Россия зашла в тупик, из которого нет выхода.</w:t>
      </w:r>
    </w:p>
    <w:p w14:paraId="348D8355">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 конце октября 1917 года в Петербурге произошел переворот, и власть взяли большевики. На улицах Москвы в эти дни стреляли пушки, били пулеметы. Кремль переходил из рук в руки.</w:t>
      </w:r>
    </w:p>
    <w:p w14:paraId="197469AA">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 это смутное время, 28 октября, Собор решил восстановить патриаршество немедленно.</w:t>
      </w:r>
    </w:p>
    <w:p w14:paraId="4F5004A0">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Сначала, 31 октября, все члены Собора должны были избрать трех кандидатов на самое высокое место в Русской церкви.</w:t>
      </w:r>
    </w:p>
    <w:p w14:paraId="6D300400">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Усердно помолившись, они выстроились в длинные очереди, чтобы опустить листки в урны для голосования.</w:t>
      </w:r>
    </w:p>
    <w:p w14:paraId="76B4D83B">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Кандидатами на патриарший престол стали три человека: архиепископ Харьковский Антоний, архиепископ Новгородский Арсений и митрополит Московский Тихон.</w:t>
      </w:r>
    </w:p>
    <w:p w14:paraId="7AE78833">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Дальнейшее решение было предоставить воле Божией.</w:t>
      </w:r>
    </w:p>
    <w:p w14:paraId="03EA6719">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 Храме Христа Спасителя назначили торжественную литургию. Все три кандидата в это время находились дома.</w:t>
      </w:r>
    </w:p>
    <w:p w14:paraId="6A4003FE">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Власть большевиков в те дни окончательно утвердилась в Москве. Для молебна нужна была православная святыня – икона Владимирской Божией Матери, которая находилась в Кремле. После долгих уговоров большевики разрешили перенести ее в храм для молебна. Величественный храм вмещал 12 тысяч человек и был переполнен. Во время молебна прочли особую молитву. Потом митрополит Киевский Владимир, старейший из иерархов, который служил в этот торжественный час, подошел к аналою, взял ларец, в котором были три записки с именами, благословил им народ, разорвал шнур, которым ларец был перевязан, и снял печати.</w:t>
      </w:r>
    </w:p>
    <w:p w14:paraId="03B28E96">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lang w:val="ru-RU"/>
        </w:rPr>
      </w:pPr>
      <w:r>
        <w:rPr>
          <w:rFonts w:hint="default" w:ascii="OpenSans" w:hAnsi="OpenSans" w:eastAsia="OpenSans" w:cs="OpenSans"/>
          <w:i w:val="0"/>
          <w:iCs w:val="0"/>
          <w:caps w:val="0"/>
          <w:color w:val="000000"/>
          <w:spacing w:val="0"/>
          <w:sz w:val="0"/>
          <w:szCs w:val="0"/>
          <w:bdr w:val="none" w:color="auto" w:sz="0" w:space="0"/>
          <w:shd w:val="clear" w:fill="FFFFFF"/>
        </w:rPr>
        <w:t>Все замерли, приближалась историческая минута.</w:t>
      </w:r>
      <w:r>
        <w:rPr>
          <w:rFonts w:hint="default" w:ascii="OpenSans" w:hAnsi="OpenSans" w:eastAsia="OpenSans" w:cs="OpenSans"/>
          <w:i w:val="0"/>
          <w:iCs w:val="0"/>
          <w:caps w:val="0"/>
          <w:color w:val="000000"/>
          <w:spacing w:val="0"/>
          <w:sz w:val="0"/>
          <w:szCs w:val="0"/>
          <w:bdr w:val="none" w:color="auto" w:sz="0" w:space="0"/>
          <w:shd w:val="clear" w:fill="FFFFFF"/>
          <w:lang w:val="ru-RU"/>
        </w:rPr>
        <w:t>неннне</w:t>
      </w:r>
    </w:p>
    <w:p w14:paraId="23F0FF7B">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Из алтаря вышел глубокий старец, знаменитый затворник Зосимовой пустыни, которая помещалась недалеко от Троице-Сергиевой Лавры. Ради церковного послушания старец участвовал в Соборе.</w:t>
      </w:r>
    </w:p>
    <w:p w14:paraId="1B15CBED">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Старец Алексий перекрестился и не глядя вынул из ларца записку, подал ее митрополиту Владимиру. Митрополит развернул ее и громко прочитал:</w:t>
      </w:r>
    </w:p>
    <w:p w14:paraId="5230D35B">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 Тихон, митрополит Московский.</w:t>
      </w:r>
    </w:p>
    <w:p w14:paraId="056534CD">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Ликование охватило всех, кто был в храме. Хор вместе с молящимися запел «Тебе Бога хвалим». Многие надеялись, что с обретением Патриарха стране удастся справиться и народ соединится ради доброй и мирной жизни.</w:t>
      </w:r>
    </w:p>
    <w:p w14:paraId="508BF08D">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Все епископы и огромная толпа верующих отправились на Троицкое подворье, чтобы поздравить теперь уже Патриарха всея Руси Тихона.</w:t>
      </w:r>
    </w:p>
    <w:p w14:paraId="4A840561">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Однако Патриарха успели оповестить, и он вышел навстречу процессии спокойный и смиренный.</w:t>
      </w:r>
    </w:p>
    <w:p w14:paraId="1D72F2D5">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Архиепископ Антоний сказал приветственное слово и глубоко ему поклонился. Епископы и все верующие поклонились вслед за ним так же глубоко.</w:t>
      </w:r>
    </w:p>
    <w:p w14:paraId="0672D7DA">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Патриарх Тихон поклонился им в ответ и произнес короткую речь. Он больше многих понимал, сколько горя, плачей и страданий принесут будущие годы стране. Быть может, он на мгновение усомнился, сумеет ли вынести эту страшную ношу. Но раз уж именно на него выпал жребий, он должен быть исполнить волю Божию до конца</w:t>
      </w:r>
    </w:p>
    <w:p w14:paraId="23E88712">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p>
    <w:p w14:paraId="218ACF15">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Усердно помолившись, они выстроились в длинные очереди, чтобы опустить листки в урны для голосования.</w:t>
      </w:r>
    </w:p>
    <w:p w14:paraId="34B48940">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Кандидатами на патриарший престол стали три человека: архиепископ Харьковский Антоний, архиепископ Новгородский Арсений и митрополит Московский Тихон.</w:t>
      </w:r>
    </w:p>
    <w:p w14:paraId="5101382C">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Дальнейшее решение было предоставить воле Божией.</w:t>
      </w:r>
    </w:p>
    <w:p w14:paraId="3C2F62A2">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 Храме Христа Спасителя назначили торжественную литургию. Все три кандидата в это время находились дома.</w:t>
      </w:r>
    </w:p>
    <w:p w14:paraId="0F41D11C">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Власть большевиков в те дни окончательно утвердилась в Москве. Для молебна нужна была православная святыня – икона Владимирской Божией Матери, которая находилась в Кремле. После долгих уговоров большевики разрешили перенести ее в храм для молебна. Величественный храм вмещал 12 тысяч человек и был переполнен. Во время молебна прочли особую молитву. Потом митрополит Киевский Владимир, старейший из иерархов, который служил в этот торжественный час, подошел к аналою, взял ларец, в котором были три записки с именами, благословил им народ, разорвал шнур, которым ларец был перевязан, и снял печати.</w:t>
      </w:r>
    </w:p>
    <w:p w14:paraId="3059A3B9">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Все замерли, приближалась историческая минута.</w:t>
      </w:r>
    </w:p>
    <w:p w14:paraId="2F0EC2D5">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Из алтаря вышел глубокий старец, знаменитый затворник Зосимовой пустыни, которая помещалась недалеко от Троице-Сергиевой Лавры. Ради церковного послушания старец участвовал в Соборе.</w:t>
      </w:r>
    </w:p>
    <w:p w14:paraId="011A6B23">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Старец Алексий перекрестился и не глядя вынул из ларца записку, подал ее митрополиту Владимиру. Митрополит развернул ее и громко прочитал:</w:t>
      </w:r>
    </w:p>
    <w:p w14:paraId="19E75DD8">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 Тихон, митрополит Московский.</w:t>
      </w:r>
    </w:p>
    <w:p w14:paraId="2127A8E2">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Ликование охватило всех, кто был в храме. Хор вместе с молящимися запел «Тебе Бога хвалим». Многие надеялись, что с обретением Патриарха стране удастся справиться и народ соединится ради доброй и мирной жизни.</w:t>
      </w:r>
    </w:p>
    <w:p w14:paraId="2DBD9F7F">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Все епископы и огромная толпа верующих отправились на Троицкое подворье, чтобы поздравить теперь уже Патриарха всея Руси Тихона.</w:t>
      </w:r>
    </w:p>
    <w:p w14:paraId="1FE79408">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Однако Патриарха успели оповестить, и он вышел навстречу процессии спокойный и смиренный.</w:t>
      </w:r>
    </w:p>
    <w:p w14:paraId="475C1DF4">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Архиепископ Антоний сказал приветственное слово и глубоко ему поклонился. Епископы и все верующие поклонились вслед за ним так же глубоко.</w:t>
      </w:r>
    </w:p>
    <w:p w14:paraId="7920509B">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Патриарх Тихон поклонился им в ответ и произнес короткую речь. Он больше многих понимал, сколько горя, плачей и страданий принесут будущие годы стране. Быть может, он на мгновение усомнился, сумеет ли вынести эту страшную ношу. Но раз уж именно на него выпал жребий, он должен быть исполнить волю Божию до конца</w:t>
      </w:r>
    </w:p>
    <w:p w14:paraId="3ABEC2A8">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center"/>
        <w:rPr>
          <w:rFonts w:ascii="OpenSans" w:hAnsi="OpenSans" w:eastAsia="OpenSans" w:cs="OpenSans"/>
          <w:i w:val="0"/>
          <w:iCs w:val="0"/>
          <w:caps w:val="0"/>
          <w:color w:val="000000"/>
          <w:spacing w:val="0"/>
          <w:sz w:val="0"/>
          <w:szCs w:val="0"/>
        </w:rPr>
      </w:pPr>
      <w:r>
        <w:rPr>
          <w:rFonts w:hint="default" w:ascii="OpenSans" w:hAnsi="OpenSans" w:eastAsia="OpenSans" w:cs="OpenSans"/>
          <w:b/>
          <w:bCs/>
          <w:i/>
          <w:iCs/>
          <w:caps w:val="0"/>
          <w:color w:val="000000"/>
          <w:spacing w:val="0"/>
          <w:sz w:val="0"/>
          <w:szCs w:val="0"/>
          <w:bdr w:val="none" w:color="auto" w:sz="0" w:space="0"/>
          <w:shd w:val="clear" w:fill="FFFFFF"/>
        </w:rPr>
        <w:t>Чтение художественного отрывка по теме занятия</w:t>
      </w:r>
    </w:p>
    <w:p w14:paraId="757E0BAF">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center"/>
        <w:rPr>
          <w:rFonts w:hint="default" w:ascii="OpenSans" w:hAnsi="OpenSans" w:eastAsia="OpenSans" w:cs="OpenSans"/>
          <w:i w:val="0"/>
          <w:iCs w:val="0"/>
          <w:caps w:val="0"/>
          <w:color w:val="000000"/>
          <w:spacing w:val="0"/>
          <w:sz w:val="0"/>
          <w:szCs w:val="0"/>
        </w:rPr>
      </w:pPr>
    </w:p>
    <w:p w14:paraId="484A36C9">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b/>
          <w:bCs/>
          <w:i w:val="0"/>
          <w:iCs w:val="0"/>
          <w:caps w:val="0"/>
          <w:color w:val="000000"/>
          <w:spacing w:val="0"/>
          <w:sz w:val="0"/>
          <w:szCs w:val="0"/>
          <w:bdr w:val="none" w:color="auto" w:sz="0" w:space="0"/>
          <w:shd w:val="clear" w:fill="FFFFFF"/>
        </w:rPr>
        <w:t>Валерий Воскобойников</w:t>
      </w:r>
    </w:p>
    <w:p w14:paraId="7766C991">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b/>
          <w:bCs/>
          <w:i w:val="0"/>
          <w:iCs w:val="0"/>
          <w:caps w:val="0"/>
          <w:color w:val="000000"/>
          <w:spacing w:val="0"/>
          <w:sz w:val="0"/>
          <w:szCs w:val="0"/>
          <w:bdr w:val="none" w:color="auto" w:sz="0" w:space="0"/>
          <w:shd w:val="clear" w:fill="FFFFFF"/>
        </w:rPr>
        <w:t>ВЕЛИКОЕ СЛУЖЕНИЕ</w:t>
      </w:r>
    </w:p>
    <w:p w14:paraId="5ABD343A">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b/>
          <w:bCs/>
          <w:i w:val="0"/>
          <w:iCs w:val="0"/>
          <w:caps w:val="0"/>
          <w:color w:val="000000"/>
          <w:spacing w:val="0"/>
          <w:sz w:val="0"/>
          <w:szCs w:val="0"/>
          <w:bdr w:val="none" w:color="auto" w:sz="0" w:space="0"/>
          <w:shd w:val="clear" w:fill="FFFFFF"/>
        </w:rPr>
        <w:t>Патриарх Московский и всея Руси Тихон</w:t>
      </w:r>
    </w:p>
    <w:p w14:paraId="7D665504">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b/>
          <w:bCs/>
          <w:i w:val="0"/>
          <w:iCs w:val="0"/>
          <w:caps w:val="0"/>
          <w:color w:val="000000"/>
          <w:spacing w:val="0"/>
          <w:sz w:val="0"/>
          <w:szCs w:val="0"/>
          <w:bdr w:val="none" w:color="auto" w:sz="0" w:space="0"/>
          <w:shd w:val="clear" w:fill="FFFFFF"/>
        </w:rPr>
        <w:t>ВЫБОРЫ ПАТРИАРХА ВСЕЯ РУСИ</w:t>
      </w:r>
    </w:p>
    <w:p w14:paraId="7416FDA4">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Война, от которой устали все, продолжалась. На заводах, на кораблях и даже в окопах шли бесконечные митинги. Митинговали под открытым небом на городских площадях, в зданиях, где были залы, в дворянском собрании и в цирке. Все обсуждали, как жить великой стране дальше, у каждого было свое мнение. Многие были недовольны правительством, газеты писали, что Россия зашла в тупик, из которого нет выхода.</w:t>
      </w:r>
    </w:p>
    <w:p w14:paraId="4AD73EE6">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 конце октября 1917 года в Петербурге произошел переворот, и власть взяли большевики. На улицах Москвы в эти дни стреляли пушки, били пулеметы. Кремль переходил из рук в руки.</w:t>
      </w:r>
    </w:p>
    <w:p w14:paraId="317B5591">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 это смутное время, 28 октября, Собор решил восстановить патриаршество немедленно.</w:t>
      </w:r>
    </w:p>
    <w:p w14:paraId="4DE75E32">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Сначала, 31 октября, все члены Собора должны были избрать трех кандидатов на самое высокое место в Русской церкви.</w:t>
      </w:r>
    </w:p>
    <w:p w14:paraId="43B11FCE">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Усердно помолившись, они выстроились в длинные очереди, чтобы опустить листки в урны для голосования.</w:t>
      </w:r>
    </w:p>
    <w:p w14:paraId="5459739D">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Кандидатами на патриарший престол стали три человека: архиепископ Харьковский Антоний, архиепископ Новгородский Арсений и митрополит Московский Тихон.</w:t>
      </w:r>
    </w:p>
    <w:p w14:paraId="1197648B">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Дальнейшее решение было предоставить воле Божией.</w:t>
      </w:r>
    </w:p>
    <w:p w14:paraId="2D06EEF3">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 Храме Христа Спасителя назначили торжественную литургию. Все три кандидата в это время находились дома.</w:t>
      </w:r>
    </w:p>
    <w:p w14:paraId="44CB5977">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Власть большевиков в те дни окончательно утвердилась в Москве. Для молебна нужна была православная святыня – икона Владимирской Божией Матери, которая находилась в Кремле. После долгих уговоров большевики разрешили перенести ее в храм для молебна. Величественный храм вмещал 12 тысяч человек и был переполнен. Во время молебна прочли особую молитву. Потом митрополит Киевский Владимир, старейший из иерархов, который служил в этот торжественный час, подошел к аналою, взял ларец, в котором были три записки с именами, благословил им народ, разорвал шнур, которым ларец был перевязан, и снял печати.</w:t>
      </w:r>
    </w:p>
    <w:p w14:paraId="3B318620">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Все замерли, приближалась историческая минута.</w:t>
      </w:r>
    </w:p>
    <w:p w14:paraId="0DDA62F0">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Из алтаря вышел глубокий старец, знаменитый затворник Зосимовой пустыни, которая помещалась недалеко от Троице-Сергиевой Лавры. Ради церковного послушания старец участвовал в Соборе.</w:t>
      </w:r>
    </w:p>
    <w:p w14:paraId="20961ED2">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Старец Алексий перекрестился и не глядя вынул из ларца записку, подал ее митрополиту Владимиру. Митрополит развернул ее и громко прочитал:</w:t>
      </w:r>
    </w:p>
    <w:p w14:paraId="72934143">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 Тихон, митрополит Московский.</w:t>
      </w:r>
    </w:p>
    <w:p w14:paraId="46BCB699">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Ликование охватило всех, кто был в храме. Хор вместе с молящимися запел «Тебе Бога хвалим». Многие надеялись, что с обретением Патриарха стране удастся справиться и народ соединится ради доброй и мирной жизни.</w:t>
      </w:r>
    </w:p>
    <w:p w14:paraId="08EE9039">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Все епископы и огромная толпа верующих отправились на Троицкое подворье, чтобы поздравить теперь уже Патриарха всея Руси Тихона.</w:t>
      </w:r>
    </w:p>
    <w:p w14:paraId="02B31FF0">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Однако Патриарха успели оповестить, и он вышел навстречу процессии спокойный и смиренный.</w:t>
      </w:r>
    </w:p>
    <w:p w14:paraId="2D5CA619">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ascii="OpenSans" w:hAnsi="OpenSans" w:eastAsia="OpenSans" w:cs="OpenSans"/>
          <w:i w:val="0"/>
          <w:iCs w:val="0"/>
          <w:caps w:val="0"/>
          <w:color w:val="000000"/>
          <w:spacing w:val="0"/>
          <w:sz w:val="0"/>
          <w:szCs w:val="0"/>
        </w:rPr>
      </w:pPr>
      <w:r>
        <w:rPr>
          <w:rFonts w:hint="default" w:ascii="OpenSans" w:hAnsi="OpenSans" w:eastAsia="OpenSans" w:cs="OpenSans"/>
          <w:i w:val="0"/>
          <w:iCs w:val="0"/>
          <w:caps w:val="0"/>
          <w:color w:val="000000"/>
          <w:spacing w:val="0"/>
          <w:sz w:val="0"/>
          <w:szCs w:val="0"/>
          <w:bdr w:val="none" w:color="auto" w:sz="0" w:space="0"/>
          <w:shd w:val="clear" w:fill="FFFFFF"/>
        </w:rPr>
        <w:t>Архиепископ Антоний сказал приветственное слово и глубоко ему поклонился. Епископы и все верующие поклонились вслед за ним так же глубоко.</w:t>
      </w:r>
    </w:p>
    <w:p w14:paraId="6A670ABF">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right="0" w:firstLine="0"/>
        <w:jc w:val="both"/>
        <w:rPr>
          <w:rFonts w:hint="default"/>
          <w:lang w:val="ru-RU"/>
        </w:rPr>
      </w:pPr>
      <w:r>
        <w:rPr>
          <w:rFonts w:hint="default" w:ascii="OpenSans" w:hAnsi="OpenSans" w:eastAsia="OpenSans" w:cs="OpenSans"/>
          <w:i w:val="0"/>
          <w:iCs w:val="0"/>
          <w:caps w:val="0"/>
          <w:color w:val="000000"/>
          <w:spacing w:val="0"/>
          <w:sz w:val="0"/>
          <w:szCs w:val="0"/>
          <w:bdr w:val="none" w:color="auto" w:sz="0" w:space="0"/>
          <w:shd w:val="clear" w:fill="FFFFFF"/>
        </w:rPr>
        <w:t>Патриарх Тихон поклонился им в ответ и произнес короткую речь. Он больше многих понимал, сколько горя, плачей и страданий принесут будущие годы стране. Быть может, он на мгновение усомнился, сумеет ли вынести эту страшную ношу. Но раз уж именно на него выпал жребий, он должен бы</w:t>
      </w:r>
    </w:p>
    <w:sectPr>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DengXian">
    <w:altName w:val="Verdana"/>
    <w:panose1 w:val="02010600030101010101"/>
    <w:charset w:val="00"/>
    <w:family w:val="auto"/>
    <w:pitch w:val="default"/>
    <w:sig w:usb0="00000000" w:usb1="00000000" w:usb2="00000000" w:usb3="00000000" w:csb0="00000000" w:csb1="00000000"/>
  </w:font>
  <w:font w:name="Lucida Sans Unicode">
    <w:panose1 w:val="020B0602030504020204"/>
    <w:charset w:val="CC"/>
    <w:family w:val="swiss"/>
    <w:pitch w:val="default"/>
    <w:sig w:usb0="80001AFF" w:usb1="0000396B" w:usb2="00000000" w:usb3="00000000" w:csb0="200000BF" w:csb1="D7F70000"/>
  </w:font>
  <w:font w:name="Symbol">
    <w:panose1 w:val="05050102010706020507"/>
    <w:charset w:val="02"/>
    <w:family w:val="roman"/>
    <w:pitch w:val="default"/>
    <w:sig w:usb0="00000000" w:usb1="00000000" w:usb2="00000000" w:usb3="00000000" w:csb0="80000000"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auto"/>
    <w:pitch w:val="default"/>
    <w:sig w:usb0="A00006FF" w:usb1="4000205B" w:usb2="00000010" w:usb3="00000000" w:csb0="2000019F" w:csb1="00000000"/>
  </w:font>
  <w:font w:name="OpenSans">
    <w:altName w:val="Segoe Print"/>
    <w:panose1 w:val="00000000000000000000"/>
    <w:charset w:val="00"/>
    <w:family w:val="auto"/>
    <w:pitch w:val="default"/>
    <w:sig w:usb0="00000000" w:usb1="00000000" w:usb2="00000000" w:usb3="00000000" w:csb0="00000000" w:csb1="00000000"/>
  </w:font>
  <w:font w:name="Calibri Light">
    <w:panose1 w:val="020F0302020204030204"/>
    <w:charset w:val="00"/>
    <w:family w:val="auto"/>
    <w:pitch w:val="default"/>
    <w:sig w:usb0="E4002EFF" w:usb1="C000247B"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Georgia">
    <w:panose1 w:val="02040502050405020303"/>
    <w:charset w:val="00"/>
    <w:family w:val="auto"/>
    <w:pitch w:val="default"/>
    <w:sig w:usb0="00000287" w:usb1="00000000" w:usb2="00000000" w:usb3="00000000" w:csb0="2000009F" w:csb1="00000000"/>
  </w:font>
  <w:font w:name="Bahnschrift SemiBold">
    <w:panose1 w:val="020B0502040204020203"/>
    <w:charset w:val="00"/>
    <w:family w:val="auto"/>
    <w:pitch w:val="default"/>
    <w:sig w:usb0="A00002C7" w:usb1="00000002" w:usb2="00000000" w:usb3="00000000" w:csb0="2000019F" w:csb1="00000000"/>
  </w:font>
  <w:font w:name="Bahnschrift Light SemiCondensed">
    <w:panose1 w:val="020B0502040204020203"/>
    <w:charset w:val="00"/>
    <w:family w:val="auto"/>
    <w:pitch w:val="default"/>
    <w:sig w:usb0="A00002C7" w:usb1="00000002" w:usb2="00000000" w:usb3="00000000" w:csb0="2000019F" w:csb1="00000000"/>
  </w:font>
  <w:font w:name="Bahnschrift Light Condensed">
    <w:panose1 w:val="020B0502040204020203"/>
    <w:charset w:val="00"/>
    <w:family w:val="auto"/>
    <w:pitch w:val="default"/>
    <w:sig w:usb0="A00002C7" w:usb1="00000002" w:usb2="00000000" w:usb3="00000000" w:csb0="2000019F" w:csb1="00000000"/>
  </w:font>
  <w:font w:name="Cambria">
    <w:panose1 w:val="02040503050406030204"/>
    <w:charset w:val="00"/>
    <w:family w:val="auto"/>
    <w:pitch w:val="default"/>
    <w:sig w:usb0="E00006FF" w:usb1="420024FF" w:usb2="02000000" w:usb3="00000000" w:csb0="2000019F" w:csb1="00000000"/>
  </w:font>
  <w:font w:name="Corbel Light">
    <w:panose1 w:val="020B0303020204020204"/>
    <w:charset w:val="00"/>
    <w:family w:val="auto"/>
    <w:pitch w:val="default"/>
    <w:sig w:usb0="A00002EF" w:usb1="4000A44B" w:usb2="00000000" w:usb3="00000000" w:csb0="2000019F" w:csb1="00000000"/>
  </w:font>
  <w:font w:name="Franklin Gothic Medium Cond">
    <w:panose1 w:val="020B0606030402020204"/>
    <w:charset w:val="00"/>
    <w:family w:val="auto"/>
    <w:pitch w:val="default"/>
    <w:sig w:usb0="00000287" w:usb1="00000000" w:usb2="00000000" w:usb3="00000000" w:csb0="2000009F" w:csb1="DFD70000"/>
  </w:font>
  <w:font w:name="Microsoft YaHei Light">
    <w:panose1 w:val="020B0502040204020203"/>
    <w:charset w:val="86"/>
    <w:family w:val="auto"/>
    <w:pitch w:val="default"/>
    <w:sig w:usb0="80000287" w:usb1="2ACF0010" w:usb2="00000016" w:usb3="00000000" w:csb0="0004001F" w:csb1="00000000"/>
  </w:font>
  <w:font w:name="MS PGothic">
    <w:panose1 w:val="020B0600070205080204"/>
    <w:charset w:val="80"/>
    <w:family w:val="auto"/>
    <w:pitch w:val="default"/>
    <w:sig w:usb0="E00002FF" w:usb1="6AC7FDFB" w:usb2="08000012" w:usb3="00000000" w:csb0="4002009F" w:csb1="DFD70000"/>
  </w:font>
  <w:font w:name="Sitka Banner">
    <w:panose1 w:val="02000505000000020004"/>
    <w:charset w:val="00"/>
    <w:family w:val="auto"/>
    <w:pitch w:val="default"/>
    <w:sig w:usb0="A00002EF" w:usb1="4000204B" w:usb2="00000000" w:usb3="00000000" w:csb0="2000019F" w:csb1="00000000"/>
  </w:font>
  <w:font w:name="Bahnschrift SemiCondensed">
    <w:panose1 w:val="020B0502040204020203"/>
    <w:charset w:val="00"/>
    <w:family w:val="auto"/>
    <w:pitch w:val="default"/>
    <w:sig w:usb0="A00002C7" w:usb1="00000002" w:usb2="00000000" w:usb3="00000000" w:csb0="2000019F" w:csb1="00000000"/>
  </w:font>
  <w:font w:name="Century Gothic">
    <w:panose1 w:val="020B0502020202020204"/>
    <w:charset w:val="00"/>
    <w:family w:val="auto"/>
    <w:pitch w:val="default"/>
    <w:sig w:usb0="00000287" w:usb1="00000000" w:usb2="00000000" w:usb3="00000000" w:csb0="2000009F" w:csb1="DFD70000"/>
  </w:font>
  <w:font w:name="Malgun Gothic Semilight">
    <w:panose1 w:val="020B0502040204020203"/>
    <w:charset w:val="86"/>
    <w:family w:val="auto"/>
    <w:pitch w:val="default"/>
    <w:sig w:usb0="900002AF" w:usb1="01D77CFB" w:usb2="00000012" w:usb3="00000000" w:csb0="203E01BD" w:csb1="D7FF0000"/>
  </w:font>
  <w:font w:name="Mistral">
    <w:panose1 w:val="03090702030407020403"/>
    <w:charset w:val="00"/>
    <w:family w:val="auto"/>
    <w:pitch w:val="default"/>
    <w:sig w:usb0="00000287" w:usb1="00000000" w:usb2="00000000" w:usb3="00000000" w:csb0="2000009F" w:csb1="DFD70000"/>
  </w:font>
  <w:font w:name="Palatino Linotype">
    <w:panose1 w:val="02040502050505030304"/>
    <w:charset w:val="00"/>
    <w:family w:val="auto"/>
    <w:pitch w:val="default"/>
    <w:sig w:usb0="E0000287" w:usb1="40000013" w:usb2="00000000" w:usb3="00000000" w:csb0="2000019F" w:csb1="00000000"/>
  </w:font>
  <w:font w:name="Segoe UI Light">
    <w:panose1 w:val="020B0502040204020203"/>
    <w:charset w:val="00"/>
    <w:family w:val="auto"/>
    <w:pitch w:val="default"/>
    <w:sig w:usb0="E4002EFF" w:usb1="C000E47F" w:usb2="00000009" w:usb3="00000000" w:csb0="200001FF" w:csb1="00000000"/>
  </w:font>
  <w:font w:name="Sitka Heading">
    <w:panose1 w:val="02000505000000020004"/>
    <w:charset w:val="00"/>
    <w:family w:val="auto"/>
    <w:pitch w:val="default"/>
    <w:sig w:usb0="A00002EF" w:usb1="4000204B" w:usb2="00000000" w:usb3="00000000" w:csb0="2000019F" w:csb1="00000000"/>
  </w:font>
  <w:font w:name="Trebuchet MS">
    <w:panose1 w:val="020B0603020202020204"/>
    <w:charset w:val="00"/>
    <w:family w:val="auto"/>
    <w:pitch w:val="default"/>
    <w:sig w:usb0="00000687" w:usb1="00000000" w:usb2="00000000" w:usb3="00000000" w:csb0="2000009F" w:csb1="00000000"/>
  </w:font>
  <w:font w:name="Helvetica">
    <w:altName w:val="Arial"/>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F67769"/>
    <w:multiLevelType w:val="singleLevel"/>
    <w:tmpl w:val="A6F67769"/>
    <w:lvl w:ilvl="0" w:tentative="0">
      <w:start w:val="3"/>
      <w:numFmt w:val="decimal"/>
      <w:lvlText w:val="%1."/>
      <w:lvlJc w:val="left"/>
      <w:pPr>
        <w:tabs>
          <w:tab w:val="left" w:pos="312"/>
        </w:tabs>
      </w:pPr>
    </w:lvl>
  </w:abstractNum>
  <w:abstractNum w:abstractNumId="1">
    <w:nsid w:val="F39A9BE9"/>
    <w:multiLevelType w:val="singleLevel"/>
    <w:tmpl w:val="F39A9BE9"/>
    <w:lvl w:ilvl="0" w:tentative="0">
      <w:start w:val="2"/>
      <w:numFmt w:val="decimal"/>
      <w:lvlText w:val="%1."/>
      <w:lvlJc w:val="left"/>
      <w:pPr>
        <w:tabs>
          <w:tab w:val="left" w:pos="312"/>
        </w:tabs>
      </w:pPr>
    </w:lvl>
  </w:abstractNum>
  <w:abstractNum w:abstractNumId="2">
    <w:nsid w:val="0D1055FB"/>
    <w:multiLevelType w:val="multilevel"/>
    <w:tmpl w:val="0D1055FB"/>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
    <w:nsid w:val="20826100"/>
    <w:multiLevelType w:val="multilevel"/>
    <w:tmpl w:val="20826100"/>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
    <w:nsid w:val="343647E5"/>
    <w:multiLevelType w:val="multilevel"/>
    <w:tmpl w:val="343647E5"/>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4A9"/>
    <w:rsid w:val="0043776B"/>
    <w:rsid w:val="00934C76"/>
    <w:rsid w:val="00966257"/>
    <w:rsid w:val="00AB26AA"/>
    <w:rsid w:val="00B031FE"/>
    <w:rsid w:val="00D24ED0"/>
    <w:rsid w:val="00FC24A9"/>
    <w:rsid w:val="0359745F"/>
    <w:rsid w:val="0DAD5BDD"/>
    <w:rsid w:val="10AA2474"/>
    <w:rsid w:val="3957040E"/>
    <w:rsid w:val="39C62B6E"/>
    <w:rsid w:val="3FB52909"/>
    <w:rsid w:val="40A20BE4"/>
    <w:rsid w:val="4A7A7DCA"/>
    <w:rsid w:val="6D952744"/>
    <w:rsid w:val="71D35356"/>
    <w:rsid w:val="7E88684B"/>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atentStyles>
  <w:style w:type="paragraph" w:default="1" w:styleId="1">
    <w:name w:val="Normal"/>
    <w:qFormat/>
    <w:uiPriority w:val="0"/>
    <w:pPr>
      <w:spacing w:after="200" w:line="276" w:lineRule="auto"/>
    </w:pPr>
    <w:rPr>
      <w:rFonts w:ascii="Times New Roman" w:hAnsi="Times New Roman" w:cs="Times New Roman" w:eastAsiaTheme="minorHAnsi"/>
      <w:sz w:val="28"/>
      <w:szCs w:val="28"/>
      <w:lang w:val="ru-RU" w:eastAsia="en-US" w:bidi="ar-SA"/>
    </w:rPr>
  </w:style>
  <w:style w:type="paragraph" w:styleId="2">
    <w:name w:val="heading 1"/>
    <w:basedOn w:val="1"/>
    <w:next w:val="1"/>
    <w:link w:val="11"/>
    <w:qFormat/>
    <w:uiPriority w:val="0"/>
    <w:pPr>
      <w:spacing w:before="240" w:after="120" w:line="360" w:lineRule="auto"/>
      <w:jc w:val="both"/>
      <w:outlineLvl w:val="0"/>
    </w:pPr>
    <w:rPr>
      <w:rFonts w:ascii="Times New Roman" w:hAnsi="Times New Roman" w:eastAsia="Times New Roman" w:cs="Times New Roman"/>
      <w:b/>
      <w:bCs/>
      <w:sz w:val="36"/>
      <w:szCs w:val="36"/>
      <w:lang w:val="ru-RU" w:eastAsia="ru-RU" w:bidi="ar-SA"/>
    </w:rPr>
  </w:style>
  <w:style w:type="paragraph" w:styleId="3">
    <w:name w:val="heading 2"/>
    <w:basedOn w:val="1"/>
    <w:next w:val="1"/>
    <w:link w:val="12"/>
    <w:semiHidden/>
    <w:unhideWhenUsed/>
    <w:qFormat/>
    <w:uiPriority w:val="9"/>
    <w:pPr>
      <w:keepNext/>
      <w:keepLines/>
      <w:spacing w:before="40" w:after="0"/>
      <w:outlineLvl w:val="1"/>
    </w:pPr>
    <w:rPr>
      <w:rFonts w:asciiTheme="majorHAnsi" w:hAnsiTheme="majorHAnsi" w:eastAsiaTheme="majorEastAsia" w:cstheme="majorBidi"/>
      <w:color w:val="2E75B6" w:themeColor="accent1" w:themeShade="BF"/>
      <w:sz w:val="26"/>
      <w:szCs w:val="26"/>
    </w:rPr>
  </w:style>
  <w:style w:type="character" w:default="1" w:styleId="4">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character" w:styleId="6">
    <w:name w:val="Emphasis"/>
    <w:basedOn w:val="4"/>
    <w:qFormat/>
    <w:uiPriority w:val="20"/>
    <w:rPr>
      <w:i/>
      <w:iCs/>
    </w:rPr>
  </w:style>
  <w:style w:type="character" w:styleId="7">
    <w:name w:val="Hyperlink"/>
    <w:basedOn w:val="4"/>
    <w:semiHidden/>
    <w:unhideWhenUsed/>
    <w:uiPriority w:val="99"/>
    <w:rPr>
      <w:color w:val="0000FF"/>
      <w:u w:val="single"/>
    </w:rPr>
  </w:style>
  <w:style w:type="character" w:styleId="8">
    <w:name w:val="Strong"/>
    <w:basedOn w:val="4"/>
    <w:qFormat/>
    <w:uiPriority w:val="22"/>
    <w:rPr>
      <w:b/>
      <w:bCs/>
    </w:rPr>
  </w:style>
  <w:style w:type="paragraph" w:styleId="9">
    <w:name w:val="Normal (Web)"/>
    <w:basedOn w:val="1"/>
    <w:unhideWhenUsed/>
    <w:uiPriority w:val="99"/>
    <w:pPr>
      <w:spacing w:before="100" w:beforeAutospacing="1" w:after="100" w:afterAutospacing="1" w:line="240" w:lineRule="auto"/>
    </w:pPr>
    <w:rPr>
      <w:rFonts w:ascii="Times New Roman" w:hAnsi="Times New Roman" w:eastAsia="Times New Roman" w:cs="Times New Roman"/>
      <w:sz w:val="24"/>
      <w:szCs w:val="24"/>
      <w:lang w:eastAsia="ru-RU"/>
    </w:rPr>
  </w:style>
  <w:style w:type="table" w:styleId="10">
    <w:name w:val="Table Grid"/>
    <w:basedOn w:val="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Заголовок 1 Знак"/>
    <w:basedOn w:val="4"/>
    <w:link w:val="2"/>
    <w:uiPriority w:val="0"/>
    <w:rPr>
      <w:rFonts w:ascii="Times New Roman" w:hAnsi="Times New Roman" w:eastAsia="Times New Roman" w:cs="Times New Roman"/>
      <w:b/>
      <w:bCs/>
      <w:sz w:val="36"/>
      <w:szCs w:val="36"/>
      <w:lang w:eastAsia="ru-RU"/>
    </w:rPr>
  </w:style>
  <w:style w:type="character" w:customStyle="1" w:styleId="12">
    <w:name w:val="Заголовок 2 Знак"/>
    <w:basedOn w:val="4"/>
    <w:link w:val="3"/>
    <w:semiHidden/>
    <w:qFormat/>
    <w:uiPriority w:val="9"/>
    <w:rPr>
      <w:rFonts w:asciiTheme="majorHAnsi" w:hAnsiTheme="majorHAnsi" w:eastAsiaTheme="majorEastAsia" w:cstheme="majorBidi"/>
      <w:color w:val="2E75B6" w:themeColor="accent1" w:themeShade="BF"/>
      <w:sz w:val="26"/>
      <w:szCs w:val="26"/>
    </w:rPr>
  </w:style>
  <w:style w:type="paragraph" w:styleId="13">
    <w:name w:val="No Spacing"/>
    <w:qFormat/>
    <w:uiPriority w:val="1"/>
    <w:pPr>
      <w:spacing w:after="0" w:line="240" w:lineRule="auto"/>
    </w:pPr>
    <w:rPr>
      <w:rFonts w:ascii="Times New Roman" w:hAnsi="Times New Roman" w:cs="Times New Roman" w:eastAsiaTheme="minorHAnsi"/>
      <w:sz w:val="28"/>
      <w:szCs w:val="28"/>
      <w:lang w:val="ru-RU" w:eastAsia="en-US"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jpeg"/><Relationship Id="rId7" Type="http://schemas.openxmlformats.org/officeDocument/2006/relationships/image" Target="media/image2.png"/><Relationship Id="rId6" Type="http://schemas.openxmlformats.org/officeDocument/2006/relationships/image" Target="media/image1.wmf"/><Relationship Id="rId5" Type="http://schemas.openxmlformats.org/officeDocument/2006/relationships/theme" Target="theme/theme1.xml"/><Relationship Id="rId4" Type="http://schemas.openxmlformats.org/officeDocument/2006/relationships/endnotes" Target="endnotes.xml"/><Relationship Id="rId33" Type="http://schemas.openxmlformats.org/officeDocument/2006/relationships/fontTable" Target="fontTable.xml"/><Relationship Id="rId32" Type="http://schemas.openxmlformats.org/officeDocument/2006/relationships/numbering" Target="numbering.xml"/><Relationship Id="rId31" Type="http://schemas.openxmlformats.org/officeDocument/2006/relationships/image" Target="media/image26.jpeg"/><Relationship Id="rId30" Type="http://schemas.openxmlformats.org/officeDocument/2006/relationships/image" Target="media/image25.jpeg"/><Relationship Id="rId3" Type="http://schemas.openxmlformats.org/officeDocument/2006/relationships/footnotes" Target="footnotes.xml"/><Relationship Id="rId29" Type="http://schemas.openxmlformats.org/officeDocument/2006/relationships/image" Target="media/image24.jpeg"/><Relationship Id="rId28" Type="http://schemas.openxmlformats.org/officeDocument/2006/relationships/image" Target="media/image23.jpeg"/><Relationship Id="rId27" Type="http://schemas.openxmlformats.org/officeDocument/2006/relationships/image" Target="media/image22.jpeg"/><Relationship Id="rId26" Type="http://schemas.openxmlformats.org/officeDocument/2006/relationships/image" Target="media/image21.jpeg"/><Relationship Id="rId25" Type="http://schemas.openxmlformats.org/officeDocument/2006/relationships/image" Target="media/image20.jpeg"/><Relationship Id="rId24" Type="http://schemas.openxmlformats.org/officeDocument/2006/relationships/image" Target="media/image19.jpeg"/><Relationship Id="rId23" Type="http://schemas.openxmlformats.org/officeDocument/2006/relationships/image" Target="media/image18.png"/><Relationship Id="rId22" Type="http://schemas.openxmlformats.org/officeDocument/2006/relationships/image" Target="media/image17.png"/><Relationship Id="rId21" Type="http://schemas.openxmlformats.org/officeDocument/2006/relationships/image" Target="media/image16.jpeg"/><Relationship Id="rId20" Type="http://schemas.openxmlformats.org/officeDocument/2006/relationships/image" Target="media/image15.jpeg"/><Relationship Id="rId2" Type="http://schemas.openxmlformats.org/officeDocument/2006/relationships/settings" Target="settings.xml"/><Relationship Id="rId19" Type="http://schemas.openxmlformats.org/officeDocument/2006/relationships/image" Target="media/image14.jpeg"/><Relationship Id="rId18" Type="http://schemas.openxmlformats.org/officeDocument/2006/relationships/image" Target="media/image13.jpeg"/><Relationship Id="rId17" Type="http://schemas.openxmlformats.org/officeDocument/2006/relationships/image" Target="media/image12.jpeg"/><Relationship Id="rId16" Type="http://schemas.openxmlformats.org/officeDocument/2006/relationships/image" Target="media/image11.jpeg"/><Relationship Id="rId15" Type="http://schemas.openxmlformats.org/officeDocument/2006/relationships/image" Target="media/image10.jpeg"/><Relationship Id="rId14" Type="http://schemas.openxmlformats.org/officeDocument/2006/relationships/image" Target="../NULL"/><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jpeg"/><Relationship Id="rId10" Type="http://schemas.openxmlformats.org/officeDocument/2006/relationships/image" Target="media/image5.jpeg"/><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28</Pages>
  <Words>3756</Words>
  <Characters>21414</Characters>
  <Lines>178</Lines>
  <Paragraphs>50</Paragraphs>
  <TotalTime>68</TotalTime>
  <ScaleCrop>false</ScaleCrop>
  <LinksUpToDate>false</LinksUpToDate>
  <CharactersWithSpaces>25120</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2025-05-12T10:39:00Z</dcterms:created>
  <dc:creator>User</dc:creator>
  <cp:lastModifiedBy>Татьяна</cp:lastModifiedBy>
  <dcterms:modified xsi:type="dcterms:W3CDTF">2025-05-13T08:00:36Z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1049-12.2.0.20795</vt:lpwstr>
  </property>
  <property fmtid="{D5CDD505-2E9C-101B-9397-08002B2CF9AE}" pid="3" name="ICV">
    <vt:lpwstr>26C21C3843B3442FAB04E1742B580BFC_13</vt:lpwstr>
  </property>
</Properties>
</file>