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87C" w:rsidRPr="00E2187C" w:rsidRDefault="00E2187C" w:rsidP="00E2187C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E2187C">
        <w:rPr>
          <w:rFonts w:ascii="Times New Roman" w:hAnsi="Times New Roman" w:cs="Times New Roman"/>
          <w:b/>
          <w:sz w:val="24"/>
        </w:rPr>
        <w:t xml:space="preserve">Что такое </w:t>
      </w:r>
      <w:proofErr w:type="spellStart"/>
      <w:r w:rsidRPr="00E2187C">
        <w:rPr>
          <w:rFonts w:ascii="Times New Roman" w:hAnsi="Times New Roman" w:cs="Times New Roman"/>
          <w:b/>
          <w:sz w:val="24"/>
        </w:rPr>
        <w:t>дисграфия</w:t>
      </w:r>
      <w:proofErr w:type="spellEnd"/>
      <w:r w:rsidRPr="00E2187C">
        <w:rPr>
          <w:rFonts w:ascii="Times New Roman" w:hAnsi="Times New Roman" w:cs="Times New Roman"/>
          <w:b/>
          <w:sz w:val="24"/>
        </w:rPr>
        <w:t xml:space="preserve"> и как с ней бороться.</w:t>
      </w:r>
    </w:p>
    <w:p w:rsidR="00E2187C" w:rsidRPr="00E2187C" w:rsidRDefault="00172937" w:rsidP="00E2187C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  <w:r w:rsidR="00E2187C" w:rsidRPr="00E2187C">
        <w:rPr>
          <w:rFonts w:ascii="Times New Roman" w:hAnsi="Times New Roman" w:cs="Times New Roman"/>
          <w:b/>
          <w:sz w:val="24"/>
        </w:rPr>
        <w:t>Цель:</w:t>
      </w:r>
      <w:r w:rsidR="00E2187C" w:rsidRPr="00E2187C">
        <w:rPr>
          <w:rFonts w:ascii="Times New Roman" w:hAnsi="Times New Roman" w:cs="Times New Roman"/>
          <w:sz w:val="24"/>
        </w:rPr>
        <w:t xml:space="preserve"> познакомить коллег со специфическими ошибками при письме у обучающихся, а также методами их устранения.</w:t>
      </w:r>
    </w:p>
    <w:p w:rsidR="00E2187C" w:rsidRDefault="00172937" w:rsidP="00E2187C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</w:t>
      </w:r>
      <w:r w:rsidR="00E2187C" w:rsidRPr="00E2187C">
        <w:rPr>
          <w:rFonts w:ascii="Times New Roman" w:hAnsi="Times New Roman" w:cs="Times New Roman"/>
          <w:b/>
          <w:sz w:val="24"/>
        </w:rPr>
        <w:t>Задачи:</w:t>
      </w:r>
      <w:r w:rsidR="00E2187C" w:rsidRPr="00E2187C">
        <w:rPr>
          <w:rFonts w:ascii="Times New Roman" w:hAnsi="Times New Roman" w:cs="Times New Roman"/>
          <w:sz w:val="24"/>
        </w:rPr>
        <w:t xml:space="preserve"> познакомить коллег с термином "</w:t>
      </w:r>
      <w:proofErr w:type="spellStart"/>
      <w:r w:rsidR="00E2187C" w:rsidRPr="00E2187C">
        <w:rPr>
          <w:rFonts w:ascii="Times New Roman" w:hAnsi="Times New Roman" w:cs="Times New Roman"/>
          <w:sz w:val="24"/>
        </w:rPr>
        <w:t>дисграфия</w:t>
      </w:r>
      <w:proofErr w:type="spellEnd"/>
      <w:r w:rsidR="00E2187C" w:rsidRPr="00E2187C">
        <w:rPr>
          <w:rFonts w:ascii="Times New Roman" w:hAnsi="Times New Roman" w:cs="Times New Roman"/>
          <w:sz w:val="24"/>
        </w:rPr>
        <w:t xml:space="preserve">", его основным содержанием; предложить наиболее эффективные методы работы по профилактике и коррекции </w:t>
      </w:r>
      <w:proofErr w:type="spellStart"/>
      <w:r w:rsidR="00E2187C" w:rsidRPr="00E2187C">
        <w:rPr>
          <w:rFonts w:ascii="Times New Roman" w:hAnsi="Times New Roman" w:cs="Times New Roman"/>
          <w:sz w:val="24"/>
        </w:rPr>
        <w:t>дисграфии</w:t>
      </w:r>
      <w:proofErr w:type="spellEnd"/>
      <w:r w:rsidR="00E2187C" w:rsidRPr="00E2187C">
        <w:rPr>
          <w:rFonts w:ascii="Times New Roman" w:hAnsi="Times New Roman" w:cs="Times New Roman"/>
          <w:sz w:val="24"/>
        </w:rPr>
        <w:t>. Формировать понимание важности своевременной диагностики и коррекции нарушений устной и письменной речи.</w:t>
      </w:r>
    </w:p>
    <w:p w:rsidR="00E2187C" w:rsidRDefault="00E2187C" w:rsidP="00E2187C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:rsidR="00AF56E4" w:rsidRPr="001525F6" w:rsidRDefault="005F4407" w:rsidP="00E2187C">
      <w:pPr>
        <w:spacing w:line="276" w:lineRule="auto"/>
        <w:jc w:val="center"/>
        <w:rPr>
          <w:rFonts w:ascii="Times New Roman" w:hAnsi="Times New Roman" w:cs="Times New Roman"/>
          <w:sz w:val="24"/>
        </w:rPr>
      </w:pPr>
      <w:r w:rsidRPr="001525F6">
        <w:rPr>
          <w:rFonts w:ascii="Times New Roman" w:hAnsi="Times New Roman" w:cs="Times New Roman"/>
          <w:sz w:val="24"/>
        </w:rPr>
        <w:t>Здравствуйте, уважаемые гости!</w:t>
      </w:r>
    </w:p>
    <w:p w:rsidR="005F4407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5F4407" w:rsidRPr="001525F6">
        <w:rPr>
          <w:rFonts w:ascii="Times New Roman" w:hAnsi="Times New Roman" w:cs="Times New Roman"/>
          <w:sz w:val="24"/>
        </w:rPr>
        <w:t xml:space="preserve">В последнее время в школах отмечается увеличение числа детей, имеющих расстройства разной этиологии, характера и степени выраженности. К сожалению, далеко не все дошкольники, поступая в школу, имеют правильную речь. У многих детей нарушена устная речь. Это может привести к проблемам при освоении письма. </w:t>
      </w:r>
    </w:p>
    <w:p w:rsidR="005F4407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5F4407" w:rsidRPr="001525F6">
        <w:rPr>
          <w:rFonts w:ascii="Times New Roman" w:hAnsi="Times New Roman" w:cs="Times New Roman"/>
          <w:sz w:val="24"/>
        </w:rPr>
        <w:t xml:space="preserve">Чтобы обеспечить своевременную помощь обучающимся начальной школы в развитии речи и овладении письмом, в школе предусмотрена система логопедического сопровождения. Возможно, у вашего ученика имеется такое нарушение письменной речи, как </w:t>
      </w:r>
      <w:proofErr w:type="spellStart"/>
      <w:r w:rsidR="005F4407" w:rsidRPr="001525F6">
        <w:rPr>
          <w:rFonts w:ascii="Times New Roman" w:hAnsi="Times New Roman" w:cs="Times New Roman"/>
          <w:sz w:val="24"/>
        </w:rPr>
        <w:t>дисграфия</w:t>
      </w:r>
      <w:proofErr w:type="spellEnd"/>
      <w:r w:rsidR="005F4407" w:rsidRPr="001525F6">
        <w:rPr>
          <w:rFonts w:ascii="Times New Roman" w:hAnsi="Times New Roman" w:cs="Times New Roman"/>
          <w:sz w:val="24"/>
        </w:rPr>
        <w:t>.</w:t>
      </w:r>
    </w:p>
    <w:p w:rsidR="005F4407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proofErr w:type="spellStart"/>
      <w:r w:rsidR="00076A0F" w:rsidRPr="001525F6">
        <w:rPr>
          <w:rFonts w:ascii="Times New Roman" w:hAnsi="Times New Roman" w:cs="Times New Roman"/>
          <w:sz w:val="24"/>
        </w:rPr>
        <w:t>Дисграфия</w:t>
      </w:r>
      <w:proofErr w:type="spellEnd"/>
      <w:r w:rsidR="00076A0F" w:rsidRPr="001525F6">
        <w:rPr>
          <w:rFonts w:ascii="Times New Roman" w:hAnsi="Times New Roman" w:cs="Times New Roman"/>
          <w:sz w:val="24"/>
        </w:rPr>
        <w:t xml:space="preserve"> – это частичное</w:t>
      </w:r>
      <w:r w:rsidR="001525F6">
        <w:rPr>
          <w:rFonts w:ascii="Times New Roman" w:hAnsi="Times New Roman" w:cs="Times New Roman"/>
          <w:sz w:val="24"/>
        </w:rPr>
        <w:t xml:space="preserve"> специфическое </w:t>
      </w:r>
      <w:r w:rsidR="00076A0F" w:rsidRPr="001525F6">
        <w:rPr>
          <w:rFonts w:ascii="Times New Roman" w:hAnsi="Times New Roman" w:cs="Times New Roman"/>
          <w:sz w:val="24"/>
        </w:rPr>
        <w:t xml:space="preserve">нарушение письма, проявляющееся в стойких, повторяющихся ошибках, обусловленных </w:t>
      </w:r>
      <w:proofErr w:type="spellStart"/>
      <w:r w:rsidR="00076A0F" w:rsidRPr="001525F6">
        <w:rPr>
          <w:rFonts w:ascii="Times New Roman" w:hAnsi="Times New Roman" w:cs="Times New Roman"/>
          <w:sz w:val="24"/>
        </w:rPr>
        <w:t>несформированностью</w:t>
      </w:r>
      <w:proofErr w:type="spellEnd"/>
      <w:r w:rsidR="00076A0F" w:rsidRPr="001525F6">
        <w:rPr>
          <w:rFonts w:ascii="Times New Roman" w:hAnsi="Times New Roman" w:cs="Times New Roman"/>
          <w:sz w:val="24"/>
        </w:rPr>
        <w:t xml:space="preserve"> высших психических функций (зрительного и слухового восприятия, пространственных представлений, </w:t>
      </w:r>
      <w:r w:rsidR="006A279B" w:rsidRPr="001525F6">
        <w:rPr>
          <w:rFonts w:ascii="Times New Roman" w:hAnsi="Times New Roman" w:cs="Times New Roman"/>
          <w:sz w:val="24"/>
        </w:rPr>
        <w:t>внимания и памяти), участвующих во время письма.</w:t>
      </w:r>
    </w:p>
    <w:p w:rsidR="001525F6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25F6" w:rsidRPr="001525F6">
        <w:rPr>
          <w:rFonts w:ascii="Times New Roman" w:hAnsi="Times New Roman" w:cs="Times New Roman"/>
          <w:sz w:val="24"/>
          <w:szCs w:val="24"/>
        </w:rPr>
        <w:t>Чтобы ребенок писал правильно, необходимо:</w:t>
      </w:r>
    </w:p>
    <w:p w:rsid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1525F6">
        <w:rPr>
          <w:rFonts w:ascii="Times New Roman" w:hAnsi="Times New Roman" w:cs="Times New Roman"/>
          <w:sz w:val="24"/>
          <w:szCs w:val="24"/>
        </w:rPr>
        <w:t>орошее межполушарное взаимодействие, т.е. услышать звук и соотнести с соответствующей буквой;</w:t>
      </w:r>
    </w:p>
    <w:p w:rsid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525F6">
        <w:rPr>
          <w:rFonts w:ascii="Times New Roman" w:hAnsi="Times New Roman" w:cs="Times New Roman"/>
          <w:sz w:val="24"/>
          <w:szCs w:val="24"/>
        </w:rPr>
        <w:t xml:space="preserve">кустическое восприятие и </w:t>
      </w:r>
      <w:proofErr w:type="spellStart"/>
      <w:proofErr w:type="gramStart"/>
      <w:r w:rsidRPr="001525F6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>-буквенный</w:t>
      </w:r>
      <w:proofErr w:type="gramEnd"/>
      <w:r w:rsidRPr="001525F6">
        <w:rPr>
          <w:rFonts w:ascii="Times New Roman" w:hAnsi="Times New Roman" w:cs="Times New Roman"/>
          <w:sz w:val="24"/>
          <w:szCs w:val="24"/>
        </w:rPr>
        <w:t xml:space="preserve"> анализ, большое значение имеют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фонематического слуха и хороший объем слухового восприятия;</w:t>
      </w:r>
    </w:p>
    <w:p w:rsid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1525F6">
        <w:rPr>
          <w:rFonts w:ascii="Times New Roman" w:hAnsi="Times New Roman" w:cs="Times New Roman"/>
          <w:sz w:val="24"/>
          <w:szCs w:val="24"/>
        </w:rPr>
        <w:t>орошая артикуляция;</w:t>
      </w:r>
    </w:p>
    <w:p w:rsid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 xml:space="preserve">Зрительное восприятие и пространственные представления (иначе ребенок будет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зеркалить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буквы на письме, путать буквы, близкие по написанию, не соблюдать строку, также будет страдать почерк);</w:t>
      </w:r>
    </w:p>
    <w:p w:rsid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1525F6">
        <w:rPr>
          <w:rFonts w:ascii="Times New Roman" w:hAnsi="Times New Roman" w:cs="Times New Roman"/>
          <w:sz w:val="24"/>
          <w:szCs w:val="24"/>
        </w:rPr>
        <w:t>формированные механизмы переключения с буквы на букву, со слога на слог, со слова на слово (иначе ребенок будет застревать на одной букве, обводить ее по несколько раз, писать лишние элементы);</w:t>
      </w:r>
    </w:p>
    <w:p w:rsidR="001525F6" w:rsidRPr="001525F6" w:rsidRDefault="001525F6" w:rsidP="001525F6">
      <w:pPr>
        <w:pStyle w:val="a6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1525F6">
        <w:rPr>
          <w:rFonts w:ascii="Times New Roman" w:hAnsi="Times New Roman" w:cs="Times New Roman"/>
          <w:sz w:val="24"/>
          <w:szCs w:val="24"/>
        </w:rPr>
        <w:t>рительно-моторная координация, а также хороший уровень внимания, мышления и кратковременной памяти.</w:t>
      </w:r>
    </w:p>
    <w:p w:rsid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25F6" w:rsidRPr="001525F6">
        <w:rPr>
          <w:rFonts w:ascii="Times New Roman" w:hAnsi="Times New Roman" w:cs="Times New Roman"/>
          <w:sz w:val="24"/>
          <w:szCs w:val="24"/>
        </w:rPr>
        <w:t>Как понять, что у ребенка наблюдается нарушение письма и он нуждается в квалифицированной помощи специалиста? Надо внимательно изучить ошибки, которые ребенок допускает в тетради: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пропуски букв;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повторение одной и той же буквы;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lastRenderedPageBreak/>
        <w:t>замена букв;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недописывание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букв, слов, перестановка слогов;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ошибки в ударных слогах;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зеркальное написание букв;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отсутствие точки в конце предложения и потеря заглавной буквы в его начале;</w:t>
      </w:r>
    </w:p>
    <w:p w:rsid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трудности в делении слов на слоги, постановке ударения, выполнении звукового разбора слова;</w:t>
      </w:r>
    </w:p>
    <w:p w:rsidR="001525F6" w:rsidRPr="001525F6" w:rsidRDefault="001525F6" w:rsidP="001525F6">
      <w:pPr>
        <w:pStyle w:val="a6"/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 xml:space="preserve">сползание букв со строки, разные по высоте и </w:t>
      </w:r>
      <w:r>
        <w:rPr>
          <w:rFonts w:ascii="Times New Roman" w:hAnsi="Times New Roman" w:cs="Times New Roman"/>
          <w:sz w:val="24"/>
          <w:szCs w:val="24"/>
        </w:rPr>
        <w:t>ширине буквы, различный наклон.</w:t>
      </w:r>
    </w:p>
    <w:p w:rsidR="001525F6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525F6" w:rsidRPr="001525F6">
        <w:rPr>
          <w:rFonts w:ascii="Times New Roman" w:hAnsi="Times New Roman" w:cs="Times New Roman"/>
          <w:sz w:val="24"/>
          <w:szCs w:val="24"/>
        </w:rPr>
        <w:t>Если вы обнаружили эти признаки на письме своего ребенка, то необходима помощь логопеда.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="006A279B" w:rsidRPr="001525F6">
        <w:rPr>
          <w:rFonts w:ascii="Times New Roman" w:hAnsi="Times New Roman" w:cs="Times New Roman"/>
          <w:sz w:val="24"/>
        </w:rPr>
        <w:t>При этом у ребенка: сохранный интеллект, отсутствуют анализаторные нарушения, посещение школы является регулярным, школьное обучение адекватно и соответствует возрасту.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Как логопед</w:t>
      </w:r>
      <w:r w:rsidR="001525F6">
        <w:rPr>
          <w:rFonts w:ascii="Times New Roman" w:hAnsi="Times New Roman" w:cs="Times New Roman"/>
          <w:sz w:val="24"/>
          <w:szCs w:val="24"/>
        </w:rPr>
        <w:t>у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 диагностировать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дисграфию</w:t>
      </w:r>
      <w:proofErr w:type="spellEnd"/>
      <w:r w:rsidR="001525F6">
        <w:rPr>
          <w:rFonts w:ascii="Times New Roman" w:hAnsi="Times New Roman" w:cs="Times New Roman"/>
          <w:sz w:val="24"/>
          <w:szCs w:val="24"/>
        </w:rPr>
        <w:t>? Для этого н</w:t>
      </w:r>
      <w:r w:rsidR="00460065" w:rsidRPr="001525F6">
        <w:rPr>
          <w:rFonts w:ascii="Times New Roman" w:hAnsi="Times New Roman" w:cs="Times New Roman"/>
          <w:sz w:val="24"/>
          <w:szCs w:val="24"/>
        </w:rPr>
        <w:t>еобходимо комплексное обследование. Для обследования устной и письменной речи </w:t>
      </w:r>
      <w:r w:rsidR="001525F6">
        <w:rPr>
          <w:rFonts w:ascii="Times New Roman" w:hAnsi="Times New Roman" w:cs="Times New Roman"/>
          <w:sz w:val="24"/>
          <w:szCs w:val="24"/>
        </w:rPr>
        <w:t>можно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 воспользоваться любым диагностическим пособием по логопедии. Словарь ребенка, его звукопроизношение, уровень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 фонематического восприятия можно проверить с помощью предметных картинок. Для проверки зрительного восприятия покажите ребенку рисунки с наложенными друг на </w:t>
      </w:r>
      <w:proofErr w:type="gramStart"/>
      <w:r w:rsidR="00460065" w:rsidRPr="001525F6">
        <w:rPr>
          <w:rFonts w:ascii="Times New Roman" w:hAnsi="Times New Roman" w:cs="Times New Roman"/>
          <w:sz w:val="24"/>
          <w:szCs w:val="24"/>
        </w:rPr>
        <w:t>друга  или</w:t>
      </w:r>
      <w:proofErr w:type="gram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 недорисованными предметами. Чтобы проверить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 пространственных представлений, просим срисовать фигуру Тейлора, а детям до 7 лет – серию фигур 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Денманна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. Чтобы проверить степень концентрации и внимания, даются такие корректурные пробы: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швараплопрждлезнщгшждбрвдлнщугнуопдшнщшн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длугрыулкнгушнщшэдвдмрагнещцшугншопдылаэ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тбмьчрпыгфжушкнегйщдопоарплрцгкхйщйдоршщ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плонещцоабтмяьсфлвоарпщцшгкейшк</w:t>
      </w:r>
      <w:r w:rsidR="00794213">
        <w:rPr>
          <w:rFonts w:ascii="Times New Roman" w:hAnsi="Times New Roman" w:cs="Times New Roman"/>
          <w:sz w:val="24"/>
          <w:szCs w:val="24"/>
        </w:rPr>
        <w:t>опоаврпщге</w:t>
      </w:r>
      <w:proofErr w:type="spellEnd"/>
    </w:p>
    <w:p w:rsidR="00460065" w:rsidRPr="001525F6" w:rsidRDefault="00E2187C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Буквы набраны в произвольном порядке, первая часть текста – традиционный шрифт, вторая – курсив. Примерн</w:t>
      </w:r>
      <w:r w:rsidR="001525F6">
        <w:rPr>
          <w:rFonts w:ascii="Times New Roman" w:hAnsi="Times New Roman" w:cs="Times New Roman"/>
          <w:sz w:val="24"/>
          <w:szCs w:val="24"/>
        </w:rPr>
        <w:t>ое задание: вычеркни все буквы П</w:t>
      </w:r>
      <w:r w:rsidR="00460065" w:rsidRPr="001525F6">
        <w:rPr>
          <w:rFonts w:ascii="Times New Roman" w:hAnsi="Times New Roman" w:cs="Times New Roman"/>
          <w:sz w:val="24"/>
          <w:szCs w:val="24"/>
        </w:rPr>
        <w:t>, а с середины, г</w:t>
      </w:r>
      <w:r w:rsidR="001525F6">
        <w:rPr>
          <w:rFonts w:ascii="Times New Roman" w:hAnsi="Times New Roman" w:cs="Times New Roman"/>
          <w:sz w:val="24"/>
          <w:szCs w:val="24"/>
        </w:rPr>
        <w:t>де меняется шрифт, — все буквы Д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. Если ребенок пропустил 2-4 буквы – это хороший результат, 5-7 – возможно, у него есть проблемы, 8-9 – нужно </w:t>
      </w:r>
      <w:r w:rsidR="00794213">
        <w:rPr>
          <w:rFonts w:ascii="Times New Roman" w:hAnsi="Times New Roman" w:cs="Times New Roman"/>
          <w:sz w:val="24"/>
          <w:szCs w:val="24"/>
        </w:rPr>
        <w:t xml:space="preserve">обязательно с этим поработать. 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Примерные нейропсихологические упражнения при коррекции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Дыхательные упражнения: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лежа на спине, руки вдоль тела: вдох носом – выдох ртом, на вдохе живот надувается, на выдохе сдувается;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в том же положении: вдох – задержать дыхание – выдох – задержать дыхание, можно заменять хлопками.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Общая моторика: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lastRenderedPageBreak/>
        <w:t>канатоходец»: ребенок идет по прямой линии, приставляя пятку к носку, потом ставя ноги крест-накрест;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«кузнецы и сенокосы»: дети складывают руки так, будто в руках у них молот, и «куют железо», затем представляют, что у них в руках коса и «косят траву»;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ходят с предметом на голове;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игры с мячом: взрослый бросает ребенку мяч в руки, снизу, сверху, прямо, чуть влево, чуть вправо, чуть ниже, чуть выше; взрослый катает мяч ребенку, сидя на полу, затем ребенок убирает правую руку за спину и катает только левой, потом только правой; ребенок и взрослый катают друг другу одновременно маленькие мячи, которые не должны сталкиваться; ребенок и взрослый перекидывают друг другу теннисные мячи из рук в руки.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Мелкая моторика: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раскрыть левую ладонь и положить в нее правый кулак, поменять положение – в раскрытую правую ладонь положить левый кулак;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согнуть указательные пальцы и сцепить их в замок, повторить со средними, с безымянными и с мизинцами;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предплечья лежат на столе, одну ладонь переворачивать вверх, вторую одновременно с этим вниз, чередовать положения;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«кулак – ребро — ладонь».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Упражнения для глаз: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ребенок лежит на спине и следит глазами за яркой точкой на конце ручки, она останавливается в крайних положениях на трех уровнях (на расстоянии вытянутой руки, согнутой в локте руки и у переносицы);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ребенок в том же положении, взрослый поднимает предмет над переносицей ребенка на расстоянии его вытянутой руки, а затем опускает прямо к его носу, ребенок следит глазами за предметом;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рот у ребенка открыт, язык высунут и двигается в противоположную от глаз сторону, а взрослый рисует ярким предметом в воздухе «крест» на трех уровнях (на расстоянии вытянутой руки, согнутой в локте руки и у переносицы).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Графические задания: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Поделить лист пополам и обеими руками одновременно рисовать разные геометрические фигуры (например, круг и квадрат). Нарисовав их, ребенок обводит фигуры, не отрывая руки и стараясь не отклоняться от контура, в разных направлениях. Ребенок начинает по команде «начали» и заканчивает по команде «стоп». Необходимо поставить черточку в начале рисования фигуры, при прохождении этой черточки ребенок должен цокать языком, топать ногой или говорить «та».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Это в основном знакомые всем логопедам упражнения, которые они так или иначе используют в своей деятельности.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Переходя непосредственно к логопедической коррекции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дисграфии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, 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останавлюсь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 вначале на выборе канцелярских принадлежностей для детей-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дисграфиков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. Ручки и карандаши лучше выбирать «пупырчатые» и трехгранные для лучшего захвата и массажа подушечек пальцев. Полезно писать перьевыми ручками. Они формируют правильное положение руки при письме.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Для занятий потребуется тетрадь в клеточку. Ежедневно ребенку необходимо переписывать в тетрадь небольшой текст (для начала 1 – 2 строчки). Пишем по одной букве в клетке, буква должна занимать клетку целиком.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Все, что ребенок пишет, он должен проговаривать вслух, причем проговаривание должно быть побуквенное, а не </w:t>
      </w:r>
      <w:proofErr w:type="spellStart"/>
      <w:r w:rsidR="00460065" w:rsidRPr="001525F6">
        <w:rPr>
          <w:rFonts w:ascii="Times New Roman" w:hAnsi="Times New Roman" w:cs="Times New Roman"/>
          <w:sz w:val="24"/>
          <w:szCs w:val="24"/>
        </w:rPr>
        <w:t>послоговое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60065" w:rsidRPr="001525F6">
        <w:rPr>
          <w:rFonts w:ascii="Times New Roman" w:hAnsi="Times New Roman" w:cs="Times New Roman"/>
          <w:sz w:val="24"/>
          <w:szCs w:val="24"/>
        </w:rPr>
        <w:t>М-О</w:t>
      </w:r>
      <w:proofErr w:type="gramEnd"/>
      <w:r w:rsidR="00460065" w:rsidRPr="001525F6">
        <w:rPr>
          <w:rFonts w:ascii="Times New Roman" w:hAnsi="Times New Roman" w:cs="Times New Roman"/>
          <w:sz w:val="24"/>
          <w:szCs w:val="24"/>
        </w:rPr>
        <w:t>-Л-О-К-О). Желательно выделять те буквы, в написании которых ребенок ошибается.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Чтение должно быть орфографическим: читать так, как написано (МО-ЛО-КО, ЗО-ЛО-</w:t>
      </w:r>
      <w:proofErr w:type="gramStart"/>
      <w:r w:rsidR="00460065" w:rsidRPr="001525F6">
        <w:rPr>
          <w:rFonts w:ascii="Times New Roman" w:hAnsi="Times New Roman" w:cs="Times New Roman"/>
          <w:sz w:val="24"/>
          <w:szCs w:val="24"/>
        </w:rPr>
        <w:t>ТО-ГО</w:t>
      </w:r>
      <w:proofErr w:type="gramEnd"/>
      <w:r w:rsidR="00460065" w:rsidRPr="001525F6">
        <w:rPr>
          <w:rFonts w:ascii="Times New Roman" w:hAnsi="Times New Roman" w:cs="Times New Roman"/>
          <w:sz w:val="24"/>
          <w:szCs w:val="24"/>
        </w:rPr>
        <w:t>, ЧТО).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Не нужно предлагать детям </w:t>
      </w:r>
      <w:proofErr w:type="gramStart"/>
      <w:r w:rsidR="00460065" w:rsidRPr="001525F6">
        <w:rPr>
          <w:rFonts w:ascii="Times New Roman" w:hAnsi="Times New Roman" w:cs="Times New Roman"/>
          <w:sz w:val="24"/>
          <w:szCs w:val="24"/>
        </w:rPr>
        <w:t>упражнения,  в</w:t>
      </w:r>
      <w:proofErr w:type="gram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 которых требуется исправить допущенные ошибки. Неправильное написание может закрепиться в памяти.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>Нет смысла заставлять ребенка переписывать по многу раз задания. Если упражнение большое, разбиваем его на части.</w:t>
      </w:r>
    </w:p>
    <w:p w:rsidR="00460065" w:rsidRPr="001525F6" w:rsidRDefault="00E2187C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60065" w:rsidRPr="001525F6">
        <w:rPr>
          <w:rFonts w:ascii="Times New Roman" w:hAnsi="Times New Roman" w:cs="Times New Roman"/>
          <w:sz w:val="24"/>
          <w:szCs w:val="24"/>
        </w:rPr>
        <w:t xml:space="preserve">Тренировка речевого слуха ведется путем повторения слов, скороговорок, подбора слов к заданным звукам, анализа </w:t>
      </w:r>
      <w:proofErr w:type="spellStart"/>
      <w:proofErr w:type="gramStart"/>
      <w:r w:rsidR="00460065" w:rsidRPr="001525F6">
        <w:rPr>
          <w:rFonts w:ascii="Times New Roman" w:hAnsi="Times New Roman" w:cs="Times New Roman"/>
          <w:sz w:val="24"/>
          <w:szCs w:val="24"/>
        </w:rPr>
        <w:t>звуко</w:t>
      </w:r>
      <w:proofErr w:type="spellEnd"/>
      <w:r w:rsidR="00460065" w:rsidRPr="001525F6">
        <w:rPr>
          <w:rFonts w:ascii="Times New Roman" w:hAnsi="Times New Roman" w:cs="Times New Roman"/>
          <w:sz w:val="24"/>
          <w:szCs w:val="24"/>
        </w:rPr>
        <w:t>-буквенного</w:t>
      </w:r>
      <w:proofErr w:type="gramEnd"/>
      <w:r w:rsidR="00460065" w:rsidRPr="001525F6">
        <w:rPr>
          <w:rFonts w:ascii="Times New Roman" w:hAnsi="Times New Roman" w:cs="Times New Roman"/>
          <w:sz w:val="24"/>
          <w:szCs w:val="24"/>
        </w:rPr>
        <w:t xml:space="preserve"> состава слов. Очень полезно использовать игровой и наглядный материал, помогающий запомнить начертания букв (ж – похожа на жука, о – баранку, с – полумесяц и т.д.).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Обязательна работа со словарными словами!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 xml:space="preserve">Несколько упражнений, которые помогут в борьбе с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дисграфией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>.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Найти слова и записать их через запятую:</w:t>
      </w:r>
    </w:p>
    <w:p w:rsidR="00460065" w:rsidRPr="001525F6" w:rsidRDefault="00460065" w:rsidP="001525F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КИТКУКЛАКУРИЦАКОЗА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Различные игры со словами: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вычеркни повторяющиеся буквы, составь предложение (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Слклолро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нлаллстлулплилт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злиллмлал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>.);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вставь в набор из согласных слева гласные, стоящие справа: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Смь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рз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тмрь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рз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тржь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.                         е   а  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  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ои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   а  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ое</w:t>
      </w:r>
      <w:proofErr w:type="spellEnd"/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расшифруй глаголы (п — 2, т — 3): с2е3ь, 3о23а3ь, ки2я3и3ь;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читаем только черные буквы: 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кноотта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 xml:space="preserve">; читаем от самой большой к самой маленькой: </w:t>
      </w:r>
      <w:proofErr w:type="spellStart"/>
      <w:r w:rsidRPr="001525F6">
        <w:rPr>
          <w:rFonts w:ascii="Times New Roman" w:hAnsi="Times New Roman" w:cs="Times New Roman"/>
          <w:sz w:val="24"/>
          <w:szCs w:val="24"/>
        </w:rPr>
        <w:t>ксанта</w:t>
      </w:r>
      <w:proofErr w:type="spellEnd"/>
      <w:r w:rsidRPr="001525F6">
        <w:rPr>
          <w:rFonts w:ascii="Times New Roman" w:hAnsi="Times New Roman" w:cs="Times New Roman"/>
          <w:sz w:val="24"/>
          <w:szCs w:val="24"/>
        </w:rPr>
        <w:t>; от самой маленькой к самой большой: окт.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«Корректурная правка»: нужна книжка с крупным шрифтом, ребенок зачеркивает, подчеркивает, обводит заданные буквы в тексте, задание от простого к сложному.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Чтение «вверх ногами»: текст переворачиваем и предлагаем ребенку прочитать.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lastRenderedPageBreak/>
        <w:t>Лабиринты.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Диктанты. Диктуем медленно. Текст сначала прочитываем целиком. Объясняем вместе орфограммы. Затем диктуем первое предложение, объясняем запятые. Проговариваем слова со сложными орфограммами. Затем диктуем предложение по частям и записываем с побуквенным проговариванием вслух.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Несколько рекомендаций по проведению занятий.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Продолжительность занятия 30 -35 минут.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Тщательно подберите канцелярские принадлежности.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Во время занятий избегайте отрицательных оценок при неудачах ребенка, хвалите чаще.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Если занятие оказалось слишком трудным, отложите, потом можно вернуться.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Разработайте систему поощрений, пусть ребенок и сам себя оценивает.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Заниматься нужно до тех пор, пока специфические ошибки не исчезнут из письменных работ ребенка.</w:t>
      </w:r>
    </w:p>
    <w:p w:rsidR="00460065" w:rsidRPr="001525F6" w:rsidRDefault="00460065" w:rsidP="001525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Работа должна вестись от простого к сложному, скорость письма и чтения должна постепенно увеличиваться.</w:t>
      </w:r>
    </w:p>
    <w:p w:rsidR="001525F6" w:rsidRPr="00172937" w:rsidRDefault="00460065" w:rsidP="00172937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25F6">
        <w:rPr>
          <w:rFonts w:ascii="Times New Roman" w:hAnsi="Times New Roman" w:cs="Times New Roman"/>
          <w:sz w:val="24"/>
          <w:szCs w:val="24"/>
        </w:rPr>
        <w:t>В заключение хочу сказать,</w:t>
      </w:r>
      <w:r w:rsidR="00172937">
        <w:rPr>
          <w:rFonts w:ascii="Times New Roman" w:hAnsi="Times New Roman" w:cs="Times New Roman"/>
          <w:sz w:val="24"/>
          <w:szCs w:val="24"/>
        </w:rPr>
        <w:t xml:space="preserve"> что е</w:t>
      </w:r>
      <w:r w:rsidRPr="001525F6">
        <w:rPr>
          <w:rFonts w:ascii="Times New Roman" w:hAnsi="Times New Roman" w:cs="Times New Roman"/>
          <w:sz w:val="24"/>
          <w:szCs w:val="24"/>
        </w:rPr>
        <w:t>сли занятия проводятся систематично, продуманно и все участники процесса правильно мотивированы, то результаты обязательно будут!</w:t>
      </w:r>
    </w:p>
    <w:sectPr w:rsidR="001525F6" w:rsidRPr="00172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252CA"/>
    <w:multiLevelType w:val="multilevel"/>
    <w:tmpl w:val="98988F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C74BFA"/>
    <w:multiLevelType w:val="multilevel"/>
    <w:tmpl w:val="F3965A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9476C4"/>
    <w:multiLevelType w:val="multilevel"/>
    <w:tmpl w:val="40E62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E58A6"/>
    <w:multiLevelType w:val="multilevel"/>
    <w:tmpl w:val="4BA43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227CA5"/>
    <w:multiLevelType w:val="multilevel"/>
    <w:tmpl w:val="20A24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E93BEF"/>
    <w:multiLevelType w:val="multilevel"/>
    <w:tmpl w:val="187A7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E43DBC"/>
    <w:multiLevelType w:val="multilevel"/>
    <w:tmpl w:val="0830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871E22"/>
    <w:multiLevelType w:val="hybridMultilevel"/>
    <w:tmpl w:val="D672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50F01"/>
    <w:multiLevelType w:val="multilevel"/>
    <w:tmpl w:val="7F204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4094C"/>
    <w:multiLevelType w:val="multilevel"/>
    <w:tmpl w:val="C3E23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75608"/>
    <w:multiLevelType w:val="multilevel"/>
    <w:tmpl w:val="791A61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317BB0"/>
    <w:multiLevelType w:val="multilevel"/>
    <w:tmpl w:val="D62C0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720A16"/>
    <w:multiLevelType w:val="multilevel"/>
    <w:tmpl w:val="36D03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B74DC6"/>
    <w:multiLevelType w:val="multilevel"/>
    <w:tmpl w:val="B4280E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2A66A2"/>
    <w:multiLevelType w:val="multilevel"/>
    <w:tmpl w:val="35C08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E57EE5"/>
    <w:multiLevelType w:val="hybridMultilevel"/>
    <w:tmpl w:val="B6E855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5625B7"/>
    <w:multiLevelType w:val="multilevel"/>
    <w:tmpl w:val="267228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7613DB"/>
    <w:multiLevelType w:val="multilevel"/>
    <w:tmpl w:val="E95AA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031C65"/>
    <w:multiLevelType w:val="hybridMultilevel"/>
    <w:tmpl w:val="48DC9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A13A9"/>
    <w:multiLevelType w:val="multilevel"/>
    <w:tmpl w:val="E1643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454C43"/>
    <w:multiLevelType w:val="multilevel"/>
    <w:tmpl w:val="B7C6D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AF26F7"/>
    <w:multiLevelType w:val="hybridMultilevel"/>
    <w:tmpl w:val="015EE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BE106F"/>
    <w:multiLevelType w:val="multilevel"/>
    <w:tmpl w:val="3F169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7"/>
  </w:num>
  <w:num w:numId="5">
    <w:abstractNumId w:val="14"/>
  </w:num>
  <w:num w:numId="6">
    <w:abstractNumId w:val="3"/>
  </w:num>
  <w:num w:numId="7">
    <w:abstractNumId w:val="20"/>
  </w:num>
  <w:num w:numId="8">
    <w:abstractNumId w:val="4"/>
  </w:num>
  <w:num w:numId="9">
    <w:abstractNumId w:val="13"/>
  </w:num>
  <w:num w:numId="10">
    <w:abstractNumId w:val="8"/>
  </w:num>
  <w:num w:numId="11">
    <w:abstractNumId w:val="22"/>
  </w:num>
  <w:num w:numId="12">
    <w:abstractNumId w:val="2"/>
  </w:num>
  <w:num w:numId="13">
    <w:abstractNumId w:val="0"/>
  </w:num>
  <w:num w:numId="14">
    <w:abstractNumId w:val="16"/>
  </w:num>
  <w:num w:numId="15">
    <w:abstractNumId w:val="1"/>
  </w:num>
  <w:num w:numId="16">
    <w:abstractNumId w:val="9"/>
  </w:num>
  <w:num w:numId="17">
    <w:abstractNumId w:val="6"/>
  </w:num>
  <w:num w:numId="18">
    <w:abstractNumId w:val="10"/>
  </w:num>
  <w:num w:numId="19">
    <w:abstractNumId w:val="19"/>
  </w:num>
  <w:num w:numId="20">
    <w:abstractNumId w:val="21"/>
  </w:num>
  <w:num w:numId="21">
    <w:abstractNumId w:val="18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E15"/>
    <w:rsid w:val="00076A0F"/>
    <w:rsid w:val="001525F6"/>
    <w:rsid w:val="00172937"/>
    <w:rsid w:val="00460065"/>
    <w:rsid w:val="004B00FE"/>
    <w:rsid w:val="005F4407"/>
    <w:rsid w:val="006A279B"/>
    <w:rsid w:val="00794213"/>
    <w:rsid w:val="00812E15"/>
    <w:rsid w:val="00AF56E4"/>
    <w:rsid w:val="00B0646C"/>
    <w:rsid w:val="00E2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956659-7E6B-4B0F-A66C-3882DD93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60065"/>
    <w:rPr>
      <w:b/>
      <w:bCs/>
    </w:rPr>
  </w:style>
  <w:style w:type="character" w:styleId="a5">
    <w:name w:val="Emphasis"/>
    <w:basedOn w:val="a0"/>
    <w:uiPriority w:val="20"/>
    <w:qFormat/>
    <w:rsid w:val="00460065"/>
    <w:rPr>
      <w:i/>
      <w:iCs/>
    </w:rPr>
  </w:style>
  <w:style w:type="paragraph" w:styleId="a6">
    <w:name w:val="List Paragraph"/>
    <w:basedOn w:val="a"/>
    <w:uiPriority w:val="34"/>
    <w:qFormat/>
    <w:rsid w:val="001525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5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</dc:creator>
  <cp:keywords/>
  <dc:description/>
  <cp:lastModifiedBy>ALMA</cp:lastModifiedBy>
  <cp:revision>8</cp:revision>
  <dcterms:created xsi:type="dcterms:W3CDTF">2025-11-24T08:25:00Z</dcterms:created>
  <dcterms:modified xsi:type="dcterms:W3CDTF">2025-11-28T05:27:00Z</dcterms:modified>
</cp:coreProperties>
</file>