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60CC20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Используемый УМК: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Баранова К.М., Дули Д. «Starlight 3», Просвещение – Express Publishing, 2011.</w:t>
      </w:r>
    </w:p>
    <w:p w14:paraId="208D5CCA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Оборудование к уроку:</w:t>
      </w:r>
    </w:p>
    <w:p w14:paraId="03F8000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УМК</w:t>
      </w:r>
    </w:p>
    <w:p w14:paraId="404F716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Видеоролик «Talent Show» к учебнику «Starlight 3», Просвещение – Express Publishing, 2011, видеоролик зарядки «Head and shoulders»</w:t>
      </w:r>
    </w:p>
    <w:p w14:paraId="72667FFE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Презентация</w:t>
      </w:r>
    </w:p>
    <w:p w14:paraId="68F78B9E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Карточки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с новыми словами</w:t>
      </w:r>
    </w:p>
    <w:p w14:paraId="7FA2CAC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арточки с глаголами</w:t>
      </w: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3196"/>
        <w:gridCol w:w="6069"/>
        <w:gridCol w:w="2979"/>
      </w:tblGrid>
      <w:tr w14:paraId="3269D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11163B6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Языковой и речевой материал</w:t>
            </w:r>
          </w:p>
        </w:tc>
      </w:tr>
      <w:tr w14:paraId="186A6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BDF725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Новый лексический материал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130EAEA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Материал для повторения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C52BB07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Грамматические структуры</w:t>
            </w:r>
          </w:p>
        </w:tc>
      </w:tr>
      <w:tr w14:paraId="16346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68841DD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Seat belt</w:t>
            </w:r>
          </w:p>
          <w:p w14:paraId="5AA3FC75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Helmet </w:t>
            </w:r>
          </w:p>
          <w:p w14:paraId="31424B20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fast </w:t>
            </w:r>
          </w:p>
          <w:p w14:paraId="5A7E7AFE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Slow</w:t>
            </w:r>
          </w:p>
          <w:p w14:paraId="3386FB6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do karate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ED2723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Dance, play the piano, play the guitar, sing, glasses, magician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442EDB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I can…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I can’t…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Can you…?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Yes, I can./No, I can’t.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What can you…?</w:t>
            </w:r>
          </w:p>
        </w:tc>
      </w:tr>
    </w:tbl>
    <w:p w14:paraId="73836E75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Дидактическая задача урока: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Совершенствование всех видов речевой деятельности.</w:t>
      </w:r>
    </w:p>
    <w:p w14:paraId="4D5C34A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Задачи урока</w:t>
      </w:r>
    </w:p>
    <w:p w14:paraId="39B8D88A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Развивающие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:</w:t>
      </w:r>
    </w:p>
    <w:p w14:paraId="2634E60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bookmarkStart w:id="0" w:name="_GoBack"/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развитие умения находить нужную информацию в тексте</w:t>
      </w:r>
    </w:p>
    <w:p w14:paraId="0E3606A1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развитие навыков связной речи</w:t>
      </w:r>
    </w:p>
    <w:p w14:paraId="4D49EACC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развитие памяти</w:t>
      </w:r>
    </w:p>
    <w:p w14:paraId="1B45E213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развитие навыков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работы в команде</w:t>
      </w:r>
    </w:p>
    <w:bookmarkEnd w:id="0"/>
    <w:p w14:paraId="1DBB61A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Образовательные:</w:t>
      </w:r>
    </w:p>
    <w:p w14:paraId="6BDD1BF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расширение кругозора</w:t>
      </w:r>
    </w:p>
    <w:p w14:paraId="7293B8E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расширение словарного запаса</w:t>
      </w:r>
    </w:p>
    <w:p w14:paraId="1D0B493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создание положительной мотивации к изучению ИЯ</w:t>
      </w:r>
    </w:p>
    <w:p w14:paraId="0E72D9B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Воспитательные:</w:t>
      </w:r>
    </w:p>
    <w:p w14:paraId="43E63E16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формирование толерантности в групповой работе</w:t>
      </w:r>
    </w:p>
    <w:p w14:paraId="179FAD8C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укрепление командного духа</w:t>
      </w:r>
    </w:p>
    <w:p w14:paraId="4AA5EA3E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Планируемые результаты</w:t>
      </w:r>
    </w:p>
    <w:p w14:paraId="22FC2C0E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Личностные:</w:t>
      </w:r>
    </w:p>
    <w:p w14:paraId="08ED3711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Развивать мотивацию учебной деятельности и формировать личностный смысл учения, осознавать степень своего усвоения материала</w:t>
      </w:r>
    </w:p>
    <w:p w14:paraId="7C035D63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Формировать коммуникативную компетенцию в общении и сотрудничестве со сверстниками</w:t>
      </w:r>
    </w:p>
    <w:p w14:paraId="5648E0AD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Метапредметные:</w:t>
      </w:r>
    </w:p>
    <w:p w14:paraId="242AF9FB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Научить самостоятельно определять цели своего обучения и планировать пути достижения цели</w:t>
      </w:r>
    </w:p>
    <w:p w14:paraId="4829C4BE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Научиться владеть основами самооценки и осуществлять осознанный выбор в учёбе и познавательной деятельности</w:t>
      </w:r>
    </w:p>
    <w:p w14:paraId="22235487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Научиться организовывать учебное сотрудничество</w:t>
      </w:r>
    </w:p>
    <w:p w14:paraId="0CFFA09B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Предметные:</w:t>
      </w:r>
    </w:p>
    <w:p w14:paraId="54925FE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Совершенствование произносительной стороны речи</w:t>
      </w:r>
    </w:p>
    <w:p w14:paraId="3E672599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Совершенствование навыков чтения</w:t>
      </w:r>
    </w:p>
    <w:p w14:paraId="7119811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Совершенствование навыков диалогической и монологической речи</w:t>
      </w:r>
    </w:p>
    <w:p w14:paraId="0CCAD911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УУД</w:t>
      </w:r>
    </w:p>
    <w:p w14:paraId="06F0DFE8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Личностные:</w:t>
      </w:r>
    </w:p>
    <w:p w14:paraId="2F058010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умение выбирать оптимальные формы взаимодействия с одноклассниками</w:t>
      </w:r>
    </w:p>
    <w:p w14:paraId="64E09D53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формировать ответы на вопросы учителя и одноклассников</w:t>
      </w:r>
    </w:p>
    <w:p w14:paraId="482ADA79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извлекать необходимую информацию из прочитанного</w:t>
      </w:r>
    </w:p>
    <w:p w14:paraId="4FCD9BE4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ставить познавательные задачи</w:t>
      </w:r>
    </w:p>
    <w:p w14:paraId="7296DC29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Коммуникативные:</w:t>
      </w:r>
    </w:p>
    <w:p w14:paraId="7B3D137C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высказывать свое предположение на основе учебного материала</w:t>
      </w:r>
    </w:p>
    <w:p w14:paraId="5C4E19E3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определять общую цель и пути её достижения</w:t>
      </w:r>
    </w:p>
    <w:p w14:paraId="77AACEDF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совершенствовать умения планирования учебной деятельности и сотрудничества со сверстниками</w:t>
      </w:r>
    </w:p>
    <w:p w14:paraId="01CFD9F4">
      <w:pPr>
        <w:pStyle w:val="9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0" w:after="135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6"/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Познавательные:</w:t>
      </w:r>
    </w:p>
    <w:p w14:paraId="633D6EC9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ориентироваться в своей системе знаний</w:t>
      </w:r>
    </w:p>
    <w:p w14:paraId="2D77FC1D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выполнять логические операции сравнения и анализа</w:t>
      </w:r>
    </w:p>
    <w:p w14:paraId="6212335D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воспроизводить информацию по памяти</w:t>
      </w:r>
    </w:p>
    <w:p w14:paraId="55EB708F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05FE6DE4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578E736A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6C38B31A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169B7233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3DE9C2FF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6327B05F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173B5E4B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539254A9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2FE43250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1D78E7D2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22DDA153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01D59D24">
      <w:pPr>
        <w:keepNext w:val="0"/>
        <w:keepLines w:val="0"/>
        <w:widowControl/>
        <w:numPr>
          <w:ilvl w:val="0"/>
          <w:numId w:val="0"/>
        </w:numPr>
        <w:suppressLineNumbers w:val="0"/>
        <w:tabs>
          <w:tab w:val="left" w:pos="720"/>
        </w:tabs>
        <w:spacing w:before="0" w:beforeAutospacing="1" w:after="0" w:afterAutospacing="1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tbl>
      <w:tblPr>
        <w:tblStyle w:val="3"/>
        <w:tblW w:w="156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3522"/>
        <w:gridCol w:w="3268"/>
        <w:gridCol w:w="3355"/>
        <w:gridCol w:w="5045"/>
        <w:gridCol w:w="429"/>
      </w:tblGrid>
      <w:tr w14:paraId="1DB6A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D6EB80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826" w:rightChars="413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Этап урока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2BF8BA7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Деятельность учителя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94DBE6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Деятельность учащихся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01E7DC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Формирование УУД</w:t>
            </w:r>
          </w:p>
        </w:tc>
      </w:tr>
      <w:tr w14:paraId="01112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4294DD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1. Организационный момент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8053809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Приветствует учеников и настраивает на работу, вводя в атмосферу иноязычной речи.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Hello!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I’m glad to see you!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How are you?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Are you ready to start the lesson?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Let’s start.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7D0FF91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Отвечают на вопросы учителя, закрепляя в речи пройденный материал.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We are glad to see you, too.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I’m fine/OK, thank you.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A1CEC50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Коммуникативные: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слушать и реагировать на реплику адекватно речевой ситуации</w:t>
            </w:r>
          </w:p>
        </w:tc>
      </w:tr>
      <w:tr w14:paraId="4D55A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B18B3F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2. Фонетическая зарядка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B471A19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Актуализирует пройденный лексический материал через его фонетическую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отработку;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ru-RU"/>
              </w:rPr>
              <w:t xml:space="preserve">слайд со звуком 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[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  <w:t>f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]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ru-RU"/>
              </w:rPr>
              <w:t xml:space="preserve"> -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  <w:t>ph.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Look at the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slide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Read the words with the sound 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[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  <w:t>f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]</w:t>
            </w:r>
            <w:r>
              <w:rPr>
                <w:rStyle w:val="6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  <w:t>.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8C8B08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Отрабатывают в хоровом и индивидуальном режиме фонетические единицы, представленные учителем.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43050A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Регулятивные: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осуществлять самоконтроль правильности произношения</w:t>
            </w:r>
          </w:p>
        </w:tc>
      </w:tr>
      <w:tr w14:paraId="62551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trHeight w:val="2520" w:hRule="atLeast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34F0C4B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3. Целеполагание и мотивация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8421D67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Предлагает ученикам определить тему урока и поставить задачи.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Look at the new words. Try to read them. Match the words and the pictures. What do you think we will talk about? Where you can use these words?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44F8850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Ученики определяют тему урока – «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Мы едем-едем-едем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»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из модуля «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Talant show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».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Ставят задачи:</w:t>
            </w:r>
          </w:p>
          <w:p w14:paraId="0F3FF2A1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1.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Ознакомиться с новыми словами.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2.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Соединить слово и изображение.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3.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Проверить правильность произноения, используя аудио файл.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4.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Определить к какой теме относятся перечисленные слова.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DA27D36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Регулятивные: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определить цели и задачи урока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Личностные: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проявить интерес к новому содержанию</w:t>
            </w:r>
          </w:p>
        </w:tc>
      </w:tr>
      <w:tr w14:paraId="18E4F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trHeight w:val="2027" w:hRule="atLeast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718DD83">
            <w:pPr>
              <w:pStyle w:val="9"/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right="0" w:rightChars="0"/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Первичное усвоение новых знаний</w:t>
            </w:r>
          </w:p>
          <w:p w14:paraId="15DDE3D7">
            <w:pPr>
              <w:pStyle w:val="9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 w:firstLine="0" w:firstLineChars="0"/>
              <w:jc w:val="left"/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ru-RU"/>
              </w:rPr>
              <w:t>песня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3C23423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SB ex.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 p.10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Let’s listen to the song.Have you heard the new words?  What about is this song? What kinds of transport can you find in the text?  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B7F6590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Ученики отвечают на вопросы учителя, находят нужную информацию в тексте при прослушивании.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2FF47D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Личностные: формирование учебно-познавательного интереса к новому учебному материалу.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Познавательные: поиск и выделение нужной информации</w:t>
            </w:r>
          </w:p>
        </w:tc>
      </w:tr>
      <w:tr w14:paraId="56C38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2BBFB06">
            <w:pPr>
              <w:pStyle w:val="9"/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firstLine="0" w:firstLineChars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ru-RU"/>
              </w:rPr>
              <w:t>Отработка нового материала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919BEC5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120" w:right="0" w:hanging="120" w:hangingChars="5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Предлагает ученикам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отыскать в тексте песни предложения с глаголом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can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(мочь, уметь), каким видом транспорта можно управлять. Далее переходят к повтоению глагола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can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. Задает вопросы ученикам.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Can you drive a car? Can you fly a plane? Can you ride a bike?</w:t>
            </w:r>
          </w:p>
          <w:p w14:paraId="0F075055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120" w:right="0" w:hanging="120" w:hangingChars="5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WB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ex.2 p. 45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. Предлагает ученикам письменно выполнить упражнение по тексту песни из учебника в рабочей тетради.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Open your workbooks. Fill in the gaps, use the words from a frame.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A1E50E6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Ученики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по тексту песни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отрабатыва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ют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грамматическую конструкцию Can you…? И краткий ответ Yes, I can./No, I can’t.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Затем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работают по цепочке. Задают вопросы и дают краткие ответы о том, что умеют и чего не умеют делать. </w:t>
            </w:r>
          </w:p>
          <w:p w14:paraId="5C1D72E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Ученики письменно выполняют упражнение в рабочей тетади. Совместно проверяют правильность заполнения пропусков в тексте.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05792C0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Познавательные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умение осознанно строить речевое высказывание по образцу и без него в устной форме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: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отаботка навыков письма</w:t>
            </w:r>
          </w:p>
        </w:tc>
      </w:tr>
      <w:tr w14:paraId="285982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262F5B1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6. Динамическая пауза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15EDD0B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Предлагает ученикам сделать динамическую паузу для снятия напряжения и повторения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глагола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can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 (видеоролик: “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Yes, I can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”)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AD9E80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DF609C8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использование речи для регуляции своего действия</w:t>
            </w:r>
          </w:p>
        </w:tc>
      </w:tr>
      <w:tr w14:paraId="1EA4B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trHeight w:val="1985" w:hRule="atLeast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C5D9DA8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7</w:t>
            </w: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. Повторение ранее изученного материала</w:t>
            </w:r>
          </w:p>
          <w:p w14:paraId="3EE674E8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Карточки с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глаголами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A76BC1D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120" w:leftChars="0" w:right="0" w:rightChars="0" w:hanging="120" w:hangingChars="50"/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Выборочно предлагает ученикам отаботку глагола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can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по картачкам с глаголами действия.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4CF4FA4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/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4A1630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leftChars="0" w:right="0" w:rightChars="0"/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Личностные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формирование навыков сотрудничества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Коммуникативные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формирование умения осознанно употреблять модальный глагол «Can», использование наглядные средства для выполнения задания</w:t>
            </w:r>
          </w:p>
        </w:tc>
      </w:tr>
      <w:tr w14:paraId="54DD6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DDA9A35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lang w:val="ru-RU"/>
              </w:rPr>
              <w:t>8</w:t>
            </w: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. Первичная проверка знаний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Карточки с заданием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для работы в парах</w:t>
            </w:r>
          </w:p>
          <w:p w14:paraId="375B386A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D338F9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1.Предлагает ученикам поработать в парах и узнать у кого есть какие таланты.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Let’s learn what you can do.</w:t>
            </w:r>
          </w:p>
          <w:p w14:paraId="0A87AF01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1. Ask your partner what he/she can do. Put a tick – he/she can do, put a cross – he/she can’t do.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86FEC9E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Ученики работают в парах, отрабатывая грамматическую конструкцию Can you…? И краткий ответ Yes, I can./No, I can’t.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Затем рассказывают классу о талантах своего партнера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He/She can…and…, but he/she can’t…or…</w:t>
            </w:r>
          </w:p>
        </w:tc>
        <w:tc>
          <w:tcPr>
            <w:tcW w:w="5474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0BA8BA1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Личностные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формирование навыков сотрудничества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Познавательные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умение осознанно строить речевое высказывание по образцу и без него в устной форме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Коммуникативные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формирование умения осознанно употреблять модальный глагол «Can», использование наглядные средства для выполнения задания</w:t>
            </w:r>
          </w:p>
        </w:tc>
      </w:tr>
      <w:tr w14:paraId="1BDEE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E74D08F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9. Подведение итогов</w:t>
            </w:r>
          </w:p>
          <w:p w14:paraId="7868D741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слайд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3E30F0B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Учитель предлагает учащимся посмотреть на слайд и по памяти определить, а затем сказать кто из героев что умеет делать.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Now look at the screen. Put a tick and say.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657B685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Учащиеся выходят к слайду, отмечают галочкой верный ответ и рассказывают про героев истории.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Mona can sing.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Emma can play the piano.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Lee can play the guitar.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Harry can do magic tricks.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0862B52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Личностные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формирование мотивации учебно-познавательной деятельности.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u w:val="single"/>
              </w:rPr>
              <w:t>Познавательные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: умение осознанно строить речевое высказывание</w:t>
            </w:r>
          </w:p>
        </w:tc>
      </w:tr>
      <w:tr w14:paraId="42178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vMerge w:val="restart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5F319F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6"/>
                <w:rFonts w:hint="default" w:ascii="Times New Roman" w:hAnsi="Times New Roman" w:eastAsia="SimSun" w:cs="Times New Roman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10. Рефлексия</w:t>
            </w:r>
          </w:p>
          <w:p w14:paraId="240130BC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B5AD5F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1. Предлагает обсудить, что получилась на уроке.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What have you learnt today?  How have you worked today?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488133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Обсуждают результаты урока. 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D36E11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u w:val="single"/>
                <w:lang w:val="en-US" w:eastAsia="zh-CN" w:bidi="ar"/>
              </w:rPr>
              <w:t>Личностные: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анализировать личные достижения по теме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u w:val="single"/>
                <w:lang w:val="en-US" w:eastAsia="zh-CN" w:bidi="ar"/>
              </w:rPr>
              <w:t>Регулятивные: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установить связь между целью деятельности и её результатом.</w:t>
            </w:r>
          </w:p>
        </w:tc>
      </w:tr>
      <w:tr w14:paraId="7E02C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vMerge w:val="continue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DB3DF0E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104E6578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2. Предлагает и объясняет д/з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C972E8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Записывают д/з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FC583E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05A0F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vMerge w:val="continue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97E70D5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0A6E7B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3. Оценивает работу и активность учеников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A2207E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Фиксируют отметки в дневнике и в конце урока подходят к учителю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9F0C60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56217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vMerge w:val="continue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0CBE55F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CADFE8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4. Предлагает учащимся оценить своё эмоциональное состояние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716D772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Оценивают своё эмоциональное состояние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64C03BC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0800A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jc w:val="center"/>
        </w:trPr>
        <w:tc>
          <w:tcPr>
            <w:tcW w:w="3522" w:type="dxa"/>
            <w:vMerge w:val="continue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594E128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3B0D528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5. Предлагает оценить свою работу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024C95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ru-RU" w:eastAsia="zh-CN" w:bidi="ar"/>
              </w:rPr>
              <w:t>Дети получают желтые кружочки. Им предлагается нарисовать смайл с улыбкой, если урок понравился, и грусный смайл, если урок был не интересным. Грусный смайл дети крепят к изображению лодки, в которой  плачет лягушка, а веселый смайл крепится к картинке ракеты. Так дети показывают, что готовы мчаться к новым знаниям.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Ученики записывают домашнее задание в дневники, задают вопросы, если что-то осталось не понятным, подходят к учителю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1FC40F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6B672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gridAfter w:val="1"/>
          <w:wAfter w:w="429" w:type="dxa"/>
          <w:trHeight w:val="1380" w:hRule="atLeast"/>
          <w:jc w:val="center"/>
        </w:trPr>
        <w:tc>
          <w:tcPr>
            <w:tcW w:w="3522" w:type="dxa"/>
            <w:vMerge w:val="continue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7B31F482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4A9580E6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6. Завершает урок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 The lesson is over.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 xml:space="preserve">Have a nice day. See you on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/>
              </w:rPr>
              <w:t>next week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. Goodbye.</w:t>
            </w:r>
          </w:p>
        </w:tc>
        <w:tc>
          <w:tcPr>
            <w:tcW w:w="335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58D837BA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Прощаются с учителем</w:t>
            </w:r>
          </w:p>
        </w:tc>
        <w:tc>
          <w:tcPr>
            <w:tcW w:w="504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14:paraId="28F70ECD">
            <w:pPr>
              <w:pStyle w:val="9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135" w:afterAutospacing="0"/>
              <w:ind w:left="0" w:right="0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 </w:t>
            </w:r>
          </w:p>
        </w:tc>
      </w:tr>
    </w:tbl>
    <w:p w14:paraId="111D4DDD"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sectPr>
      <w:pgSz w:w="16838" w:h="11906" w:orient="landscape"/>
      <w:pgMar w:top="803" w:right="1440" w:bottom="777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B689E4"/>
    <w:multiLevelType w:val="multilevel"/>
    <w:tmpl w:val="91B689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B4C4D740"/>
    <w:multiLevelType w:val="multilevel"/>
    <w:tmpl w:val="B4C4D74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B95E40BF"/>
    <w:multiLevelType w:val="multilevel"/>
    <w:tmpl w:val="B95E40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C07E9731"/>
    <w:multiLevelType w:val="multilevel"/>
    <w:tmpl w:val="C07E973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D04DBDE3"/>
    <w:multiLevelType w:val="multilevel"/>
    <w:tmpl w:val="D04DBDE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D0D0F8FD"/>
    <w:multiLevelType w:val="multilevel"/>
    <w:tmpl w:val="D0D0F8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D2FF3546"/>
    <w:multiLevelType w:val="multilevel"/>
    <w:tmpl w:val="D2FF354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F1E0EE18"/>
    <w:multiLevelType w:val="singleLevel"/>
    <w:tmpl w:val="F1E0EE18"/>
    <w:lvl w:ilvl="0" w:tentative="0">
      <w:start w:val="4"/>
      <w:numFmt w:val="decimal"/>
      <w:suff w:val="space"/>
      <w:lvlText w:val="%1."/>
      <w:lvlJc w:val="left"/>
    </w:lvl>
  </w:abstractNum>
  <w:abstractNum w:abstractNumId="8">
    <w:nsid w:val="0B17F8DE"/>
    <w:multiLevelType w:val="multilevel"/>
    <w:tmpl w:val="0B17F8D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1279984D"/>
    <w:multiLevelType w:val="multilevel"/>
    <w:tmpl w:val="1279984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4D5AEDF3"/>
    <w:multiLevelType w:val="multilevel"/>
    <w:tmpl w:val="4D5AEDF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10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D059E"/>
    <w:rsid w:val="16026BDC"/>
    <w:rsid w:val="26D42173"/>
    <w:rsid w:val="33E44A0D"/>
    <w:rsid w:val="3B3D36B0"/>
    <w:rsid w:val="68DD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Hyperlink"/>
    <w:basedOn w:val="2"/>
    <w:qFormat/>
    <w:uiPriority w:val="0"/>
    <w:rPr>
      <w:color w:val="0000FF"/>
      <w:u w:val="single"/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9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143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2024-12-08T13:54:00Z</dcterms:created>
  <dc:creator>555</dc:creator>
  <cp:lastModifiedBy>555</cp:lastModifiedBy>
  <dcterms:modified xsi:type="dcterms:W3CDTF">2025-11-26T17:53:16Z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7BD9E0B4114C4BEDB9DA6109C3BCC7CD_12</vt:lpwstr>
  </property>
</Properties>
</file>