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35B31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453E5D43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048CB3DA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24DC63E0" w14:textId="77777777" w:rsidR="00447EA7" w:rsidRDefault="00D52CAF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  <w:r w:rsidRPr="00447EA7"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  <w:t xml:space="preserve">Мастер-класс </w:t>
      </w:r>
    </w:p>
    <w:p w14:paraId="35F04C43" w14:textId="77777777" w:rsidR="00447EA7" w:rsidRDefault="00D52CAF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  <w:r w:rsidRPr="00447EA7"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  <w:t>на тему «Духовность зарождается с детства»</w:t>
      </w:r>
      <w:r w:rsidR="00447EA7" w:rsidRPr="00447EA7"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  <w:t xml:space="preserve"> </w:t>
      </w:r>
    </w:p>
    <w:p w14:paraId="5EAA6F8B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4B861318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71975343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55621F7C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305EB27D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3BF2221A" w14:textId="5ED9EA76" w:rsidR="00D52CAF" w:rsidRPr="00447EA7" w:rsidRDefault="00447EA7" w:rsidP="00447EA7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  <w:r w:rsidRPr="00447EA7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воспитатель МБДОУ д/с №</w:t>
      </w:r>
      <w:proofErr w:type="gramStart"/>
      <w:r w:rsidRPr="00447EA7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2»Сказка</w:t>
      </w:r>
      <w:proofErr w:type="gramEnd"/>
      <w:r w:rsidRPr="00447EA7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 xml:space="preserve">» г Шагонар </w:t>
      </w:r>
      <w:proofErr w:type="spellStart"/>
      <w:r w:rsidR="00772C0D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Дамдын</w:t>
      </w:r>
      <w:proofErr w:type="spellEnd"/>
      <w:r w:rsidR="00772C0D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 xml:space="preserve"> – </w:t>
      </w:r>
      <w:proofErr w:type="spellStart"/>
      <w:r w:rsidR="00772C0D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оол</w:t>
      </w:r>
      <w:proofErr w:type="spellEnd"/>
      <w:r w:rsidR="00772C0D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 xml:space="preserve"> А.А.</w:t>
      </w:r>
    </w:p>
    <w:p w14:paraId="53131E3B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1F7B8EA8" w14:textId="3F5DFE77" w:rsidR="00447EA7" w:rsidRP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</w:pPr>
      <w:r w:rsidRPr="00447EA7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20</w:t>
      </w:r>
      <w:r w:rsidR="00772C0D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25</w:t>
      </w:r>
      <w:r w:rsidRPr="00447EA7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  <w:lang w:eastAsia="ru-RU"/>
        </w:rPr>
        <w:t>г</w:t>
      </w:r>
    </w:p>
    <w:p w14:paraId="621C98F9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7E256F68" w14:textId="77777777" w:rsidR="00447EA7" w:rsidRDefault="00447EA7" w:rsidP="00D52C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6"/>
          <w:szCs w:val="56"/>
          <w:lang w:eastAsia="ru-RU"/>
        </w:rPr>
      </w:pPr>
    </w:p>
    <w:p w14:paraId="7D2FD8A5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i/>
          <w:iCs/>
          <w:color w:val="984806" w:themeColor="accent6" w:themeShade="80"/>
          <w:sz w:val="24"/>
          <w:szCs w:val="24"/>
          <w:lang w:eastAsia="ru-RU"/>
        </w:rPr>
        <w:lastRenderedPageBreak/>
        <w:t>Во дворе, забыв про стыд, слово скверное лежит –</w:t>
      </w:r>
    </w:p>
    <w:p w14:paraId="2F97397D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i/>
          <w:iCs/>
          <w:color w:val="984806" w:themeColor="accent6" w:themeShade="80"/>
          <w:sz w:val="24"/>
          <w:szCs w:val="24"/>
          <w:lang w:eastAsia="ru-RU"/>
        </w:rPr>
        <w:t>Не на пне, не на скамейке, не в скворечнике, не в лейке,</w:t>
      </w:r>
    </w:p>
    <w:p w14:paraId="57853A83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i/>
          <w:iCs/>
          <w:color w:val="984806" w:themeColor="accent6" w:themeShade="80"/>
          <w:sz w:val="24"/>
          <w:szCs w:val="24"/>
          <w:lang w:eastAsia="ru-RU"/>
        </w:rPr>
        <w:t>Не на травке, не в песке, а во рту, на языке.</w:t>
      </w:r>
    </w:p>
    <w:p w14:paraId="2D22A615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i/>
          <w:iCs/>
          <w:color w:val="984806" w:themeColor="accent6" w:themeShade="80"/>
          <w:sz w:val="24"/>
          <w:szCs w:val="24"/>
          <w:lang w:eastAsia="ru-RU"/>
        </w:rPr>
        <w:t>Ходит – бродит мальчик Вова, всюду сеет это слово,</w:t>
      </w:r>
    </w:p>
    <w:p w14:paraId="254A3C16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i/>
          <w:iCs/>
          <w:color w:val="984806" w:themeColor="accent6" w:themeShade="80"/>
          <w:sz w:val="24"/>
          <w:szCs w:val="24"/>
          <w:lang w:eastAsia="ru-RU"/>
        </w:rPr>
        <w:t>А за грех его большой ангел плачет за спиной.</w:t>
      </w:r>
    </w:p>
    <w:p w14:paraId="2BEFE445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</w:t>
      </w:r>
    </w:p>
    <w:p w14:paraId="2D150176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  <w:t>Актуальность темы (1,5 минуты)</w:t>
      </w:r>
    </w:p>
    <w:p w14:paraId="19E5CFE8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Уважаемые участники методической мастерской! Попробуйте ответить на вопрос</w:t>
      </w:r>
      <w:proofErr w:type="gram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: ”Что</w:t>
      </w:r>
      <w:proofErr w:type="gram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такое 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духовно-нравственное воспитание?” </w:t>
      </w:r>
      <w:r w:rsidRPr="00E62A90">
        <w:rPr>
          <w:rFonts w:ascii="Times New Roman" w:eastAsia="Times New Roman" w:hAnsi="Times New Roman" w:cs="Times New Roman"/>
          <w:i/>
          <w:iCs/>
          <w:color w:val="984806" w:themeColor="accent6" w:themeShade="80"/>
          <w:sz w:val="24"/>
          <w:szCs w:val="24"/>
          <w:lang w:eastAsia="ru-RU"/>
        </w:rPr>
        <w:t>(Ответы, 2 достаточно.)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Спасибо, коллеги!</w:t>
      </w:r>
    </w:p>
    <w:p w14:paraId="2065A810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Духовно-нравственное воспитание понимается как целенаправленная деятельность, нацеленная на приобще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ние человека к </w:t>
      </w:r>
      <w:proofErr w:type="gramStart"/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Вышнему 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миру</w:t>
      </w:r>
      <w:proofErr w:type="gram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, на постепенное восстановление целостной структуры личности, самоопределение человека и совершенствование его в добродетели.</w:t>
      </w:r>
    </w:p>
    <w:p w14:paraId="76ED2ACD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Считаю, что основой духовно-нравственного воспитания, прежде всего, является духовная культура той среды, в которой ребёнок живет, в которой происходит его становление и развитие - это духовная культура семьи, детского сада, школы.</w:t>
      </w:r>
    </w:p>
    <w:p w14:paraId="038FF522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</w:t>
      </w:r>
    </w:p>
    <w:p w14:paraId="44BBDA2A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  <w:t>Интерактивная игра «Виртуальный диалог с великими людьми» (4 минуты)</w:t>
      </w:r>
    </w:p>
    <w:p w14:paraId="75AD5BAA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Участникам методической мастерской предлагаю порассуждать на данную тему в интерактивной игре «Виртуальный диалог с великими людьми»</w:t>
      </w:r>
      <w:r w:rsidRPr="00E62A90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  <w:t>.</w:t>
      </w:r>
    </w:p>
    <w:p w14:paraId="16A283DE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На ваших столах лежат карточки красного цвета с афоризмами. Внимательно изучите содержание карточек, в течение полминуты подготовьте ответы на вопросы.</w:t>
      </w:r>
    </w:p>
    <w:p w14:paraId="73A99FE8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i/>
          <w:iCs/>
          <w:color w:val="984806" w:themeColor="accent6" w:themeShade="80"/>
          <w:sz w:val="24"/>
          <w:szCs w:val="24"/>
          <w:lang w:eastAsia="ru-RU"/>
        </w:rPr>
        <w:t>Игроки внимательно изучают содержание карточек, готовят ответы на вопросы. Затем по команде ведущего выразительно вслух читают афоризмы, отвечают на вопросы. Ответы должны быть предельно краткими, ясными, исчерпывающими. Ведущий и другие игроки могут дополнять ответы коллег, соблюдая культуру коллективного общения.</w:t>
      </w:r>
    </w:p>
    <w:p w14:paraId="4D687354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(Правила написаны на карточках.)</w:t>
      </w:r>
    </w:p>
    <w:p w14:paraId="3B1D34A8" w14:textId="77777777" w:rsidR="00D52CAF" w:rsidRPr="00FF4D34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FF4D34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  <w:t>Н. Шелгунова: «Детство есть та великая пора жизни, когда кладётся основание всему будущему нравственному человеку».</w:t>
      </w:r>
    </w:p>
    <w:p w14:paraId="6A79F462" w14:textId="77777777" w:rsidR="00D52CAF" w:rsidRPr="00E62A90" w:rsidRDefault="00A022F8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Вопрос </w:t>
      </w:r>
      <w:proofErr w:type="gram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1  для</w:t>
      </w:r>
      <w:proofErr w:type="gram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игроков </w:t>
      </w:r>
      <w:r w:rsidR="00D52CAF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творческой группы:</w:t>
      </w:r>
    </w:p>
    <w:p w14:paraId="63A14E42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Как Вы понимаете это высказывание?</w:t>
      </w:r>
    </w:p>
    <w:p w14:paraId="3E442114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proofErr w:type="gram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Вопрос 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2</w:t>
      </w:r>
      <w:proofErr w:type="gramEnd"/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для игроков 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творческой группы:</w:t>
      </w:r>
    </w:p>
    <w:p w14:paraId="56B5D3B5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lastRenderedPageBreak/>
        <w:t>- Какие проблемы позволяет вскрыть это высказывание?</w:t>
      </w:r>
    </w:p>
    <w:p w14:paraId="18879F9F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Обращение к залу:  </w:t>
      </w:r>
    </w:p>
    <w:p w14:paraId="26035A93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В духовно-нравственном воспитании дошкольников первостепенное значени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е имеет духовная атмосфера в группе детского сада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, а не обилие правил и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требований, бездуховный </w:t>
      </w:r>
      <w:proofErr w:type="gramStart"/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воспитатель 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,</w:t>
      </w:r>
      <w:proofErr w:type="gram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владеющий самыми современными методиками, не сможет раскрыть духовно-нравственные начала у своих воспитанников. Следует не только передавать нашим юным согражданам знания, но и формировать высокую внутреннюю культуру, светлые, добрые, нравственные человеческие качества.</w:t>
      </w:r>
    </w:p>
    <w:p w14:paraId="69B67BA3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Давайте заслушаем мнение участников методической мастерской (обсуждение афоризмов).</w:t>
      </w:r>
    </w:p>
    <w:p w14:paraId="18B20BF0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Как Вы понимаете эти высказывания? На что открывает глаза такое мнение великих людей? Спасибо за ваше мнение, коллеги!</w:t>
      </w:r>
    </w:p>
    <w:p w14:paraId="0180A300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Стержнем, основой духовной культуры является гуманное отношение человека к человеку. Поэтому формирование у детей позиции открытости, доверия, дружелюбия – непременное условие воспитания нравственной культуры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.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Педагогический смысл работы по нравственному становлению личности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до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школьника состоит в том, чтобы помогать ему продвигаться от элементарных навыков поведения к более высокому уровню, где требуется самостоятельность принятия решения и нравственный выбор. Успешность данного вида деятельности в формировании нравственных качеств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до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школьника зависит от грамотности педагога, разнообразии применяемых им методов и эмоциональном отклике детей. И эту проблему мы поместим с вами в центр нашего разговора.</w:t>
      </w:r>
    </w:p>
    <w:p w14:paraId="3EF9DBF1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(Проблема фиксируется в «серединке» модели будущего цветка.)</w:t>
      </w:r>
    </w:p>
    <w:p w14:paraId="12777516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</w:t>
      </w:r>
    </w:p>
    <w:p w14:paraId="0BD38557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  <w:t>Тема методической мастерской (0,5 минут)</w:t>
      </w:r>
    </w:p>
    <w:p w14:paraId="4CAF24DC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Итак, я предлагаю вам, коллеги, порассуждать: что же является основным источником нравственного опыта?</w:t>
      </w:r>
    </w:p>
    <w:p w14:paraId="7625E5FC" w14:textId="77777777" w:rsidR="00D52CAF" w:rsidRPr="00E62A90" w:rsidRDefault="00A022F8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Это, прежде всего, </w:t>
      </w:r>
      <w:proofErr w:type="gram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образовательная </w:t>
      </w:r>
      <w:r w:rsidR="00D52CAF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деятельность</w:t>
      </w:r>
      <w:proofErr w:type="gramEnd"/>
      <w:r w:rsidR="00D52CAF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. Нравственное развитие воспитанников на занятиях осуществляется через содержание программного и дидактического материала, самой орган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изацией </w:t>
      </w:r>
      <w:proofErr w:type="gram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занятия: </w:t>
      </w:r>
      <w:r w:rsidR="00D52CAF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беседы</w:t>
      </w:r>
      <w:proofErr w:type="gramEnd"/>
      <w:r w:rsidR="00D52CAF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, лекции, уроки вежливости, уроки хороших манер, анкетирование, диспуты, конференции, праздники вежливости и т.д.</w:t>
      </w:r>
    </w:p>
    <w:p w14:paraId="26F4DB20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  <w:t>Методическая мастерская.</w:t>
      </w:r>
    </w:p>
    <w:p w14:paraId="1A8727BB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</w:t>
      </w:r>
    </w:p>
    <w:p w14:paraId="4E0BE0E3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  <w:t>Кластер ключевых слов по теме «Нравственное развитие на занятиях»</w:t>
      </w:r>
    </w:p>
    <w:p w14:paraId="38BF47E5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Уважаемые творческие группы! Попробуйте назвать ключевые слова по теме «Нравственное развитие на занятиях». Постарайтесь подобрать существительные. (Ведущий заслушивает варианты.) Давайте составим кластер.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Методисты считают ключевыми словами современного урока: «развитие», «личность», «индивидуальность», «свобода», «самостоятельность» и «творчество».</w:t>
      </w:r>
    </w:p>
    <w:p w14:paraId="1D35F775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lastRenderedPageBreak/>
        <w:t>(Выстраивается модель «Цветочек» из лепестков.)</w:t>
      </w:r>
    </w:p>
    <w:p w14:paraId="3A63001F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Творческим группам я предлагаю по ходу мастер-класса составить </w:t>
      </w:r>
      <w:proofErr w:type="spell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синквейн</w:t>
      </w:r>
      <w:proofErr w:type="spell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на тему «Духовно-нравственное воспитани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е на занятиях» от имени детей и от имени воспитателей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. Коллеги, время для выполнения задания – 1 минута. (Правила составления </w:t>
      </w:r>
      <w:proofErr w:type="spell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синквейна</w:t>
      </w:r>
      <w:proofErr w:type="spell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лежат на столах.)</w:t>
      </w:r>
    </w:p>
    <w:p w14:paraId="03087D15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u w:val="single"/>
          <w:lang w:eastAsia="ru-RU"/>
        </w:rPr>
        <w:t>Работа с залом (игра «Ассоциации»):</w:t>
      </w:r>
    </w:p>
    <w:p w14:paraId="77B33D9B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На занятиях по духовно-нравственному воспитанию развивают представления детей об окружающем мире, расширяют представления об основных духовно - нравственных понятиях: добро, стыд, дружба, согласие, терпение. Предлагаю вам представить свои ассоциации со словом «добро». Слова должны начинаться с очередной буквы имеющимся в слове «добро».</w:t>
      </w:r>
    </w:p>
    <w:p w14:paraId="324F5F3E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Какие же особенности духовно – нравственного воспитания на занятии позволяют посеять ценные семена?</w:t>
      </w:r>
    </w:p>
    <w:p w14:paraId="2A05A8B6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Это приобщение детей к истокам русской народной культуры, воспитание любви, сострадания, сочувствия, соучастия. Формирование представлений о духовно- нравственных ценностях (семья, честь, добро, любовь, верность). Это наши семена.</w:t>
      </w:r>
    </w:p>
    <w:p w14:paraId="36262A21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А чтобы наши семена дали дружные всходы, им необходима постоянная подпитка, особая атмосфера, климат. Какие, на ваш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взгляд пути и средства на занятии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будут способствовать духовно - нравственному развитию ребенка?</w:t>
      </w:r>
    </w:p>
    <w:p w14:paraId="712B0FEC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В модели появляются Капельки:</w:t>
      </w:r>
    </w:p>
    <w:p w14:paraId="1C0ECC12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продуктивная деятельность;</w:t>
      </w:r>
    </w:p>
    <w:p w14:paraId="7EB78169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взаимодействие с родителями;                      </w:t>
      </w:r>
    </w:p>
    <w:p w14:paraId="60ECA628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праздники и развлечения;                                                                        </w:t>
      </w:r>
    </w:p>
    <w:p w14:paraId="71AF4709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игровая деятельность;</w:t>
      </w:r>
    </w:p>
    <w:p w14:paraId="6C4523CC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индивидуальная работа;</w:t>
      </w:r>
    </w:p>
    <w:p w14:paraId="337B28F2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- экскурсии.</w:t>
      </w:r>
    </w:p>
    <w:p w14:paraId="16DE8BAE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Только на таких занятиях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u w:val="single"/>
          <w:lang w:eastAsia="ru-RU"/>
        </w:rPr>
        <w:t xml:space="preserve"> «появляются ростки»:</w:t>
      </w:r>
    </w:p>
    <w:p w14:paraId="72A15BCA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(По ходу ведущий добавляет ростки цветка.)</w:t>
      </w:r>
    </w:p>
    <w:p w14:paraId="334B3C76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</w:t>
      </w:r>
    </w:p>
    <w:p w14:paraId="685B39E1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  <w:t>Итоги мастер – класса. (3 минуты)</w:t>
      </w:r>
    </w:p>
    <w:p w14:paraId="0EC863BA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Так что же такое нравственно - духовное воспитание на занятии?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Обобщите. Пред</w:t>
      </w:r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лагаю заслушать </w:t>
      </w:r>
      <w:proofErr w:type="gramStart"/>
      <w:r w:rsidR="00A022F8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представителей 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творческой</w:t>
      </w:r>
      <w:proofErr w:type="gram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группы. </w:t>
      </w:r>
      <w:proofErr w:type="spell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Синквейн</w:t>
      </w:r>
      <w:proofErr w:type="spell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от имени учеников: … </w:t>
      </w:r>
      <w:proofErr w:type="spell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Синквейн</w:t>
      </w:r>
      <w:proofErr w:type="spellEnd"/>
      <w:r w:rsidR="00790AB6"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 от имени воспитателей</w:t>
      </w: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: … (афиширование </w:t>
      </w:r>
      <w:proofErr w:type="spell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синквейнов</w:t>
      </w:r>
      <w:proofErr w:type="spell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).</w:t>
      </w:r>
    </w:p>
    <w:p w14:paraId="38A69B21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lastRenderedPageBreak/>
        <w:t>Положите свою ладонь на заготовленный макет. Прочувствуйте ситуацию. Каждый палец – это какая-то ваша позиция, ваше мнение о нашей встрече в методической мастерской. В течение полминуты допишите фразы:</w:t>
      </w:r>
    </w:p>
    <w:p w14:paraId="6A9A228B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      Большой палец – сегодня для меня было важно и интересно…</w:t>
      </w:r>
    </w:p>
    <w:p w14:paraId="362C1B5E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      Указательный - я получил рекомендации…</w:t>
      </w:r>
    </w:p>
    <w:p w14:paraId="5522BC10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      Средний - мне было трудно…</w:t>
      </w:r>
    </w:p>
    <w:p w14:paraId="3095A6A1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      Безымянный – моя оценка мастер-класса…</w:t>
      </w:r>
    </w:p>
    <w:p w14:paraId="782628C8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      Мизинец - для меня было недостаточно…</w:t>
      </w:r>
    </w:p>
    <w:p w14:paraId="6AF766A2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  <w:t>Я считаю, что каждый ребенок в праве выбирать краски и кисти в создании своей судьбы. Но ему нельзя позволить «хватать» первое попавшееся. Он должен увидеть все. Задача педагога: направить ребенка к краскам и кистям - Доброго, Вечного, Прекрасного, а какие оттенки им будут выбраны- решать только ему.</w:t>
      </w:r>
    </w:p>
    <w:p w14:paraId="302936EF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 </w:t>
      </w:r>
    </w:p>
    <w:p w14:paraId="382D3FD3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u w:val="single"/>
          <w:lang w:eastAsia="ru-RU"/>
        </w:rPr>
        <w:t>Оборудование:</w:t>
      </w:r>
    </w:p>
    <w:p w14:paraId="3AF642B1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1. карточки красного цвета с афоризмами,</w:t>
      </w:r>
    </w:p>
    <w:p w14:paraId="14694D41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2. «серединка цветка» с проблемой,</w:t>
      </w:r>
    </w:p>
    <w:p w14:paraId="26C57EFF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3. стебель,</w:t>
      </w:r>
    </w:p>
    <w:p w14:paraId="01A5C1F3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4. ключевые слова,</w:t>
      </w:r>
    </w:p>
    <w:p w14:paraId="4F0E3B6D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5. «ростки»,</w:t>
      </w:r>
    </w:p>
    <w:p w14:paraId="700AAE9F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6. «семена»,</w:t>
      </w:r>
    </w:p>
    <w:p w14:paraId="64D9EFE3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7. «капельки»,</w:t>
      </w:r>
    </w:p>
    <w:p w14:paraId="17D4C77C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8. «ладони»,</w:t>
      </w:r>
    </w:p>
    <w:p w14:paraId="58F5A8BA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 xml:space="preserve">9. правила </w:t>
      </w:r>
      <w:proofErr w:type="spellStart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синквейна</w:t>
      </w:r>
      <w:proofErr w:type="spellEnd"/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,</w:t>
      </w:r>
    </w:p>
    <w:p w14:paraId="6356C8C0" w14:textId="77777777" w:rsidR="00D52CAF" w:rsidRPr="00E62A90" w:rsidRDefault="00D52CAF" w:rsidP="00D52C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E62A90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10. ручки,</w:t>
      </w:r>
    </w:p>
    <w:p w14:paraId="13605E25" w14:textId="77777777" w:rsidR="00FF4D34" w:rsidRPr="00FF4D34" w:rsidRDefault="00FF4D34" w:rsidP="00FF4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632423" w:themeColor="accent2" w:themeShade="80"/>
          <w:sz w:val="44"/>
          <w:szCs w:val="44"/>
          <w:lang w:eastAsia="ru-RU"/>
        </w:rPr>
      </w:pPr>
    </w:p>
    <w:sectPr w:rsidR="00FF4D34" w:rsidRPr="00FF4D34" w:rsidSect="00FF4D3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2CAF"/>
    <w:rsid w:val="00071945"/>
    <w:rsid w:val="000F1C6F"/>
    <w:rsid w:val="00352B9C"/>
    <w:rsid w:val="00447EA7"/>
    <w:rsid w:val="00504E55"/>
    <w:rsid w:val="005C21B6"/>
    <w:rsid w:val="006D1704"/>
    <w:rsid w:val="00772C0D"/>
    <w:rsid w:val="00790AB6"/>
    <w:rsid w:val="00A022F8"/>
    <w:rsid w:val="00CA64F7"/>
    <w:rsid w:val="00D52CAF"/>
    <w:rsid w:val="00E62A90"/>
    <w:rsid w:val="00FA22C0"/>
    <w:rsid w:val="00FF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C4993"/>
  <w15:docId w15:val="{B3BD4D94-DD10-4A1D-BE08-4A6EF187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1B6"/>
  </w:style>
  <w:style w:type="paragraph" w:styleId="1">
    <w:name w:val="heading 1"/>
    <w:basedOn w:val="a"/>
    <w:link w:val="10"/>
    <w:uiPriority w:val="9"/>
    <w:qFormat/>
    <w:rsid w:val="00D52C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C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52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52CAF"/>
    <w:rPr>
      <w:i/>
      <w:iCs/>
    </w:rPr>
  </w:style>
  <w:style w:type="character" w:styleId="a5">
    <w:name w:val="Strong"/>
    <w:basedOn w:val="a0"/>
    <w:uiPriority w:val="22"/>
    <w:qFormat/>
    <w:rsid w:val="00D52C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5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Сказка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Пикус Т.Е.</dc:creator>
  <cp:keywords/>
  <dc:description/>
  <cp:lastModifiedBy>User</cp:lastModifiedBy>
  <cp:revision>12</cp:revision>
  <cp:lastPrinted>2015-01-20T07:04:00Z</cp:lastPrinted>
  <dcterms:created xsi:type="dcterms:W3CDTF">2015-01-13T09:28:00Z</dcterms:created>
  <dcterms:modified xsi:type="dcterms:W3CDTF">2025-11-26T02:15:00Z</dcterms:modified>
</cp:coreProperties>
</file>