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5D9" w:rsidRDefault="00FE65D9"/>
    <w:p w:rsidR="008E69AC" w:rsidRDefault="008E69AC"/>
    <w:p w:rsidR="008B12EB" w:rsidRPr="0036311B" w:rsidRDefault="008B12EB" w:rsidP="008B12EB">
      <w:pPr>
        <w:spacing w:after="0"/>
        <w:jc w:val="center"/>
        <w:rPr>
          <w:rFonts w:ascii="Times New Roman" w:hAnsi="Times New Roman" w:cs="Times New Roman"/>
          <w:sz w:val="24"/>
          <w:szCs w:val="24"/>
        </w:rPr>
      </w:pPr>
      <w:r w:rsidRPr="0036311B">
        <w:rPr>
          <w:rFonts w:ascii="Times New Roman" w:hAnsi="Times New Roman" w:cs="Times New Roman"/>
          <w:sz w:val="24"/>
          <w:szCs w:val="24"/>
        </w:rPr>
        <w:t>муниципальная автономная дошкольная образовательная организация</w:t>
      </w:r>
    </w:p>
    <w:p w:rsidR="008B12EB" w:rsidRPr="0036311B" w:rsidRDefault="008B12EB" w:rsidP="008B12EB">
      <w:pPr>
        <w:spacing w:after="0"/>
        <w:jc w:val="center"/>
        <w:rPr>
          <w:rFonts w:ascii="Times New Roman" w:hAnsi="Times New Roman" w:cs="Times New Roman"/>
          <w:sz w:val="24"/>
          <w:szCs w:val="24"/>
        </w:rPr>
      </w:pPr>
      <w:r w:rsidRPr="0036311B">
        <w:rPr>
          <w:rFonts w:ascii="Times New Roman" w:hAnsi="Times New Roman" w:cs="Times New Roman"/>
          <w:sz w:val="24"/>
          <w:szCs w:val="24"/>
        </w:rPr>
        <w:t>« Детский сад № 95 комбинированного вида»</w:t>
      </w:r>
    </w:p>
    <w:p w:rsidR="008B12EB" w:rsidRDefault="008B12EB" w:rsidP="008B12EB">
      <w:pPr>
        <w:jc w:val="center"/>
      </w:pPr>
    </w:p>
    <w:tbl>
      <w:tblPr>
        <w:tblStyle w:val="a3"/>
        <w:tblpPr w:leftFromText="180" w:rightFromText="180" w:vertAnchor="text" w:horzAnchor="page" w:tblpX="6718" w:tblpY="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8B12EB" w:rsidTr="00490139">
        <w:tc>
          <w:tcPr>
            <w:tcW w:w="3936" w:type="dxa"/>
          </w:tcPr>
          <w:p w:rsidR="008B12EB" w:rsidRDefault="008B12EB" w:rsidP="00490139">
            <w:pPr>
              <w:rPr>
                <w:rFonts w:ascii="Times New Roman" w:hAnsi="Times New Roman" w:cs="Times New Roman"/>
                <w:sz w:val="24"/>
                <w:szCs w:val="24"/>
              </w:rPr>
            </w:pPr>
            <w:r w:rsidRPr="007A3D7E">
              <w:rPr>
                <w:rFonts w:ascii="Times New Roman" w:hAnsi="Times New Roman" w:cs="Times New Roman"/>
                <w:sz w:val="24"/>
                <w:szCs w:val="24"/>
              </w:rPr>
              <w:t>СОГЛАСОВАНО</w:t>
            </w:r>
            <w:r>
              <w:rPr>
                <w:rFonts w:ascii="Times New Roman" w:hAnsi="Times New Roman" w:cs="Times New Roman"/>
                <w:sz w:val="24"/>
                <w:szCs w:val="24"/>
              </w:rPr>
              <w:t>:</w:t>
            </w:r>
          </w:p>
          <w:p w:rsidR="008B12EB" w:rsidRDefault="008B12EB" w:rsidP="00490139">
            <w:pPr>
              <w:rPr>
                <w:rFonts w:ascii="Times New Roman" w:hAnsi="Times New Roman" w:cs="Times New Roman"/>
                <w:sz w:val="24"/>
                <w:szCs w:val="24"/>
              </w:rPr>
            </w:pPr>
            <w:r>
              <w:rPr>
                <w:rFonts w:ascii="Times New Roman" w:hAnsi="Times New Roman" w:cs="Times New Roman"/>
                <w:sz w:val="24"/>
                <w:szCs w:val="24"/>
              </w:rPr>
              <w:t>_______________</w:t>
            </w:r>
            <w:proofErr w:type="spellStart"/>
            <w:r>
              <w:rPr>
                <w:rFonts w:ascii="Times New Roman" w:hAnsi="Times New Roman" w:cs="Times New Roman"/>
                <w:sz w:val="24"/>
                <w:szCs w:val="24"/>
              </w:rPr>
              <w:t>М.И.Осенних</w:t>
            </w:r>
            <w:proofErr w:type="spellEnd"/>
          </w:p>
          <w:p w:rsidR="008B12EB" w:rsidRDefault="008B12EB" w:rsidP="00490139">
            <w:pPr>
              <w:rPr>
                <w:rFonts w:ascii="Times New Roman" w:hAnsi="Times New Roman" w:cs="Times New Roman"/>
                <w:sz w:val="24"/>
                <w:szCs w:val="24"/>
              </w:rPr>
            </w:pPr>
            <w:proofErr w:type="spellStart"/>
            <w:r>
              <w:rPr>
                <w:rFonts w:ascii="Times New Roman" w:hAnsi="Times New Roman" w:cs="Times New Roman"/>
                <w:sz w:val="24"/>
                <w:szCs w:val="24"/>
              </w:rPr>
              <w:t>зам.зав</w:t>
            </w:r>
            <w:proofErr w:type="spellEnd"/>
            <w:r>
              <w:rPr>
                <w:rFonts w:ascii="Times New Roman" w:hAnsi="Times New Roman" w:cs="Times New Roman"/>
                <w:sz w:val="24"/>
                <w:szCs w:val="24"/>
              </w:rPr>
              <w:t>. по ВМР</w:t>
            </w:r>
          </w:p>
          <w:p w:rsidR="008B12EB" w:rsidRDefault="008B12EB" w:rsidP="00490139">
            <w:pPr>
              <w:rPr>
                <w:rFonts w:ascii="Times New Roman" w:hAnsi="Times New Roman" w:cs="Times New Roman"/>
                <w:sz w:val="24"/>
                <w:szCs w:val="24"/>
              </w:rPr>
            </w:pPr>
            <w:r>
              <w:rPr>
                <w:rFonts w:ascii="Times New Roman" w:hAnsi="Times New Roman" w:cs="Times New Roman"/>
                <w:sz w:val="24"/>
                <w:szCs w:val="24"/>
              </w:rPr>
              <w:t>«_____»_________________2025г.</w:t>
            </w:r>
          </w:p>
          <w:p w:rsidR="008B12EB" w:rsidRPr="007A3D7E" w:rsidRDefault="008B12EB" w:rsidP="00490139">
            <w:pPr>
              <w:jc w:val="center"/>
              <w:rPr>
                <w:rFonts w:ascii="Times New Roman" w:hAnsi="Times New Roman" w:cs="Times New Roman"/>
                <w:sz w:val="24"/>
                <w:szCs w:val="24"/>
              </w:rPr>
            </w:pPr>
          </w:p>
        </w:tc>
      </w:tr>
    </w:tbl>
    <w:p w:rsidR="008B12EB" w:rsidRDefault="008B12EB" w:rsidP="008B12EB">
      <w:pPr>
        <w:jc w:val="center"/>
      </w:pPr>
    </w:p>
    <w:p w:rsidR="008B12EB" w:rsidRPr="00FD1276" w:rsidRDefault="008B12EB" w:rsidP="008B12EB">
      <w:pPr>
        <w:jc w:val="center"/>
        <w:rPr>
          <w:lang w:val="en-US"/>
        </w:rPr>
      </w:pPr>
      <w:r>
        <w:rPr>
          <w:lang w:val="en-US"/>
        </w:rPr>
        <w:t xml:space="preserve">                                                       </w:t>
      </w:r>
    </w:p>
    <w:p w:rsidR="008B12EB" w:rsidRDefault="008B12EB" w:rsidP="008B12EB">
      <w:pPr>
        <w:jc w:val="center"/>
      </w:pPr>
    </w:p>
    <w:p w:rsidR="008B12EB" w:rsidRDefault="008B12EB" w:rsidP="008B12EB">
      <w:pPr>
        <w:rPr>
          <w:rFonts w:ascii="Times New Roman" w:hAnsi="Times New Roman" w:cs="Times New Roman"/>
          <w:b/>
          <w:sz w:val="36"/>
          <w:szCs w:val="36"/>
        </w:rPr>
      </w:pPr>
    </w:p>
    <w:p w:rsidR="008B12EB" w:rsidRDefault="008B12EB" w:rsidP="008B12EB">
      <w:pPr>
        <w:jc w:val="center"/>
        <w:rPr>
          <w:rFonts w:ascii="Times New Roman" w:hAnsi="Times New Roman" w:cs="Times New Roman"/>
          <w:b/>
          <w:sz w:val="36"/>
          <w:szCs w:val="36"/>
        </w:rPr>
      </w:pPr>
    </w:p>
    <w:p w:rsidR="008B12EB" w:rsidRDefault="008B12EB" w:rsidP="008B12EB">
      <w:pPr>
        <w:rPr>
          <w:rFonts w:ascii="Times New Roman" w:hAnsi="Times New Roman" w:cs="Times New Roman"/>
          <w:b/>
          <w:sz w:val="36"/>
          <w:szCs w:val="36"/>
        </w:rPr>
      </w:pPr>
    </w:p>
    <w:p w:rsidR="008B12EB" w:rsidRDefault="008B12EB" w:rsidP="008B12EB">
      <w:pPr>
        <w:jc w:val="center"/>
        <w:rPr>
          <w:rFonts w:ascii="Times New Roman" w:hAnsi="Times New Roman" w:cs="Times New Roman"/>
          <w:b/>
          <w:sz w:val="36"/>
          <w:szCs w:val="36"/>
        </w:rPr>
      </w:pPr>
    </w:p>
    <w:p w:rsidR="008B12EB" w:rsidRDefault="008B12EB" w:rsidP="008B12EB">
      <w:pPr>
        <w:jc w:val="center"/>
        <w:rPr>
          <w:rFonts w:ascii="Times New Roman" w:hAnsi="Times New Roman" w:cs="Times New Roman"/>
          <w:b/>
          <w:sz w:val="40"/>
          <w:szCs w:val="40"/>
        </w:rPr>
      </w:pPr>
      <w:r>
        <w:rPr>
          <w:rFonts w:ascii="Times New Roman" w:hAnsi="Times New Roman" w:cs="Times New Roman"/>
          <w:b/>
          <w:sz w:val="40"/>
          <w:szCs w:val="40"/>
        </w:rPr>
        <w:t xml:space="preserve">ПРОЕКТ </w:t>
      </w:r>
    </w:p>
    <w:p w:rsidR="008B12EB" w:rsidRDefault="008B12EB" w:rsidP="008B12EB">
      <w:pPr>
        <w:jc w:val="center"/>
        <w:rPr>
          <w:rFonts w:ascii="Times New Roman" w:hAnsi="Times New Roman" w:cs="Times New Roman"/>
          <w:b/>
          <w:sz w:val="40"/>
          <w:szCs w:val="40"/>
        </w:rPr>
      </w:pPr>
      <w:r>
        <w:rPr>
          <w:rFonts w:ascii="Times New Roman" w:hAnsi="Times New Roman" w:cs="Times New Roman"/>
          <w:b/>
          <w:sz w:val="40"/>
          <w:szCs w:val="40"/>
        </w:rPr>
        <w:t>« Волшебная пуговка»</w:t>
      </w:r>
    </w:p>
    <w:p w:rsidR="008B12EB" w:rsidRPr="00790451" w:rsidRDefault="008B12EB" w:rsidP="008B12EB">
      <w:pPr>
        <w:jc w:val="center"/>
        <w:rPr>
          <w:rFonts w:ascii="Times New Roman" w:hAnsi="Times New Roman" w:cs="Times New Roman"/>
          <w:sz w:val="36"/>
          <w:szCs w:val="36"/>
        </w:rPr>
      </w:pPr>
    </w:p>
    <w:p w:rsidR="008B12EB" w:rsidRDefault="008B12EB" w:rsidP="008B12EB">
      <w:pPr>
        <w:jc w:val="center"/>
      </w:pPr>
    </w:p>
    <w:p w:rsidR="008B12EB" w:rsidRDefault="008B12EB" w:rsidP="008B12EB">
      <w:pPr>
        <w:jc w:val="center"/>
      </w:pPr>
    </w:p>
    <w:p w:rsidR="008B12EB" w:rsidRDefault="008B12EB" w:rsidP="008B12EB">
      <w:pPr>
        <w:jc w:val="center"/>
      </w:pPr>
    </w:p>
    <w:p w:rsidR="008B12EB" w:rsidRDefault="008B12EB" w:rsidP="008B12EB">
      <w:pPr>
        <w:jc w:val="center"/>
      </w:pPr>
    </w:p>
    <w:p w:rsidR="008B12EB" w:rsidRDefault="008B12EB" w:rsidP="008B12EB">
      <w:pPr>
        <w:jc w:val="center"/>
      </w:pPr>
    </w:p>
    <w:p w:rsidR="008B12EB" w:rsidRDefault="008B12EB" w:rsidP="008B12EB">
      <w:pPr>
        <w:jc w:val="right"/>
      </w:pPr>
    </w:p>
    <w:p w:rsidR="008B12EB" w:rsidRPr="007A3D7E" w:rsidRDefault="008B12EB" w:rsidP="008B12EB">
      <w:pPr>
        <w:spacing w:after="0"/>
        <w:jc w:val="right"/>
        <w:rPr>
          <w:rFonts w:ascii="Times New Roman" w:hAnsi="Times New Roman" w:cs="Times New Roman"/>
          <w:sz w:val="24"/>
          <w:szCs w:val="24"/>
        </w:rPr>
      </w:pPr>
      <w:r w:rsidRPr="007A3D7E">
        <w:rPr>
          <w:rFonts w:ascii="Times New Roman" w:hAnsi="Times New Roman" w:cs="Times New Roman"/>
          <w:sz w:val="24"/>
          <w:szCs w:val="24"/>
        </w:rPr>
        <w:t>Воспитатели:</w:t>
      </w:r>
    </w:p>
    <w:p w:rsidR="008B12EB" w:rsidRPr="007A3D7E" w:rsidRDefault="008B12EB" w:rsidP="008B12EB">
      <w:pPr>
        <w:spacing w:after="0"/>
        <w:jc w:val="right"/>
        <w:rPr>
          <w:rFonts w:ascii="Times New Roman" w:hAnsi="Times New Roman" w:cs="Times New Roman"/>
          <w:sz w:val="24"/>
          <w:szCs w:val="24"/>
        </w:rPr>
      </w:pPr>
      <w:r w:rsidRPr="007A3D7E">
        <w:rPr>
          <w:rFonts w:ascii="Times New Roman" w:hAnsi="Times New Roman" w:cs="Times New Roman"/>
          <w:sz w:val="24"/>
          <w:szCs w:val="24"/>
        </w:rPr>
        <w:t>Ильясова О.А.</w:t>
      </w:r>
    </w:p>
    <w:p w:rsidR="008B12EB" w:rsidRPr="007A3D7E" w:rsidRDefault="008B12EB" w:rsidP="008B12EB">
      <w:pPr>
        <w:spacing w:after="0"/>
        <w:jc w:val="right"/>
        <w:rPr>
          <w:rFonts w:ascii="Times New Roman" w:hAnsi="Times New Roman" w:cs="Times New Roman"/>
          <w:sz w:val="24"/>
          <w:szCs w:val="24"/>
        </w:rPr>
      </w:pPr>
      <w:r w:rsidRPr="007A3D7E">
        <w:rPr>
          <w:rFonts w:ascii="Times New Roman" w:hAnsi="Times New Roman" w:cs="Times New Roman"/>
          <w:sz w:val="24"/>
          <w:szCs w:val="24"/>
        </w:rPr>
        <w:t>Иванова А.М.</w:t>
      </w:r>
    </w:p>
    <w:p w:rsidR="008B12EB" w:rsidRDefault="008B12EB" w:rsidP="008B12EB">
      <w:pPr>
        <w:jc w:val="center"/>
      </w:pPr>
      <w:r>
        <w:t xml:space="preserve">                                                                                                                                                                                                                                                                        </w:t>
      </w:r>
    </w:p>
    <w:p w:rsidR="008B12EB" w:rsidRDefault="008B12EB" w:rsidP="008B12EB">
      <w:pPr>
        <w:spacing w:after="0"/>
        <w:jc w:val="center"/>
        <w:rPr>
          <w:rFonts w:ascii="Times New Roman" w:hAnsi="Times New Roman" w:cs="Times New Roman"/>
          <w:sz w:val="32"/>
          <w:szCs w:val="32"/>
        </w:rPr>
      </w:pPr>
      <w:r w:rsidRPr="007A3D7E">
        <w:rPr>
          <w:rFonts w:ascii="Times New Roman" w:hAnsi="Times New Roman" w:cs="Times New Roman"/>
          <w:sz w:val="32"/>
          <w:szCs w:val="32"/>
        </w:rPr>
        <w:t>Каменский округ</w:t>
      </w:r>
    </w:p>
    <w:p w:rsidR="008E69AC" w:rsidRPr="008B12EB" w:rsidRDefault="008B12EB" w:rsidP="008B12EB">
      <w:pPr>
        <w:spacing w:after="0"/>
        <w:jc w:val="center"/>
        <w:rPr>
          <w:rFonts w:ascii="Times New Roman" w:hAnsi="Times New Roman" w:cs="Times New Roman"/>
          <w:sz w:val="32"/>
          <w:szCs w:val="32"/>
        </w:rPr>
      </w:pPr>
      <w:r>
        <w:rPr>
          <w:rFonts w:ascii="Times New Roman" w:hAnsi="Times New Roman" w:cs="Times New Roman"/>
          <w:sz w:val="32"/>
          <w:szCs w:val="32"/>
        </w:rPr>
        <w:t>2025г.</w:t>
      </w:r>
    </w:p>
    <w:p w:rsidR="008E69AC" w:rsidRDefault="008E69AC"/>
    <w:p w:rsidR="005D5B87" w:rsidRPr="005D3FAB" w:rsidRDefault="005D5B87" w:rsidP="005D5B87">
      <w:pPr>
        <w:shd w:val="clear" w:color="auto" w:fill="FFFFFF"/>
        <w:spacing w:after="150" w:line="240" w:lineRule="auto"/>
        <w:jc w:val="center"/>
        <w:rPr>
          <w:rFonts w:ascii="Helvetica" w:eastAsia="Times New Roman" w:hAnsi="Helvetica" w:cs="Helvetica"/>
          <w:b/>
          <w:bCs/>
          <w:color w:val="333333"/>
          <w:sz w:val="28"/>
          <w:szCs w:val="28"/>
          <w:lang w:eastAsia="ru-RU"/>
        </w:rPr>
      </w:pPr>
      <w:r w:rsidRPr="005D3FAB">
        <w:rPr>
          <w:rFonts w:ascii="Helvetica" w:eastAsia="Times New Roman" w:hAnsi="Helvetica" w:cs="Helvetica"/>
          <w:b/>
          <w:bCs/>
          <w:color w:val="333333"/>
          <w:sz w:val="28"/>
          <w:szCs w:val="28"/>
          <w:lang w:eastAsia="ru-RU"/>
        </w:rPr>
        <w:lastRenderedPageBreak/>
        <w:t>Проект « Волшебная пуговка»</w:t>
      </w:r>
    </w:p>
    <w:p w:rsidR="005D5B87" w:rsidRPr="005D3FAB" w:rsidRDefault="005D5B87" w:rsidP="005D5B87">
      <w:pPr>
        <w:shd w:val="clear" w:color="auto" w:fill="FFFFFF"/>
        <w:spacing w:after="150" w:line="240" w:lineRule="auto"/>
        <w:jc w:val="center"/>
        <w:rPr>
          <w:rFonts w:ascii="Helvetica" w:eastAsia="Times New Roman" w:hAnsi="Helvetica" w:cs="Helvetica"/>
          <w:b/>
          <w:bCs/>
          <w:color w:val="333333"/>
          <w:sz w:val="28"/>
          <w:szCs w:val="28"/>
          <w:lang w:eastAsia="ru-RU"/>
        </w:rPr>
      </w:pPr>
      <w:r w:rsidRPr="005D3FAB">
        <w:rPr>
          <w:rFonts w:ascii="Helvetica" w:eastAsia="Times New Roman" w:hAnsi="Helvetica" w:cs="Helvetica"/>
          <w:b/>
          <w:bCs/>
          <w:color w:val="333333"/>
          <w:sz w:val="28"/>
          <w:szCs w:val="28"/>
          <w:lang w:eastAsia="ru-RU"/>
        </w:rPr>
        <w:t>На 1 младшую группу</w:t>
      </w:r>
    </w:p>
    <w:p w:rsidR="005D5B87" w:rsidRPr="005D5B87" w:rsidRDefault="005D5B87" w:rsidP="008E69AC">
      <w:pPr>
        <w:shd w:val="clear" w:color="auto" w:fill="FFFFFF"/>
        <w:spacing w:after="150" w:line="240" w:lineRule="auto"/>
        <w:rPr>
          <w:rFonts w:ascii="Helvetica" w:eastAsia="Times New Roman" w:hAnsi="Helvetica" w:cs="Helvetica"/>
          <w:bCs/>
          <w:color w:val="333333"/>
          <w:sz w:val="21"/>
          <w:szCs w:val="21"/>
          <w:lang w:eastAsia="ru-RU"/>
        </w:rPr>
      </w:pPr>
      <w:r>
        <w:rPr>
          <w:rFonts w:ascii="Helvetica" w:eastAsia="Times New Roman" w:hAnsi="Helvetica" w:cs="Helvetica"/>
          <w:b/>
          <w:bCs/>
          <w:color w:val="333333"/>
          <w:sz w:val="21"/>
          <w:szCs w:val="21"/>
          <w:lang w:eastAsia="ru-RU"/>
        </w:rPr>
        <w:t xml:space="preserve">Составители: </w:t>
      </w:r>
      <w:r w:rsidR="00E26024">
        <w:rPr>
          <w:rFonts w:ascii="Helvetica" w:eastAsia="Times New Roman" w:hAnsi="Helvetica" w:cs="Helvetica"/>
          <w:bCs/>
          <w:color w:val="333333"/>
          <w:sz w:val="21"/>
          <w:szCs w:val="21"/>
          <w:lang w:eastAsia="ru-RU"/>
        </w:rPr>
        <w:t>Ильясова О.А.</w:t>
      </w:r>
      <w:bookmarkStart w:id="0" w:name="_GoBack"/>
      <w:bookmarkEnd w:id="0"/>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Сроки реализации</w:t>
      </w:r>
      <w:r w:rsidR="005D5B87">
        <w:rPr>
          <w:rFonts w:ascii="Helvetica" w:eastAsia="Times New Roman" w:hAnsi="Helvetica" w:cs="Helvetica"/>
          <w:color w:val="333333"/>
          <w:sz w:val="21"/>
          <w:szCs w:val="21"/>
          <w:lang w:eastAsia="ru-RU"/>
        </w:rPr>
        <w:t xml:space="preserve">: краткосрочный (ноябрь2025 </w:t>
      </w:r>
      <w:proofErr w:type="gramStart"/>
      <w:r w:rsidR="005D5B87">
        <w:rPr>
          <w:rFonts w:ascii="Helvetica" w:eastAsia="Times New Roman" w:hAnsi="Helvetica" w:cs="Helvetica"/>
          <w:color w:val="333333"/>
          <w:sz w:val="21"/>
          <w:szCs w:val="21"/>
          <w:lang w:eastAsia="ru-RU"/>
        </w:rPr>
        <w:t>г-</w:t>
      </w:r>
      <w:proofErr w:type="gramEnd"/>
      <w:r w:rsidR="005D5B87">
        <w:rPr>
          <w:rFonts w:ascii="Helvetica" w:eastAsia="Times New Roman" w:hAnsi="Helvetica" w:cs="Helvetica"/>
          <w:color w:val="333333"/>
          <w:sz w:val="21"/>
          <w:szCs w:val="21"/>
          <w:lang w:eastAsia="ru-RU"/>
        </w:rPr>
        <w:t xml:space="preserve"> февраль 2026</w:t>
      </w:r>
      <w:r w:rsidRPr="008E69AC">
        <w:rPr>
          <w:rFonts w:ascii="Helvetica" w:eastAsia="Times New Roman" w:hAnsi="Helvetica" w:cs="Helvetica"/>
          <w:color w:val="333333"/>
          <w:sz w:val="21"/>
          <w:szCs w:val="21"/>
          <w:lang w:eastAsia="ru-RU"/>
        </w:rPr>
        <w:t xml:space="preserve"> г.)</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Вид проекта</w:t>
      </w:r>
      <w:r w:rsidRPr="008E69AC">
        <w:rPr>
          <w:rFonts w:ascii="Helvetica" w:eastAsia="Times New Roman" w:hAnsi="Helvetica" w:cs="Helvetica"/>
          <w:color w:val="333333"/>
          <w:sz w:val="21"/>
          <w:szCs w:val="21"/>
          <w:lang w:eastAsia="ru-RU"/>
        </w:rPr>
        <w:t>: детско-педагогический, познавательно -исследовательский, творческий.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Участники проекта:</w:t>
      </w:r>
      <w:r w:rsidR="005D5B87">
        <w:rPr>
          <w:rFonts w:ascii="Helvetica" w:eastAsia="Times New Roman" w:hAnsi="Helvetica" w:cs="Helvetica"/>
          <w:color w:val="333333"/>
          <w:sz w:val="21"/>
          <w:szCs w:val="21"/>
          <w:lang w:eastAsia="ru-RU"/>
        </w:rPr>
        <w:t> педагоги ДОУ, дети перв</w:t>
      </w:r>
      <w:r w:rsidRPr="008E69AC">
        <w:rPr>
          <w:rFonts w:ascii="Helvetica" w:eastAsia="Times New Roman" w:hAnsi="Helvetica" w:cs="Helvetica"/>
          <w:color w:val="333333"/>
          <w:sz w:val="21"/>
          <w:szCs w:val="21"/>
          <w:lang w:eastAsia="ru-RU"/>
        </w:rPr>
        <w:t>ой</w:t>
      </w:r>
      <w:r w:rsidR="005D5B87">
        <w:rPr>
          <w:rFonts w:ascii="Helvetica" w:eastAsia="Times New Roman" w:hAnsi="Helvetica" w:cs="Helvetica"/>
          <w:color w:val="333333"/>
          <w:sz w:val="21"/>
          <w:szCs w:val="21"/>
          <w:lang w:eastAsia="ru-RU"/>
        </w:rPr>
        <w:t xml:space="preserve"> младшей группы</w:t>
      </w:r>
      <w:r w:rsidRPr="008E69AC">
        <w:rPr>
          <w:rFonts w:ascii="Helvetica" w:eastAsia="Times New Roman" w:hAnsi="Helvetica" w:cs="Helvetica"/>
          <w:color w:val="333333"/>
          <w:sz w:val="21"/>
          <w:szCs w:val="21"/>
          <w:lang w:eastAsia="ru-RU"/>
        </w:rPr>
        <w:t>, родители.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Основная образовательная область:</w:t>
      </w:r>
      <w:r w:rsidRPr="008E69AC">
        <w:rPr>
          <w:rFonts w:ascii="Helvetica" w:eastAsia="Times New Roman" w:hAnsi="Helvetica" w:cs="Helvetica"/>
          <w:color w:val="333333"/>
          <w:sz w:val="21"/>
          <w:szCs w:val="21"/>
          <w:lang w:eastAsia="ru-RU"/>
        </w:rPr>
        <w:t> познавательное и речевое развитие.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Интеграция образовательных областей:</w:t>
      </w:r>
      <w:r w:rsidRPr="008E69AC">
        <w:rPr>
          <w:rFonts w:ascii="Helvetica" w:eastAsia="Times New Roman" w:hAnsi="Helvetica" w:cs="Helvetica"/>
          <w:color w:val="333333"/>
          <w:sz w:val="21"/>
          <w:szCs w:val="21"/>
          <w:lang w:eastAsia="ru-RU"/>
        </w:rPr>
        <w:t> социально-коммуникативное развитие, художественно-эстетическое развитие, физическое развитие.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Цель: </w:t>
      </w:r>
      <w:r w:rsidRPr="008E69AC">
        <w:rPr>
          <w:rFonts w:ascii="Helvetica" w:eastAsia="Times New Roman" w:hAnsi="Helvetica" w:cs="Helvetica"/>
          <w:color w:val="333333"/>
          <w:sz w:val="21"/>
          <w:szCs w:val="21"/>
          <w:lang w:eastAsia="ru-RU"/>
        </w:rPr>
        <w:t>развитие познавательного интереса детей к предметному миру, расширение кругозора посредством познавательно-исследовательской деятельности.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Задачи: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1) Расширить знания детей об окружающем мире: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-о свойствах и качествах предметов (цвет, форма, размер, величина, материал), об их назначениях;</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-развивать навыки самообслуживания и мелкую моторику рук;</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развивать мышление, познавательную активность, фантазию, творческие способности, воображение, коммуникативные навыки.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2) Способствовать повышению педагогической компетенции родителей: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-заинтересовать и увлечь детей и родителей идеей коллекционирования;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-способствовать возникновению семейных традиций;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-внедрять нетрадиционные формы работы с семьёй;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-обучать родителей приёмам организации игровой деятельности дошкольников. Улучшить детско-родительские отношения.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3) Способствовать обогащению предметно-развивающей пространственной среды (панно, коврик для профилактики плоскостопия, дидактические игры, коллекция пуговиц).</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Принципы реализации проекта: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принцип доступности;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единство содержания форм и методов работы;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принцип сотворчества детей, педагогов и родителей;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принцип системности и последовательности.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Актуальность проекта: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Ребёнок по своей природе является исследователем мира, его первооткрывателем. Как же тяжело познавать окружающий мир, всю его красоту и своеобразие. Основная задача- заинтересовать детей удивительным, многообразным рукотворным миром, расширять представление о целесообразности создания человеком предмета (в частности пуговицы) для удовлетворения собственных потребностей. Работая над проектом, мы решаем ещё одну важную задачу- развитие речи наших детей. Ни для кого не секрет, что развитие мелкой моторики (гибкости и точности движений пальцев рук) и тактильной чувствительности - мощный стимул развития у детей восприятия, внимания, памяти, мышления и речи. Поэтому очень важно уже с самого раннего возраста развивать у ребёнка мелкую моторику. Но просто делать упражнения малышу будет скучно, то ли дело- интересные и полезные игры с пуговицами.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lastRenderedPageBreak/>
        <w:t>В настоящее время у родителей и детей очень часто нет общих занятий, увлечений и дел, отсутствуют семейные традиции, поэтому нужно научить родителей приёмам и методам совместной деятельности. Многие молодые родители, вынужденные много работать, свели на «нет» общение со своими детьми. Родители, занятые на производстве, не воспринимают жизнь ребёнка с его радостями и проблемами, не стремятся ему помочь. Поэтому необходимо «вернуть» родителей в семью, помочь им увидеть свои родительские возможности.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Проект «Волшебная пуговка»  разработан и подготовлен к совместной деятельности родителей и детей второй младшей группы. Данный проект будет полезен в работе воспитателям младших групп, а также родителям, с целью повышения родительской компетентности.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Представленный материал предполагает использование разнообразных форм и методов работы: создание предметно – развивающей среды, педагогическое просвещение родителей.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Этапы работы над проектом:</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I этап</w:t>
      </w:r>
      <w:r w:rsidRPr="008E69AC">
        <w:rPr>
          <w:rFonts w:ascii="Helvetica" w:eastAsia="Times New Roman" w:hAnsi="Helvetica" w:cs="Helvetica"/>
          <w:color w:val="333333"/>
          <w:sz w:val="21"/>
          <w:szCs w:val="21"/>
          <w:lang w:eastAsia="ru-RU"/>
        </w:rPr>
        <w:t xml:space="preserve"> – </w:t>
      </w:r>
      <w:proofErr w:type="spellStart"/>
      <w:r w:rsidRPr="008E69AC">
        <w:rPr>
          <w:rFonts w:ascii="Helvetica" w:eastAsia="Times New Roman" w:hAnsi="Helvetica" w:cs="Helvetica"/>
          <w:color w:val="333333"/>
          <w:sz w:val="21"/>
          <w:szCs w:val="21"/>
          <w:lang w:eastAsia="ru-RU"/>
        </w:rPr>
        <w:t>диагностико</w:t>
      </w:r>
      <w:proofErr w:type="spellEnd"/>
      <w:r w:rsidRPr="008E69AC">
        <w:rPr>
          <w:rFonts w:ascii="Helvetica" w:eastAsia="Times New Roman" w:hAnsi="Helvetica" w:cs="Helvetica"/>
          <w:color w:val="333333"/>
          <w:sz w:val="21"/>
          <w:szCs w:val="21"/>
          <w:lang w:eastAsia="ru-RU"/>
        </w:rPr>
        <w:t>-аналитический</w:t>
      </w:r>
      <w:r w:rsidRPr="008E69AC">
        <w:rPr>
          <w:rFonts w:ascii="Helvetica" w:eastAsia="Times New Roman" w:hAnsi="Helvetica" w:cs="Helvetica"/>
          <w:color w:val="333333"/>
          <w:sz w:val="21"/>
          <w:szCs w:val="21"/>
          <w:lang w:eastAsia="ru-RU"/>
        </w:rPr>
        <w:br/>
        <w:t>Выявление проблемы, формулирование цели и задач проекта, о</w:t>
      </w:r>
      <w:r w:rsidR="005D3FAB">
        <w:rPr>
          <w:rFonts w:ascii="Helvetica" w:eastAsia="Times New Roman" w:hAnsi="Helvetica" w:cs="Helvetica"/>
          <w:color w:val="333333"/>
          <w:sz w:val="21"/>
          <w:szCs w:val="21"/>
          <w:lang w:eastAsia="ru-RU"/>
        </w:rPr>
        <w:t>пределение пути его реализации.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II этап</w:t>
      </w:r>
      <w:r w:rsidRPr="008E69AC">
        <w:rPr>
          <w:rFonts w:ascii="Helvetica" w:eastAsia="Times New Roman" w:hAnsi="Helvetica" w:cs="Helvetica"/>
          <w:color w:val="333333"/>
          <w:sz w:val="21"/>
          <w:szCs w:val="21"/>
          <w:lang w:eastAsia="ru-RU"/>
        </w:rPr>
        <w:t> – реализация проекта</w:t>
      </w:r>
      <w:r w:rsidRPr="008E69AC">
        <w:rPr>
          <w:rFonts w:ascii="Helvetica" w:eastAsia="Times New Roman" w:hAnsi="Helvetica" w:cs="Helvetica"/>
          <w:color w:val="333333"/>
          <w:sz w:val="21"/>
          <w:szCs w:val="21"/>
          <w:lang w:eastAsia="ru-RU"/>
        </w:rPr>
        <w:br/>
        <w:t>Разработка содержания деятельности и организаци</w:t>
      </w:r>
      <w:r w:rsidR="005D3FAB">
        <w:rPr>
          <w:rFonts w:ascii="Helvetica" w:eastAsia="Times New Roman" w:hAnsi="Helvetica" w:cs="Helvetica"/>
          <w:color w:val="333333"/>
          <w:sz w:val="21"/>
          <w:szCs w:val="21"/>
          <w:lang w:eastAsia="ru-RU"/>
        </w:rPr>
        <w:t>я работы по реализации проекта.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III этап</w:t>
      </w:r>
      <w:r w:rsidRPr="008E69AC">
        <w:rPr>
          <w:rFonts w:ascii="Helvetica" w:eastAsia="Times New Roman" w:hAnsi="Helvetica" w:cs="Helvetica"/>
          <w:color w:val="333333"/>
          <w:sz w:val="21"/>
          <w:szCs w:val="21"/>
          <w:lang w:eastAsia="ru-RU"/>
        </w:rPr>
        <w:t> – итоговый</w:t>
      </w:r>
      <w:r w:rsidRPr="008E69AC">
        <w:rPr>
          <w:rFonts w:ascii="Helvetica" w:eastAsia="Times New Roman" w:hAnsi="Helvetica" w:cs="Helvetica"/>
          <w:color w:val="333333"/>
          <w:sz w:val="21"/>
          <w:szCs w:val="21"/>
          <w:lang w:eastAsia="ru-RU"/>
        </w:rPr>
        <w:br/>
        <w:t>Выставка совместных с родителями поделок «Разноцветные пуговицы»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Картотеки загадок, стихов, игр</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Создание коллекции пуговиц.</w:t>
      </w:r>
    </w:p>
    <w:p w:rsidR="008E69AC" w:rsidRPr="008E69AC" w:rsidRDefault="005D3FAB" w:rsidP="008E69AC">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                                                       План работы проекта</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558"/>
        <w:gridCol w:w="4426"/>
        <w:gridCol w:w="2293"/>
        <w:gridCol w:w="2293"/>
      </w:tblGrid>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Мероприятия</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Сроки</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Участники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1</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Знакомство с проектом «Волшебная пуговка»</w:t>
            </w:r>
          </w:p>
          <w:p w:rsidR="00D315E3" w:rsidRPr="008E69AC" w:rsidRDefault="00D315E3" w:rsidP="00D315E3">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Рассматривание</w:t>
            </w:r>
          </w:p>
          <w:p w:rsidR="00D315E3" w:rsidRDefault="00D315E3" w:rsidP="00D315E3">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предметных и сюжетных картинок, альбома «Одежда»</w:t>
            </w:r>
          </w:p>
          <w:p w:rsidR="005D5B87" w:rsidRPr="008E69AC" w:rsidRDefault="005D5B87" w:rsidP="005D5B87">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Беседа «Такие разные пуговицы»</w:t>
            </w:r>
          </w:p>
          <w:p w:rsidR="005D5B87" w:rsidRPr="008E69AC" w:rsidRDefault="005D5B87" w:rsidP="005D5B87">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Свободное общение «Зачем нам нужны пуговицы?»</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Default="008E69AC" w:rsidP="008E69AC">
            <w:pPr>
              <w:spacing w:after="150" w:line="240" w:lineRule="auto"/>
              <w:rPr>
                <w:rFonts w:ascii="Helvetica" w:eastAsia="Times New Roman" w:hAnsi="Helvetica" w:cs="Helvetica"/>
                <w:color w:val="333333"/>
                <w:sz w:val="21"/>
                <w:szCs w:val="21"/>
                <w:lang w:eastAsia="ru-RU"/>
              </w:rPr>
            </w:pPr>
          </w:p>
          <w:p w:rsidR="005D5B87" w:rsidRDefault="005D5B87" w:rsidP="008E69AC">
            <w:pPr>
              <w:spacing w:after="150" w:line="240" w:lineRule="auto"/>
              <w:rPr>
                <w:rFonts w:ascii="Helvetica" w:eastAsia="Times New Roman" w:hAnsi="Helvetica" w:cs="Helvetica"/>
                <w:color w:val="333333"/>
                <w:sz w:val="21"/>
                <w:szCs w:val="21"/>
                <w:lang w:eastAsia="ru-RU"/>
              </w:rPr>
            </w:pPr>
          </w:p>
          <w:p w:rsidR="005D5B87" w:rsidRDefault="005D5B87" w:rsidP="008E69AC">
            <w:pPr>
              <w:spacing w:after="150" w:line="240" w:lineRule="auto"/>
              <w:rPr>
                <w:rFonts w:ascii="Helvetica" w:eastAsia="Times New Roman" w:hAnsi="Helvetica" w:cs="Helvetica"/>
                <w:color w:val="333333"/>
                <w:sz w:val="21"/>
                <w:szCs w:val="21"/>
                <w:lang w:eastAsia="ru-RU"/>
              </w:rPr>
            </w:pPr>
          </w:p>
          <w:p w:rsidR="005D5B87"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Ноябрь </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 Родители</w:t>
            </w:r>
          </w:p>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Дети</w:t>
            </w:r>
          </w:p>
        </w:tc>
      </w:tr>
      <w:tr w:rsidR="008E69AC" w:rsidRPr="008E69AC" w:rsidTr="005D5B87">
        <w:trPr>
          <w:trHeight w:val="138"/>
        </w:trPr>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2.</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Театрализованные игры:</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«Приключения пуговки- непоседы», «Вышивание», «Не ошибись», «Чудесные превращения» и др.</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Ноябрь </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Музыкальный руководитель</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3</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Лепка «Сказочный цветок»</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нояб</w:t>
            </w:r>
            <w:r w:rsidR="008E69AC" w:rsidRPr="008E69AC">
              <w:rPr>
                <w:rFonts w:ascii="Helvetica" w:eastAsia="Times New Roman" w:hAnsi="Helvetica" w:cs="Helvetica"/>
                <w:color w:val="333333"/>
                <w:sz w:val="21"/>
                <w:szCs w:val="21"/>
                <w:lang w:eastAsia="ru-RU"/>
              </w:rPr>
              <w:t>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4</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Сюжетно-ролевая игра «Магазин одежды»</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ноя</w:t>
            </w:r>
            <w:r w:rsidR="008E69AC" w:rsidRPr="008E69AC">
              <w:rPr>
                <w:rFonts w:ascii="Helvetica" w:eastAsia="Times New Roman" w:hAnsi="Helvetica" w:cs="Helvetica"/>
                <w:color w:val="333333"/>
                <w:sz w:val="21"/>
                <w:szCs w:val="21"/>
                <w:lang w:eastAsia="ru-RU"/>
              </w:rPr>
              <w:t>брь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lastRenderedPageBreak/>
              <w:t>Педагоги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lastRenderedPageBreak/>
              <w:t>5</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Проблемная ситуация:</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«Потерялась пуговка»</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ноябрь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Рисование «Нарисуем пуговицу»</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3FAB"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дека</w:t>
            </w:r>
            <w:r w:rsidR="008E69AC" w:rsidRPr="008E69AC">
              <w:rPr>
                <w:rFonts w:ascii="Helvetica" w:eastAsia="Times New Roman" w:hAnsi="Helvetica" w:cs="Helvetica"/>
                <w:color w:val="333333"/>
                <w:sz w:val="21"/>
                <w:szCs w:val="21"/>
                <w:lang w:eastAsia="ru-RU"/>
              </w:rPr>
              <w:t>брь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6</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День общения</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(каждая семья готовит сообщение по теме проекта)</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дека</w:t>
            </w:r>
            <w:r w:rsidR="008E69AC" w:rsidRPr="008E69AC">
              <w:rPr>
                <w:rFonts w:ascii="Helvetica" w:eastAsia="Times New Roman" w:hAnsi="Helvetica" w:cs="Helvetica"/>
                <w:color w:val="333333"/>
                <w:sz w:val="21"/>
                <w:szCs w:val="21"/>
                <w:lang w:eastAsia="ru-RU"/>
              </w:rPr>
              <w:t>брь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 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Экспериментальная деятельность: «Вот так пуговки»</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декабрь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Лепка «Гусеница»</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декабрь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7.</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Конструирование «Бусы»</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декабрь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Слушание</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песни «Коричневая пуговка»</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(аудиозапись)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январь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Музыкальный руководитель</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Рисование «Разноцветные пуговицы»</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3FAB"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янва</w:t>
            </w:r>
            <w:r w:rsidR="008E69AC" w:rsidRPr="008E69AC">
              <w:rPr>
                <w:rFonts w:ascii="Helvetica" w:eastAsia="Times New Roman" w:hAnsi="Helvetica" w:cs="Helvetica"/>
                <w:color w:val="333333"/>
                <w:sz w:val="21"/>
                <w:szCs w:val="21"/>
                <w:lang w:eastAsia="ru-RU"/>
              </w:rPr>
              <w:t>рь</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8.</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Экспериментальная деятельность: «Тонет, не тонет»</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(качества и свойства материалов)</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3FAB"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янва</w:t>
            </w:r>
            <w:r w:rsidR="008E69AC" w:rsidRPr="008E69AC">
              <w:rPr>
                <w:rFonts w:ascii="Helvetica" w:eastAsia="Times New Roman" w:hAnsi="Helvetica" w:cs="Helvetica"/>
                <w:color w:val="333333"/>
                <w:sz w:val="21"/>
                <w:szCs w:val="21"/>
                <w:lang w:eastAsia="ru-RU"/>
              </w:rPr>
              <w:t>рь</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Аппликация</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«Волшебный цветок»</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D315E3"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январ</w:t>
            </w:r>
            <w:r w:rsidR="008E69AC" w:rsidRPr="008E69AC">
              <w:rPr>
                <w:rFonts w:ascii="Helvetica" w:eastAsia="Times New Roman" w:hAnsi="Helvetica" w:cs="Helvetica"/>
                <w:color w:val="333333"/>
                <w:sz w:val="21"/>
                <w:szCs w:val="21"/>
                <w:lang w:eastAsia="ru-RU"/>
              </w:rPr>
              <w:t>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Сюжетно-ролевая игра «Стирка одежды»</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D315E3"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январь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 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Лепка «Составление из пуговиц узоров на пластилине»</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3FAB"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феврал</w:t>
            </w:r>
            <w:r w:rsidR="00D315E3">
              <w:rPr>
                <w:rFonts w:ascii="Helvetica" w:eastAsia="Times New Roman" w:hAnsi="Helvetica" w:cs="Helvetica"/>
                <w:color w:val="333333"/>
                <w:sz w:val="21"/>
                <w:szCs w:val="21"/>
                <w:lang w:eastAsia="ru-RU"/>
              </w:rPr>
              <w:t>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9.</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День общения «Придумай сказку о пуговице»</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D315E3"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февраль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Речевые упражнения: «Какая пуговица?», «Подбери и расскажи», «Воздушные шары», «Копилка», «Картинки из пуговиц» и др.</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Придумывание сказок и историй.</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lastRenderedPageBreak/>
              <w:t>Пальчиковые игры: «Пуговичный массаж», «Бусинки- горошинки», «Дорожки» и др.</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Дыхательная гимнастика:</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«Спрячем пуговку», «Подуй на пуговку», «Ныряльщики за жемчугом» и др.</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Отгадывание загадок</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lastRenderedPageBreak/>
              <w:t>В течении всего проекта</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 Музыкальный руководитель</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Чтение: «Испуганные пуговки»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 Александрова, «Пуговицы»</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Т. Ефимова, «Пуговица» </w:t>
            </w:r>
            <w:proofErr w:type="spellStart"/>
            <w:r w:rsidRPr="008E69AC">
              <w:rPr>
                <w:rFonts w:ascii="Helvetica" w:eastAsia="Times New Roman" w:hAnsi="Helvetica" w:cs="Helvetica"/>
                <w:color w:val="333333"/>
                <w:sz w:val="21"/>
                <w:szCs w:val="21"/>
                <w:lang w:eastAsia="ru-RU"/>
              </w:rPr>
              <w:t>Е.Долгих</w:t>
            </w:r>
            <w:proofErr w:type="spellEnd"/>
            <w:r w:rsidRPr="008E69AC">
              <w:rPr>
                <w:rFonts w:ascii="Helvetica" w:eastAsia="Times New Roman" w:hAnsi="Helvetica" w:cs="Helvetica"/>
                <w:color w:val="333333"/>
                <w:sz w:val="21"/>
                <w:szCs w:val="21"/>
                <w:lang w:eastAsia="ru-RU"/>
              </w:rPr>
              <w:t xml:space="preserve">, «Пуговица» </w:t>
            </w:r>
            <w:proofErr w:type="spellStart"/>
            <w:r w:rsidRPr="008E69AC">
              <w:rPr>
                <w:rFonts w:ascii="Helvetica" w:eastAsia="Times New Roman" w:hAnsi="Helvetica" w:cs="Helvetica"/>
                <w:color w:val="333333"/>
                <w:sz w:val="21"/>
                <w:szCs w:val="21"/>
                <w:lang w:eastAsia="ru-RU"/>
              </w:rPr>
              <w:t>М.Майн</w:t>
            </w:r>
            <w:proofErr w:type="spellEnd"/>
            <w:r w:rsidRPr="008E69AC">
              <w:rPr>
                <w:rFonts w:ascii="Helvetica" w:eastAsia="Times New Roman" w:hAnsi="Helvetica" w:cs="Helvetica"/>
                <w:color w:val="333333"/>
                <w:sz w:val="21"/>
                <w:szCs w:val="21"/>
                <w:lang w:eastAsia="ru-RU"/>
              </w:rPr>
              <w:t xml:space="preserve">, «Надевают </w:t>
            </w:r>
            <w:proofErr w:type="spellStart"/>
            <w:r w:rsidRPr="008E69AC">
              <w:rPr>
                <w:rFonts w:ascii="Helvetica" w:eastAsia="Times New Roman" w:hAnsi="Helvetica" w:cs="Helvetica"/>
                <w:color w:val="333333"/>
                <w:sz w:val="21"/>
                <w:szCs w:val="21"/>
                <w:lang w:eastAsia="ru-RU"/>
              </w:rPr>
              <w:t>Петеньку</w:t>
            </w:r>
            <w:proofErr w:type="gramStart"/>
            <w:r w:rsidRPr="008E69AC">
              <w:rPr>
                <w:rFonts w:ascii="Helvetica" w:eastAsia="Times New Roman" w:hAnsi="Helvetica" w:cs="Helvetica"/>
                <w:color w:val="333333"/>
                <w:sz w:val="21"/>
                <w:szCs w:val="21"/>
                <w:lang w:eastAsia="ru-RU"/>
              </w:rPr>
              <w:t>»В</w:t>
            </w:r>
            <w:proofErr w:type="spellEnd"/>
            <w:proofErr w:type="gramEnd"/>
            <w:r w:rsidRPr="008E69AC">
              <w:rPr>
                <w:rFonts w:ascii="Helvetica" w:eastAsia="Times New Roman" w:hAnsi="Helvetica" w:cs="Helvetica"/>
                <w:color w:val="333333"/>
                <w:sz w:val="21"/>
                <w:szCs w:val="21"/>
                <w:lang w:eastAsia="ru-RU"/>
              </w:rPr>
              <w:t xml:space="preserve">. Бредихин, «Пуговка раз, пуговка </w:t>
            </w:r>
            <w:proofErr w:type="spellStart"/>
            <w:r w:rsidRPr="008E69AC">
              <w:rPr>
                <w:rFonts w:ascii="Helvetica" w:eastAsia="Times New Roman" w:hAnsi="Helvetica" w:cs="Helvetica"/>
                <w:color w:val="333333"/>
                <w:sz w:val="21"/>
                <w:szCs w:val="21"/>
                <w:lang w:eastAsia="ru-RU"/>
              </w:rPr>
              <w:t>два»К</w:t>
            </w:r>
            <w:proofErr w:type="spellEnd"/>
            <w:r w:rsidRPr="008E69AC">
              <w:rPr>
                <w:rFonts w:ascii="Helvetica" w:eastAsia="Times New Roman" w:hAnsi="Helvetica" w:cs="Helvetica"/>
                <w:color w:val="333333"/>
                <w:sz w:val="21"/>
                <w:szCs w:val="21"/>
                <w:lang w:eastAsia="ru-RU"/>
              </w:rPr>
              <w:t xml:space="preserve">. </w:t>
            </w:r>
            <w:proofErr w:type="spellStart"/>
            <w:r w:rsidRPr="008E69AC">
              <w:rPr>
                <w:rFonts w:ascii="Helvetica" w:eastAsia="Times New Roman" w:hAnsi="Helvetica" w:cs="Helvetica"/>
                <w:color w:val="333333"/>
                <w:sz w:val="21"/>
                <w:szCs w:val="21"/>
                <w:lang w:eastAsia="ru-RU"/>
              </w:rPr>
              <w:t>Брель</w:t>
            </w:r>
            <w:proofErr w:type="spellEnd"/>
            <w:r w:rsidRPr="008E69AC">
              <w:rPr>
                <w:rFonts w:ascii="Helvetica" w:eastAsia="Times New Roman" w:hAnsi="Helvetica" w:cs="Helvetica"/>
                <w:color w:val="333333"/>
                <w:sz w:val="21"/>
                <w:szCs w:val="21"/>
                <w:lang w:eastAsia="ru-RU"/>
              </w:rPr>
              <w:t>,«Юра пуговки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пришил» </w:t>
            </w:r>
            <w:proofErr w:type="spellStart"/>
            <w:r w:rsidRPr="008E69AC">
              <w:rPr>
                <w:rFonts w:ascii="Helvetica" w:eastAsia="Times New Roman" w:hAnsi="Helvetica" w:cs="Helvetica"/>
                <w:color w:val="333333"/>
                <w:sz w:val="21"/>
                <w:szCs w:val="21"/>
                <w:lang w:eastAsia="ru-RU"/>
              </w:rPr>
              <w:t>Н.Брагина</w:t>
            </w:r>
            <w:proofErr w:type="spellEnd"/>
            <w:r w:rsidRPr="008E69AC">
              <w:rPr>
                <w:rFonts w:ascii="Helvetica" w:eastAsia="Times New Roman" w:hAnsi="Helvetica" w:cs="Helvetica"/>
                <w:color w:val="333333"/>
                <w:sz w:val="21"/>
                <w:szCs w:val="21"/>
                <w:lang w:eastAsia="ru-RU"/>
              </w:rPr>
              <w:t>,</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«Сказка про пуговицу и рубашку» Костоусова О. Н., Сказка «Волшебная пуговица» И. </w:t>
            </w:r>
            <w:proofErr w:type="spellStart"/>
            <w:r w:rsidRPr="008E69AC">
              <w:rPr>
                <w:rFonts w:ascii="Helvetica" w:eastAsia="Times New Roman" w:hAnsi="Helvetica" w:cs="Helvetica"/>
                <w:color w:val="333333"/>
                <w:sz w:val="21"/>
                <w:szCs w:val="21"/>
                <w:lang w:eastAsia="ru-RU"/>
              </w:rPr>
              <w:t>Ревюи</w:t>
            </w:r>
            <w:proofErr w:type="spellEnd"/>
            <w:r w:rsidRPr="008E69AC">
              <w:rPr>
                <w:rFonts w:ascii="Helvetica" w:eastAsia="Times New Roman" w:hAnsi="Helvetica" w:cs="Helvetica"/>
                <w:color w:val="333333"/>
                <w:sz w:val="21"/>
                <w:szCs w:val="21"/>
                <w:lang w:eastAsia="ru-RU"/>
              </w:rPr>
              <w:t xml:space="preserve"> др.</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 течении всего проекта</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Создание коллекции пуговиц:</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 цвету, форме, размеру, материалу</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 течении всего проекта</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10.</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roofErr w:type="spellStart"/>
            <w:r w:rsidRPr="008E69AC">
              <w:rPr>
                <w:rFonts w:ascii="Helvetica" w:eastAsia="Times New Roman" w:hAnsi="Helvetica" w:cs="Helvetica"/>
                <w:color w:val="333333"/>
                <w:sz w:val="21"/>
                <w:szCs w:val="21"/>
                <w:lang w:eastAsia="ru-RU"/>
              </w:rPr>
              <w:t>Дид</w:t>
            </w:r>
            <w:proofErr w:type="spellEnd"/>
            <w:r w:rsidRPr="008E69AC">
              <w:rPr>
                <w:rFonts w:ascii="Helvetica" w:eastAsia="Times New Roman" w:hAnsi="Helvetica" w:cs="Helvetica"/>
                <w:color w:val="333333"/>
                <w:sz w:val="21"/>
                <w:szCs w:val="21"/>
                <w:lang w:eastAsia="ru-RU"/>
              </w:rPr>
              <w:t>/игры «Собери целое», «Мозаика из пуговиц», «Клеточки», «Чудесный мешочек», «Подбери пуговицу к платью», «Мозаика из пуговиц», «Один- много»,</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«Подбери по цвету (форме)»,</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«Найди пару», «Разложи пуговки по домикам», «</w:t>
            </w:r>
            <w:proofErr w:type="gramStart"/>
            <w:r w:rsidRPr="008E69AC">
              <w:rPr>
                <w:rFonts w:ascii="Helvetica" w:eastAsia="Times New Roman" w:hAnsi="Helvetica" w:cs="Helvetica"/>
                <w:color w:val="333333"/>
                <w:sz w:val="21"/>
                <w:szCs w:val="21"/>
                <w:lang w:eastAsia="ru-RU"/>
              </w:rPr>
              <w:t>Сортировка</w:t>
            </w:r>
            <w:proofErr w:type="gramEnd"/>
            <w:r w:rsidRPr="008E69AC">
              <w:rPr>
                <w:rFonts w:ascii="Helvetica" w:eastAsia="Times New Roman" w:hAnsi="Helvetica" w:cs="Helvetica"/>
                <w:color w:val="333333"/>
                <w:sz w:val="21"/>
                <w:szCs w:val="21"/>
                <w:lang w:eastAsia="ru-RU"/>
              </w:rPr>
              <w:t xml:space="preserve"> да и только» и др.</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roofErr w:type="spellStart"/>
            <w:r w:rsidRPr="008E69AC">
              <w:rPr>
                <w:rFonts w:ascii="Helvetica" w:eastAsia="Times New Roman" w:hAnsi="Helvetica" w:cs="Helvetica"/>
                <w:color w:val="333333"/>
                <w:sz w:val="21"/>
                <w:szCs w:val="21"/>
                <w:lang w:eastAsia="ru-RU"/>
              </w:rPr>
              <w:t>Дид</w:t>
            </w:r>
            <w:proofErr w:type="spellEnd"/>
            <w:r w:rsidRPr="008E69AC">
              <w:rPr>
                <w:rFonts w:ascii="Helvetica" w:eastAsia="Times New Roman" w:hAnsi="Helvetica" w:cs="Helvetica"/>
                <w:color w:val="333333"/>
                <w:sz w:val="21"/>
                <w:szCs w:val="21"/>
                <w:lang w:eastAsia="ru-RU"/>
              </w:rPr>
              <w:t>/пособие «Застегни и расстегни», «Застёжки».</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 течении всего проекта</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 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Подвижные игры:</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«Пуговка, не убегай», «Кто быстрей!» и др.</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 течении всего проекта</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 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r w:rsidR="008E69AC" w:rsidRPr="008E69AC" w:rsidTr="008E69AC">
        <w:tc>
          <w:tcPr>
            <w:tcW w:w="27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5D5B87"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11</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Выставка совместных с родителями поделок «Разноцветные пуговицы» (панно, коврик для профилактики плоскостопия, украшение для кухни и др.)</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D315E3" w:rsidP="008E69AC">
            <w:pPr>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февраль</w:t>
            </w:r>
          </w:p>
        </w:tc>
        <w:tc>
          <w:tcPr>
            <w:tcW w:w="214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Родители</w:t>
            </w:r>
          </w:p>
          <w:p w:rsidR="008E69AC" w:rsidRPr="008E69AC" w:rsidRDefault="008E69AC" w:rsidP="008E69AC">
            <w:pPr>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tc>
      </w:tr>
    </w:tbl>
    <w:p w:rsid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5D5B87" w:rsidRDefault="005D5B87" w:rsidP="008E69AC">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8E69AC">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8E69AC">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8E69AC">
      <w:pPr>
        <w:shd w:val="clear" w:color="auto" w:fill="FFFFFF"/>
        <w:spacing w:after="150" w:line="240" w:lineRule="auto"/>
        <w:rPr>
          <w:rFonts w:ascii="Helvetica" w:eastAsia="Times New Roman" w:hAnsi="Helvetica" w:cs="Helvetica"/>
          <w:color w:val="333333"/>
          <w:sz w:val="21"/>
          <w:szCs w:val="21"/>
          <w:lang w:eastAsia="ru-RU"/>
        </w:rPr>
      </w:pPr>
    </w:p>
    <w:p w:rsidR="005D3FAB" w:rsidRPr="008E69AC" w:rsidRDefault="005D3FAB"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lastRenderedPageBreak/>
        <w:t>Ожидаемый результат:</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Дети: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Имеют элементарное представление о пуговицах, их назначение;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Умеют по словесному указанию взрослого находить и называть пуговицы по цвету, форме, размеру;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Используют полученный опыт в повседневной жизни;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Эмоционально откликаются на игру;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Родители: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Проявляют интерес к совместной с ребёнком творческой деятельности в процессе познания;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Проявляют интерес к сенсорному воспитанию детей;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Стали активными участниками в проектной деятельности;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Активизировалось сотворчество педагога в процессе проектной деятельности;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Пополнится пособиями РППС.</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t>Перспективы: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Продолжать знакомить детей с пуговицей, её назначением, видами;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Продолжать работу по обогащению сенсорного опыта детей в разных видах деятельности.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Формировать умение обследовать предметы, выделяя цвет, величину, форму, развивать мелкую моторику рук.</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Поддерживать интерес свободно ориентироваться в близлежащем окружении.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Пополнить среду дидактическими играми и материалами.</w:t>
      </w:r>
    </w:p>
    <w:p w:rsid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5D5B87" w:rsidRDefault="005D5B87" w:rsidP="008E69AC">
      <w:pPr>
        <w:shd w:val="clear" w:color="auto" w:fill="FFFFFF"/>
        <w:spacing w:after="150" w:line="240" w:lineRule="auto"/>
        <w:rPr>
          <w:rFonts w:ascii="Helvetica" w:eastAsia="Times New Roman" w:hAnsi="Helvetica" w:cs="Helvetica"/>
          <w:color w:val="333333"/>
          <w:sz w:val="21"/>
          <w:szCs w:val="21"/>
          <w:lang w:eastAsia="ru-RU"/>
        </w:rPr>
      </w:pPr>
    </w:p>
    <w:p w:rsidR="005D5B87" w:rsidRDefault="005D5B87" w:rsidP="008E69AC">
      <w:pPr>
        <w:shd w:val="clear" w:color="auto" w:fill="FFFFFF"/>
        <w:spacing w:after="150" w:line="240" w:lineRule="auto"/>
        <w:rPr>
          <w:rFonts w:ascii="Helvetica" w:eastAsia="Times New Roman" w:hAnsi="Helvetica" w:cs="Helvetica"/>
          <w:color w:val="333333"/>
          <w:sz w:val="21"/>
          <w:szCs w:val="21"/>
          <w:lang w:eastAsia="ru-RU"/>
        </w:rPr>
      </w:pPr>
    </w:p>
    <w:p w:rsidR="005D5B87" w:rsidRDefault="005D5B87" w:rsidP="008E69AC">
      <w:pPr>
        <w:shd w:val="clear" w:color="auto" w:fill="FFFFFF"/>
        <w:spacing w:after="150" w:line="240" w:lineRule="auto"/>
        <w:rPr>
          <w:rFonts w:ascii="Helvetica" w:eastAsia="Times New Roman" w:hAnsi="Helvetica" w:cs="Helvetica"/>
          <w:color w:val="333333"/>
          <w:sz w:val="21"/>
          <w:szCs w:val="21"/>
          <w:lang w:eastAsia="ru-RU"/>
        </w:rPr>
      </w:pPr>
    </w:p>
    <w:p w:rsidR="005D5B87" w:rsidRDefault="005D5B87" w:rsidP="008E69AC">
      <w:pPr>
        <w:shd w:val="clear" w:color="auto" w:fill="FFFFFF"/>
        <w:spacing w:after="150" w:line="240" w:lineRule="auto"/>
        <w:rPr>
          <w:rFonts w:ascii="Helvetica" w:eastAsia="Times New Roman" w:hAnsi="Helvetica" w:cs="Helvetica"/>
          <w:color w:val="333333"/>
          <w:sz w:val="21"/>
          <w:szCs w:val="21"/>
          <w:lang w:eastAsia="ru-RU"/>
        </w:rPr>
      </w:pPr>
    </w:p>
    <w:p w:rsidR="005D5B87" w:rsidRDefault="005D5B87" w:rsidP="008E69AC">
      <w:pPr>
        <w:shd w:val="clear" w:color="auto" w:fill="FFFFFF"/>
        <w:spacing w:after="150" w:line="240" w:lineRule="auto"/>
        <w:rPr>
          <w:rFonts w:ascii="Helvetica" w:eastAsia="Times New Roman" w:hAnsi="Helvetica" w:cs="Helvetica"/>
          <w:color w:val="333333"/>
          <w:sz w:val="21"/>
          <w:szCs w:val="21"/>
          <w:lang w:eastAsia="ru-RU"/>
        </w:rPr>
      </w:pPr>
    </w:p>
    <w:p w:rsidR="005D5B87" w:rsidRDefault="005D5B87" w:rsidP="008E69AC">
      <w:pPr>
        <w:shd w:val="clear" w:color="auto" w:fill="FFFFFF"/>
        <w:spacing w:after="150" w:line="240" w:lineRule="auto"/>
        <w:rPr>
          <w:rFonts w:ascii="Helvetica" w:eastAsia="Times New Roman" w:hAnsi="Helvetica" w:cs="Helvetica"/>
          <w:color w:val="333333"/>
          <w:sz w:val="21"/>
          <w:szCs w:val="21"/>
          <w:lang w:eastAsia="ru-RU"/>
        </w:rPr>
      </w:pPr>
    </w:p>
    <w:p w:rsidR="00D315E3" w:rsidRPr="008E69AC" w:rsidRDefault="00D315E3"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b/>
          <w:bCs/>
          <w:color w:val="333333"/>
          <w:sz w:val="21"/>
          <w:szCs w:val="21"/>
          <w:lang w:eastAsia="ru-RU"/>
        </w:rPr>
        <w:lastRenderedPageBreak/>
        <w:t>Список литературы:</w:t>
      </w:r>
      <w:r w:rsidRPr="008E69AC">
        <w:rPr>
          <w:rFonts w:ascii="Helvetica" w:eastAsia="Times New Roman" w:hAnsi="Helvetica" w:cs="Helvetica"/>
          <w:color w:val="333333"/>
          <w:sz w:val="21"/>
          <w:szCs w:val="21"/>
          <w:lang w:eastAsia="ru-RU"/>
        </w:rPr>
        <w:br/>
        <w:t>1. Губанова Н. Ф. «Развитие игровой деятельности. Система работы в первой младшей группе детского сада» - М.: МОЗАИКА-СИНТЕЗ, 2010.</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2. Кузнецова А. Е. «Лучшие развивающие игры для детей от года до трёх лет» - М.: ООО «ИД РИПОЛ классик», ООО Издательство «ДОМ. XXI век», 2006.</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3. Л. Н. Павлова, Е. Б. Волосова, Э. Г. Пилюгина «Раннее детство: познавательное развитие. Методическое пособие». – М.: Мозаика – Синтез.</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4. Хомякова Е. Е. «Комплексные развивающие занятия с детьми раннего возраста» - СПб.: ООО</w:t>
      </w:r>
      <w:proofErr w:type="gramStart"/>
      <w:r w:rsidRPr="008E69AC">
        <w:rPr>
          <w:rFonts w:ascii="Helvetica" w:eastAsia="Times New Roman" w:hAnsi="Helvetica" w:cs="Helvetica"/>
          <w:color w:val="333333"/>
          <w:sz w:val="21"/>
          <w:szCs w:val="21"/>
          <w:lang w:eastAsia="ru-RU"/>
        </w:rPr>
        <w:t>»И</w:t>
      </w:r>
      <w:proofErr w:type="gramEnd"/>
      <w:r w:rsidRPr="008E69AC">
        <w:rPr>
          <w:rFonts w:ascii="Helvetica" w:eastAsia="Times New Roman" w:hAnsi="Helvetica" w:cs="Helvetica"/>
          <w:color w:val="333333"/>
          <w:sz w:val="21"/>
          <w:szCs w:val="21"/>
          <w:lang w:eastAsia="ru-RU"/>
        </w:rPr>
        <w:t>ЗДАТЕЛЬСТВО «ДЕТСТВО-ПРЕСС», 2018.</w:t>
      </w:r>
    </w:p>
    <w:p w:rsidR="008E69AC" w:rsidRPr="008E69AC" w:rsidRDefault="008E69AC" w:rsidP="00D315E3">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5. </w:t>
      </w:r>
      <w:proofErr w:type="spellStart"/>
      <w:r w:rsidRPr="008E69AC">
        <w:rPr>
          <w:rFonts w:ascii="Helvetica" w:eastAsia="Times New Roman" w:hAnsi="Helvetica" w:cs="Helvetica"/>
          <w:color w:val="333333"/>
          <w:sz w:val="21"/>
          <w:szCs w:val="21"/>
          <w:lang w:eastAsia="ru-RU"/>
        </w:rPr>
        <w:t>Картушина</w:t>
      </w:r>
      <w:proofErr w:type="spellEnd"/>
      <w:r w:rsidRPr="008E69AC">
        <w:rPr>
          <w:rFonts w:ascii="Helvetica" w:eastAsia="Times New Roman" w:hAnsi="Helvetica" w:cs="Helvetica"/>
          <w:color w:val="333333"/>
          <w:sz w:val="21"/>
          <w:szCs w:val="21"/>
          <w:lang w:eastAsia="ru-RU"/>
        </w:rPr>
        <w:t xml:space="preserve"> М. Ю. «Конспекты </w:t>
      </w:r>
      <w:proofErr w:type="spellStart"/>
      <w:r w:rsidRPr="008E69AC">
        <w:rPr>
          <w:rFonts w:ascii="Helvetica" w:eastAsia="Times New Roman" w:hAnsi="Helvetica" w:cs="Helvetica"/>
          <w:color w:val="333333"/>
          <w:sz w:val="21"/>
          <w:szCs w:val="21"/>
          <w:lang w:eastAsia="ru-RU"/>
        </w:rPr>
        <w:t>логоритмических</w:t>
      </w:r>
      <w:proofErr w:type="spellEnd"/>
      <w:r w:rsidRPr="008E69AC">
        <w:rPr>
          <w:rFonts w:ascii="Helvetica" w:eastAsia="Times New Roman" w:hAnsi="Helvetica" w:cs="Helvetica"/>
          <w:color w:val="333333"/>
          <w:sz w:val="21"/>
          <w:szCs w:val="21"/>
          <w:lang w:eastAsia="ru-RU"/>
        </w:rPr>
        <w:t xml:space="preserve"> занятий с детьм</w:t>
      </w:r>
      <w:r w:rsidR="00D315E3">
        <w:rPr>
          <w:rFonts w:ascii="Helvetica" w:eastAsia="Times New Roman" w:hAnsi="Helvetica" w:cs="Helvetica"/>
          <w:color w:val="333333"/>
          <w:sz w:val="21"/>
          <w:szCs w:val="21"/>
          <w:lang w:eastAsia="ru-RU"/>
        </w:rPr>
        <w:t>и 2-3 лет» - М.: ТЦ Сфера, 2007</w:t>
      </w:r>
    </w:p>
    <w:p w:rsidR="008E69AC" w:rsidRDefault="008E69AC"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Pr="008E69AC"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jc w:val="right"/>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lastRenderedPageBreak/>
        <w:t>Приложение 1</w:t>
      </w:r>
    </w:p>
    <w:p w:rsidR="008E69AC" w:rsidRPr="008B12EB" w:rsidRDefault="008E69AC" w:rsidP="008E69AC">
      <w:pPr>
        <w:shd w:val="clear" w:color="auto" w:fill="FFFFFF"/>
        <w:spacing w:after="150" w:line="240" w:lineRule="auto"/>
        <w:jc w:val="center"/>
        <w:rPr>
          <w:rFonts w:ascii="Helvetica" w:eastAsia="Times New Roman" w:hAnsi="Helvetica" w:cs="Helvetica"/>
          <w:b/>
          <w:color w:val="333333"/>
          <w:sz w:val="21"/>
          <w:szCs w:val="21"/>
          <w:lang w:eastAsia="ru-RU"/>
        </w:rPr>
      </w:pPr>
      <w:r w:rsidRPr="008B12EB">
        <w:rPr>
          <w:rFonts w:ascii="Helvetica" w:eastAsia="Times New Roman" w:hAnsi="Helvetica" w:cs="Helvetica"/>
          <w:b/>
          <w:color w:val="333333"/>
          <w:sz w:val="21"/>
          <w:szCs w:val="21"/>
          <w:lang w:eastAsia="ru-RU"/>
        </w:rPr>
        <w:t>Консультация для родителей «Игры и упражнения с пуговицами»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Особая тема при работе с пуговицами – это использование их в качестве материала для поделок и аппликаций. Здесь простор для детской фантазии просто безграничен!</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Уровень развития мелкой моторики – один из показателей интеллектуальной готовности к школьному обучению. Именно поэтому уделяют много внимания играм и занятиям по развитию мелкой моторики рук, используя шнуровки, мозаики, разнообразные конструкторы и, конечно же, замечательные пуговицы.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Пуговицы являются удивительно многогранным и занимательным материалом.</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Игры с пуговицами развивают тактильное восприятие, координацию движений, глазомер, внимание, усидчивость. Эти игры способствуют развитию творческих способностей, наблюдательности, так же развивают элементарные математические представления (форма, цвет, размер, счёт), улучшают эмоциональное состояние ребёнка.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Играя с пуговицами разного цвета, разной формы и величины, ребёнок испытывает удовольствие, а движения пальцев рук непосредственно влияют на развитие двигательных (моторных) центров речи. Таким образом, во время занятий и игр с пуговицами развивается не только рука, но и речь. Ребёнок становится более наблюдательным и работоспособным. Повышается концентрация внимания, развивается логическое и образное мышление. Упражняясь с пуговицами, дети развивают координацию движений, добиваясь точного выполнения, усидчивость. Произвольность психических процессов, совершенствование визуального и кинестетического каналов восприятия обеспечиваются тем, что упражнения выполняются в режиме: «Услышал, увидел, сделал». Нельзя недооценивать и релаксационное воздействие на организм манипуляций с пуговицами, желание ребёнка бесконечно трогать и перебирать их. Поэтому следует поддерживать и развивать интерес ребёнка к играм и действиям с пуговицами.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Манипуляции с пуговицами не вызывают аллергии, пуговицами нельзя порезаться или уколоться, они легко моются, обрабатываются, как и все пластмассовые игрушки.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Пуговицы имеют разную форму (круглую, овальную, квадратную, треугольную, прямоугольную), следовательно, с их помощью</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ребёнок закрепляет знание геометрических фигур. Этому способствуют такие дидактические игры, как «Разложи пуговицы по форме», «Отбери квадратные пуговицы» и т.п.</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Цвет является значимым свойством объектов окружающего</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мира, поэтому цвет пуговиц обращает на себя внимание ребёнка,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позволяет ему выделять определённый цвет среди других и запоминать его. Дети сравнивают пуговицы по цвету, прикладывая их друг</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к другу. Знакомство детей с цветом осуществляется в ходе игр с пуговицами, например, «Найди пуговицы одинакового цвета», «Собери синие пуговицы» и т.п.</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При знакомстве детей с величиной также можно использовать пуговицы «Выбери только большие пуговицы», «Разложи пуговицы «по росту»» и т. п.</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Развитие восприятия у ребёнка и формирование его представлений о внешних свойствах предметов: их форме, цвете, величине, положении в пространстве, а также запахе, вкусе и т. п. – это сенсорное развитие.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Значение сенсорного развития в раннем и дошкольном детстве трудно переоценить. Именно этот возраст наиболее благоприятен для совершенствования деятельности органов чувств, накопления представлений об окружающем мире. От сенсорного развития ребёнка в значительной мере зависит и его готовность к школьному обучению.</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Исследования, проведённые российскими психологами, показали, что значительная часть трудностей, возникающих перед детьми в ходе начального обучения (особенно в 1 классе), </w:t>
      </w:r>
      <w:r w:rsidRPr="008E69AC">
        <w:rPr>
          <w:rFonts w:ascii="Helvetica" w:eastAsia="Times New Roman" w:hAnsi="Helvetica" w:cs="Helvetica"/>
          <w:color w:val="333333"/>
          <w:sz w:val="21"/>
          <w:szCs w:val="21"/>
          <w:lang w:eastAsia="ru-RU"/>
        </w:rPr>
        <w:lastRenderedPageBreak/>
        <w:t>связана с недостаточной точностью и гибкостью восприятия. В результате возникают искажения в написании букв, в построении рисунка, неточности в изготовлении поделок. Случается, что ребёнок не может воспроизводить образцы движений на занятиях физической культурой.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Цвет, форма, величина – это своеобразные сенсорные эталоны, характеризующие уровень развития ребёнка, его готовность к школьному обучению, поэтому так важно уделять внимание сенсорному развитию ребёнка. При изучении количественного и порядкового счёта также полезно использование пуговиц: «одна пуговица», «две пуговицы», «много пуговиц», «поровну (столько же) пуговиц», «первая пуговица», «пятая пуговица» и т.п. Дети учатся различать количество пуговиц в дидактических играх, например, «Набери 5 синих пуговиц и столько же красных», «Возьми в руку вторую по счёту пуговицу» и т.п.</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 ходе игр с пуговицами дети изучают пространство и расположение предметов (далеко – близко – рядом, справа – слева, сверху – снизу, внутри – снаружи, спереди – сзади), например, «Среди выложенных 3-х пуговиц возьми ту, что справа (слева, посередине)» и т.п.</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«Пуговичный массаж»</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Заполните просторную коробку пуговицами. Желательно, чтобы пуговиц было много. А теперь совместно с ребенком: опустите руки в коробку; поводите ладонями по поверхности пуговиц; захватите пуговицы в кулаки, чуть приподнимите и разожмите кулаки; погрузите руки глубоко в «пуговичное море» и «поплавайте» в нем; перетирайте пуговицы между ладонями; пересыпайте их из ладошки в ладошку; сначала одной рукой, потом другой, затем обеими руками захватите «щепотку» пуговиц, отпустите; берите в руки по одной разнообразные пуговицы: большую, вытянутую, квадратную, гладкую и пр.; перекатывайте ее между ладонями, постепенно увеличивая амплитуду движений.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«Дорожки»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Цель: развитие устойчивости внимания, фонационного выдоха.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Понадобится: различные дорожки, несложные лабиринты и пуговицы.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Взрослый просит помочь герою выйти из лабиринта. Ребенок, прижимая пальцем пуговицу к листу, помогает пройти весь путь.</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Для развития фонационного выдоха, мы предлагаем </w:t>
      </w:r>
      <w:proofErr w:type="spellStart"/>
      <w:r w:rsidRPr="008E69AC">
        <w:rPr>
          <w:rFonts w:ascii="Helvetica" w:eastAsia="Times New Roman" w:hAnsi="Helvetica" w:cs="Helvetica"/>
          <w:color w:val="333333"/>
          <w:sz w:val="21"/>
          <w:szCs w:val="21"/>
          <w:lang w:eastAsia="ru-RU"/>
        </w:rPr>
        <w:t>пропевать</w:t>
      </w:r>
      <w:proofErr w:type="spellEnd"/>
      <w:r w:rsidRPr="008E69AC">
        <w:rPr>
          <w:rFonts w:ascii="Helvetica" w:eastAsia="Times New Roman" w:hAnsi="Helvetica" w:cs="Helvetica"/>
          <w:color w:val="333333"/>
          <w:sz w:val="21"/>
          <w:szCs w:val="21"/>
          <w:lang w:eastAsia="ru-RU"/>
        </w:rPr>
        <w:t xml:space="preserve"> определённый гласный звук на выдохе, одновременно ведя пуговицу по дорожке.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«Пуговицы рассыпались. Разложи их по цвету, форме»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Цель: закреплять знание цвета, развивать мелкую моторику рук, закреплять знание геометрических форм (круга, квадрата), развивать мелкую моторику рук. Пуговицы разного цвета, контейнер с ячейками, где на дне ячеек цветные кружки-ориентиры. Учитель предлагает детям разложить пуговицы в ячейки по цветам. Пуговицы разной формы, контейнер с ячейками, где на дне ячеек геометрические формы-ориентиры. Учитель предлагает детям разложить пуговицы в ячейки, основываясь на геометрические формы.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«Гусеница»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Цель: закрепление сенсорных эталонов, развитие мелкой моторики, логического мышления, усидчивости.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Из фетра (или плотной ткани) вырезать разноцветные круги. Один из них сделать головой гусеницы. Остальные круги – туловище. На одном краю каждого из них пришить пуговицу, на другом – петлю или прорезь. Предлагаем детям «вырастить» </w:t>
      </w:r>
      <w:proofErr w:type="spellStart"/>
      <w:r w:rsidRPr="008E69AC">
        <w:rPr>
          <w:rFonts w:ascii="Helvetica" w:eastAsia="Times New Roman" w:hAnsi="Helvetica" w:cs="Helvetica"/>
          <w:color w:val="333333"/>
          <w:sz w:val="21"/>
          <w:szCs w:val="21"/>
          <w:lang w:eastAsia="ru-RU"/>
        </w:rPr>
        <w:t>гусеничку</w:t>
      </w:r>
      <w:proofErr w:type="spellEnd"/>
      <w:r w:rsidRPr="008E69AC">
        <w:rPr>
          <w:rFonts w:ascii="Helvetica" w:eastAsia="Times New Roman" w:hAnsi="Helvetica" w:cs="Helvetica"/>
          <w:color w:val="333333"/>
          <w:sz w:val="21"/>
          <w:szCs w:val="21"/>
          <w:lang w:eastAsia="ru-RU"/>
        </w:rPr>
        <w:t>, пристёгивая детали туловища. Можно предложить детям загадки о цветах, чтобы они самостоятельно определяли цвет следующего «звена» гусеницы.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«Воздушные шары»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Цель: формирование сенсорных эталонов, развитие речи, внимания,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Понадобится: пуговицы, разноцветные ниточки без шаров, нарисованные в руке сказочного персонажа. Взрослый предлагает детям превратить пуговицы в воздушные шарики. Ребёнок </w:t>
      </w:r>
      <w:r w:rsidRPr="008E69AC">
        <w:rPr>
          <w:rFonts w:ascii="Helvetica" w:eastAsia="Times New Roman" w:hAnsi="Helvetica" w:cs="Helvetica"/>
          <w:color w:val="333333"/>
          <w:sz w:val="21"/>
          <w:szCs w:val="21"/>
          <w:lang w:eastAsia="ru-RU"/>
        </w:rPr>
        <w:lastRenderedPageBreak/>
        <w:t>должен прикрепить «шар», соответствующий цвету нитки. С помощью этой игры можно отрабатывать предлоги «над», «под», «между», «около»; формы сравнения больше-меньше, понятия «много-мало», слова признаки.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«Клеточки»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Цель: развитие внимания, памяти.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Понадобится: парные пуговицы, 2 карточки из картона размером 15x15 см (можно 20x20 см), разлинованные в виде таблицы 3x3 (как для игры в крестики-нолики). Взрослый берет одну карточку, выкладывает 2-3 пуговицы в ячейки и просит ребенка запомнить их расположение. Затем накрывает свою карточку платком. Ребёнок раскладывает пуговицы таким же образом по памяти, но только в своей карточке.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w:t>
      </w:r>
      <w:proofErr w:type="gramStart"/>
      <w:r w:rsidRPr="008E69AC">
        <w:rPr>
          <w:rFonts w:ascii="Helvetica" w:eastAsia="Times New Roman" w:hAnsi="Helvetica" w:cs="Helvetica"/>
          <w:color w:val="333333"/>
          <w:sz w:val="21"/>
          <w:szCs w:val="21"/>
          <w:lang w:eastAsia="ru-RU"/>
        </w:rPr>
        <w:t>Сортировка</w:t>
      </w:r>
      <w:proofErr w:type="gramEnd"/>
      <w:r w:rsidRPr="008E69AC">
        <w:rPr>
          <w:rFonts w:ascii="Helvetica" w:eastAsia="Times New Roman" w:hAnsi="Helvetica" w:cs="Helvetica"/>
          <w:color w:val="333333"/>
          <w:sz w:val="21"/>
          <w:szCs w:val="21"/>
          <w:lang w:eastAsia="ru-RU"/>
        </w:rPr>
        <w:t xml:space="preserve"> да и только»</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Ребёнку предлагается нанизать пуговицу на спагетти. Пуговицы нужно сгруппировать по цвету, форме, размеру, материалу, количеству отверстий.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«Передай пуговку»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Ребёнку предлагается с помощью двух одноимённых пальцев обеих рук переложить пуговицы из коробки на стол, при этом в процессе должны участвовать все пары пальцев по очереди.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Если занятие проводится с подгруппой, то дети передают друг другу пуговицу по такому же принципу по кругу.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«Копилка»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Цель: закрепление обобщающих понятий; развитие мелкой моторики, связной речи, фонематического слуха. Понадобится: пластиковая ёмкость с прорезью на крышке (по типу копилки), пуговицы. Взрослый просит ребёнка назвать несколько слов, объединённых одним обобщающим понятием. Например, назвать насекомых. Каждая пуговица, брошенная в ёмкость – это одно слово. Чем больше насекомых назовёт ребёнок, тем полнее будет копилка.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Это пособие можно использовать также для автоматизации поставленных звуков.</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«Картинки из пуговиц»</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Цель: развитие связной речи. Ребёнку предлагается выполнить иллюстрацию к самостоятельно придуманной сказке. Например: при отработке лексической темы «Овощи» предлагается придумать сказку, где главные действующие лица овощи. Нарисовать иллюстрацию и украсить в помощью пуговиц методом приклеивания, пришивания, прикалывания.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Игра «Коллекция»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Цель: формирование и закрепление знаний сенсорных эталонов, математических и пространственных представлений, развитие связной речи, внимания, усидчивости.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Понадобится: коллекция пуговиц «на ножках», пришитых к плотной ткани и закреплённых на жёсткой основе, яркие парные резинки для волос</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Педагог предлагает детям внимательно рассмотреть пуговицы: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Назвать цвета, сосчитать количество пуговиц каждого цвета, сравнить.</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Угадать пуговицу по описанию (в первом ряду, из пластмассы, среднего размера, красная, без узора).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Описать пуговицу, которая находится в правом верхнем углу, слева от синей пуговицы, между желтой и белой и т.д.</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Подобрать пары одинаковых пуговиц и надеть на них резинки одинакового цвета.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Далее участникам мастер – класса предлагается изготовить любое пособие на их выбор.</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lastRenderedPageBreak/>
        <w:t>Главным инструментом осязания являются руки: при ощупывании пуговиц ладонями и пальцами ребёнок получает разнообразные тактильные ощущения. В ходе игр и занятий с пуговицами, направленных на развитие осязания, ребёнок учится хватать, целенаправленно ощупывать, развивает чувствительность пальцев рук. Дети выделяют структуру пуговиц: гладкие, шероховатые, ребристые, с ободком, выпуклые, вогнутые, с ножкой и без. Развитие мелкой моторики и координации движений, концентрации внимания, умения планировать свою деятельность, воспитание терпения и усидчивости – все эти задачи можно решать в игре «Удивительные бусы». Отобранные по размеру и по цвету пуговицы можно собирать на леску или нитку так, чтобы одинаковые пуговицы находились по обе стороны от центральной большой пуговицы – «кулона».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Есть много весёлых игр с пуговицами. Например, «Попади в цель»: играющие бросают пуговицы каждый своего цвета в ёмкость. Пуговиц какого игрока больше попало в цель, тот и выиграл. Или «Попади в ворота»: два игрока щелчками отправляют по очереди свою пуговицу в ворота друг друга. Ворота можно сделать из любых коробочек.</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Очень полезны игры-соревнования с пуговицами. Например, игра «Самый ловкий». Цель игры: захватить как можно большее количество пуговиц одной рукой в горсть и правильно сосчитать.</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Полезно проводить пуговичный массаж, благодаря которому активизируется так называемый «мануальный интеллект» (стимулируются кончики пальцев рук и ладони). Таким образом, происходит активизация сенсомоторных функций, необходимых для успешного взаимодействия с окружающим миром.</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Если насыпать пуговицы в ёмкость, дети могут захватывать их двумя руками и высыпать пуговички по одной между пальцами, растирать между ладонями, сжимать в каждой ладошке и разжимать, стараясь не уронить ни одной, выкладывать по одной в ёмкость из зажатого кулачка.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Можно предложить ребёнку положить большую пуговицу на ладонь и двигать её пальцем другой руки по ладошке, рисуя круги. Или большим пальцем двигать пуговицу по подушечкам пальцев от указательного до мизинца и обратно.</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Можно выложить на столе пуговицы и предложить ребёнку по пуговичным дорожкам «шагать» пальчиками левой и правой руки. А потом предложить собрать все пуговицы по одной двумя пальцами, складывая их в кулачок.</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В игре «Ловкие пальчики» положите ребёнку пуговицу на тыльную сторону ладони и предложите с помощью двух пальцев этой же руки собрать лежащие на столе пуговицы, не уронив пуговицу с руки.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Такой своеобразный массаж позволяет развивать физическое здоровье, улучшает у ребёнка память, внимание, мелкую моторику, повышает способность к произвольному контролю.</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xml:space="preserve">М. В. Карпеева в наглядно-дидактическом пособии по развитию речи «Играем - речь развиваем: упражнения с пуговицами, дидактические </w:t>
      </w:r>
      <w:proofErr w:type="gramStart"/>
      <w:r w:rsidRPr="008E69AC">
        <w:rPr>
          <w:rFonts w:ascii="Helvetica" w:eastAsia="Times New Roman" w:hAnsi="Helvetica" w:cs="Helvetica"/>
          <w:color w:val="333333"/>
          <w:sz w:val="21"/>
          <w:szCs w:val="21"/>
          <w:lang w:eastAsia="ru-RU"/>
        </w:rPr>
        <w:t>игры</w:t>
      </w:r>
      <w:proofErr w:type="gramEnd"/>
      <w:r w:rsidRPr="008E69AC">
        <w:rPr>
          <w:rFonts w:ascii="Helvetica" w:eastAsia="Times New Roman" w:hAnsi="Helvetica" w:cs="Helvetica"/>
          <w:color w:val="333333"/>
          <w:sz w:val="21"/>
          <w:szCs w:val="21"/>
          <w:lang w:eastAsia="ru-RU"/>
        </w:rPr>
        <w:t xml:space="preserve"> направленные на закрепление у детей знаний об окружающем мире и общих речевых навыков» предлагает целую серию занятий с упражнениями для детей 3-4 лет, имеющих диагноз ОНР (общее недоразвитие речи). У таких детей нарушено формирование всех компонентов языковой системы. Это и лексика, и грамматика, и связная речь, и звукопроизношение. Недоразвитие всех компонентов речи у таких детей сопровождается недостаточной регуляцией мышечного тонуса, неточностью двигательных дифференцировок, наблюдается истощаемость всех психических процессов, выражена моторная неловкость.</w:t>
      </w:r>
    </w:p>
    <w:p w:rsidR="008E69AC" w:rsidRPr="008B12EB" w:rsidRDefault="008E69AC" w:rsidP="008E69AC">
      <w:pPr>
        <w:shd w:val="clear" w:color="auto" w:fill="FFFFFF"/>
        <w:spacing w:after="150" w:line="240" w:lineRule="auto"/>
        <w:rPr>
          <w:rFonts w:ascii="Helvetica" w:eastAsia="Times New Roman" w:hAnsi="Helvetica" w:cs="Helvetica"/>
          <w:color w:val="333333"/>
          <w:lang w:eastAsia="ru-RU"/>
        </w:rPr>
      </w:pPr>
      <w:r w:rsidRPr="008E69AC">
        <w:rPr>
          <w:rFonts w:ascii="Helvetica" w:eastAsia="Times New Roman" w:hAnsi="Helvetica" w:cs="Helvetica"/>
          <w:color w:val="333333"/>
          <w:sz w:val="21"/>
          <w:szCs w:val="21"/>
          <w:lang w:eastAsia="ru-RU"/>
        </w:rPr>
        <w:t xml:space="preserve">Материал этого пособия целесообразно использовать не только с детьми, которые имеют общее недоразвитие речи, но и с дошкольниками в группах общеразвивающей направленности, так как предлагаемые игры направлены на коррекцию и развитие сенсомоторной сферы (моторика рук, общая координация движений, закрепление понятий «цвет», «величина»). В связи с этим, большинство игр и упражнений в пособии подобраны с использованием пуговиц и мяча. В Приложении приводится подборка замечательных чёрно-белых предметных картинок, которые удобно использовать в работе с дошкольниками. Детям </w:t>
      </w:r>
      <w:r w:rsidRPr="008B12EB">
        <w:rPr>
          <w:rFonts w:ascii="Helvetica" w:eastAsia="Times New Roman" w:hAnsi="Helvetica" w:cs="Helvetica"/>
          <w:color w:val="333333"/>
          <w:lang w:eastAsia="ru-RU"/>
        </w:rPr>
        <w:lastRenderedPageBreak/>
        <w:t>предлагается задание раскрасить картинку и вместо пустых кружков разложить по своему усмотрению пуговицы. Задание простое, но требующее усердия, усидчивости и проявления фантазии в подборе пуговиц для завершения образа раскрашиваемого предмета. Не стоит забывать, что все игры и занятия проводятся строго под наблюдением взрослого, всегда готового взять руку ребёнка с пуговицей и показать, как нужно ею пользоваться. Большинство упражнений и занятий с использованием пуговиц проводятся, как правило, с подгруппой или индивидуально.</w:t>
      </w:r>
    </w:p>
    <w:p w:rsidR="008E69AC" w:rsidRDefault="008E69AC"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Pr="008B12EB" w:rsidRDefault="008B12EB" w:rsidP="008E69AC">
      <w:pPr>
        <w:shd w:val="clear" w:color="auto" w:fill="FFFFFF"/>
        <w:spacing w:after="150" w:line="240" w:lineRule="auto"/>
        <w:jc w:val="right"/>
        <w:rPr>
          <w:rFonts w:ascii="Helvetica" w:eastAsia="Times New Roman" w:hAnsi="Helvetica" w:cs="Helvetica"/>
          <w:color w:val="333333"/>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color w:val="000000"/>
          <w:lang w:eastAsia="ru-RU"/>
        </w:rPr>
      </w:pPr>
      <w:r w:rsidRPr="008B12EB">
        <w:rPr>
          <w:rFonts w:ascii="Arial" w:eastAsia="Times New Roman" w:hAnsi="Arial" w:cs="Arial"/>
          <w:b/>
          <w:bCs/>
          <w:color w:val="000000"/>
          <w:lang w:eastAsia="ru-RU"/>
        </w:rPr>
        <w:lastRenderedPageBreak/>
        <w:t>Приложение 2</w:t>
      </w: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r w:rsidRPr="008B12EB">
        <w:rPr>
          <w:rFonts w:ascii="Arial" w:eastAsia="Times New Roman" w:hAnsi="Arial" w:cs="Arial"/>
          <w:b/>
          <w:bCs/>
          <w:i/>
          <w:iCs/>
          <w:color w:val="000000"/>
          <w:lang w:eastAsia="ru-RU"/>
        </w:rPr>
        <w:t>Консультация для родителей «Волшебные пуговицы</w:t>
      </w:r>
      <w:proofErr w:type="gramStart"/>
      <w:r w:rsidRPr="008B12EB">
        <w:rPr>
          <w:rFonts w:ascii="Arial" w:eastAsia="Times New Roman" w:hAnsi="Arial" w:cs="Arial"/>
          <w:b/>
          <w:bCs/>
          <w:i/>
          <w:iCs/>
          <w:color w:val="000000"/>
          <w:lang w:eastAsia="ru-RU"/>
        </w:rPr>
        <w:t>»</w:t>
      </w:r>
      <w:r w:rsidRPr="008B12EB">
        <w:rPr>
          <w:rFonts w:ascii="Arial" w:eastAsia="Times New Roman" w:hAnsi="Arial" w:cs="Arial"/>
          <w:color w:val="000000"/>
          <w:lang w:eastAsia="ru-RU"/>
        </w:rPr>
        <w:t>И</w:t>
      </w:r>
      <w:proofErr w:type="gramEnd"/>
      <w:r w:rsidRPr="008B12EB">
        <w:rPr>
          <w:rFonts w:ascii="Arial" w:eastAsia="Times New Roman" w:hAnsi="Arial" w:cs="Arial"/>
          <w:color w:val="000000"/>
          <w:lang w:eastAsia="ru-RU"/>
        </w:rPr>
        <w:t>гры и упражнения для развития мелкой моторики особенно нужны современным детям. Сейчас дети мало тренируют движения пальцев рук, детям нужны специальные упражнения и игры для развития мелкой моторики. Одним из этих упражнений и являются игры с пуговицами. В каждом доме есть коробка с пуговицами, необходимыми в "хозяйстве". В ней могут быть  пуговицы разные по цвету, размеру, форме, материалу, из которого они изготовлены  </w:t>
      </w:r>
      <w:r w:rsidRPr="008B12EB">
        <w:rPr>
          <w:rFonts w:ascii="Arial" w:eastAsia="Times New Roman" w:hAnsi="Arial" w:cs="Arial"/>
          <w:i/>
          <w:iCs/>
          <w:color w:val="000000"/>
          <w:lang w:eastAsia="ru-RU"/>
        </w:rPr>
        <w:t>(пластмассовые, деревянные, металлические, кожаные)</w:t>
      </w:r>
      <w:proofErr w:type="gramStart"/>
      <w:r w:rsidRPr="008B12EB">
        <w:rPr>
          <w:rFonts w:ascii="Arial" w:eastAsia="Times New Roman" w:hAnsi="Arial" w:cs="Arial"/>
          <w:color w:val="000000"/>
          <w:lang w:eastAsia="ru-RU"/>
        </w:rPr>
        <w:t> .</w:t>
      </w:r>
      <w:proofErr w:type="gramEnd"/>
      <w:r w:rsidRPr="008B12EB">
        <w:rPr>
          <w:rFonts w:ascii="Arial" w:eastAsia="Times New Roman" w:hAnsi="Arial" w:cs="Arial"/>
          <w:color w:val="000000"/>
          <w:lang w:eastAsia="ru-RU"/>
        </w:rPr>
        <w:t> Пуговицы вызывают особый интерес у детей. Ребенка привлекает необычность, </w:t>
      </w:r>
      <w:proofErr w:type="spellStart"/>
      <w:r w:rsidRPr="008B12EB">
        <w:rPr>
          <w:rFonts w:ascii="Arial" w:eastAsia="Times New Roman" w:hAnsi="Arial" w:cs="Arial"/>
          <w:color w:val="000000"/>
          <w:lang w:eastAsia="ru-RU"/>
        </w:rPr>
        <w:t>нетрадиционность</w:t>
      </w:r>
      <w:proofErr w:type="spellEnd"/>
      <w:r w:rsidRPr="008B12EB">
        <w:rPr>
          <w:rFonts w:ascii="Arial" w:eastAsia="Times New Roman" w:hAnsi="Arial" w:cs="Arial"/>
          <w:color w:val="000000"/>
          <w:lang w:eastAsia="ru-RU"/>
        </w:rPr>
        <w:t> материала для игр. Разнообразие материала пуговицы разные по форме, фактуре, размеру, цвету не успевают надоедать ребенку. Занимаясь с ребенком, используйте творчество. Используя пуговицы расскажите сказку, можно придумать ее по ходу игры, загадайте загадку, прочитайте стихотворение. Это еще больше увлечет ребенка. Игры с пуговицами помогают развивать:- мелкую моторику и тактильное восприятие;-точность, внимание-математические способности </w:t>
      </w:r>
      <w:r w:rsidRPr="008B12EB">
        <w:rPr>
          <w:rFonts w:ascii="Arial" w:eastAsia="Times New Roman" w:hAnsi="Arial" w:cs="Arial"/>
          <w:i/>
          <w:iCs/>
          <w:color w:val="000000"/>
          <w:lang w:eastAsia="ru-RU"/>
        </w:rPr>
        <w:t>(величина, форма, счет)</w:t>
      </w:r>
      <w:r w:rsidRPr="008B12EB">
        <w:rPr>
          <w:rFonts w:ascii="Arial" w:eastAsia="Times New Roman" w:hAnsi="Arial" w:cs="Arial"/>
          <w:color w:val="000000"/>
          <w:lang w:eastAsia="ru-RU"/>
        </w:rPr>
        <w:t>-художественный вкус и творческое начало</w:t>
      </w:r>
      <w:proofErr w:type="gramStart"/>
      <w:r w:rsidRPr="008B12EB">
        <w:rPr>
          <w:rFonts w:ascii="Arial" w:eastAsia="Times New Roman" w:hAnsi="Arial" w:cs="Arial"/>
          <w:color w:val="000000"/>
          <w:lang w:eastAsia="ru-RU"/>
        </w:rPr>
        <w:t>.С</w:t>
      </w:r>
      <w:proofErr w:type="gramEnd"/>
      <w:r w:rsidRPr="008B12EB">
        <w:rPr>
          <w:rFonts w:ascii="Arial" w:eastAsia="Times New Roman" w:hAnsi="Arial" w:cs="Arial"/>
          <w:color w:val="000000"/>
          <w:lang w:eastAsia="ru-RU"/>
        </w:rPr>
        <w:t> малышами можно выкладывать картинки из  пуговиц: нарисуйте схематично домик, кораблик, солнышко и т. д. и предложите ребенку выложить пуговицами рисунок. Можно использовать специальные картинки для выкладывания  пуговиц, выкладывать разнообразные сюжеты. </w:t>
      </w:r>
      <w:proofErr w:type="gramStart"/>
      <w:r w:rsidRPr="008B12EB">
        <w:rPr>
          <w:rFonts w:ascii="Arial" w:eastAsia="Times New Roman" w:hAnsi="Arial" w:cs="Arial"/>
          <w:color w:val="000000"/>
          <w:lang w:eastAsia="ru-RU"/>
        </w:rPr>
        <w:t>С</w:t>
      </w:r>
      <w:proofErr w:type="gramEnd"/>
      <w:r w:rsidRPr="008B12EB">
        <w:rPr>
          <w:rFonts w:ascii="Arial" w:eastAsia="Times New Roman" w:hAnsi="Arial" w:cs="Arial"/>
          <w:color w:val="000000"/>
          <w:lang w:eastAsia="ru-RU"/>
        </w:rPr>
        <w:t> старшими детьми можно использовать  пуговицы  для выкладывания букв, закрепить математические  понятия: счет, цвет, величину. Можно предложить старшему ребенку самостоятельно пришить пуговицу. Играя с ребенком в пуговицы, вырабатываются умения управлять своими движениями, ловкость пальчиков, внимание, умственная деятельность, творчество, речь. В играх с ребенком дайте вашим пуговицам вторую жизнь!</w:t>
      </w: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r w:rsidRPr="008B12EB">
        <w:rPr>
          <w:rFonts w:ascii="Arial" w:eastAsia="Times New Roman" w:hAnsi="Arial" w:cs="Arial"/>
          <w:b/>
          <w:bCs/>
          <w:i/>
          <w:iCs/>
          <w:color w:val="000000"/>
          <w:lang w:eastAsia="ru-RU"/>
        </w:rPr>
        <w:lastRenderedPageBreak/>
        <w:t>Консультация как приучить ребенка к аккуратности:</w:t>
      </w: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r w:rsidRPr="008B12EB">
        <w:rPr>
          <w:rFonts w:ascii="Arial" w:eastAsia="Times New Roman" w:hAnsi="Arial" w:cs="Arial"/>
          <w:color w:val="000000"/>
          <w:lang w:eastAsia="ru-RU"/>
        </w:rPr>
        <w:t>Привычку быть чистым и опрятным воспитать у ребенка, в общем, несложно. Здесь важна прежде всего ваша последовательность. Если вы обращаете внимание на то, что руки у малыша грязные, и моете их, если вы всегда вытираете ему лицо, когда он измазался едой, если не позволяете ходить ему с грязным носом, малыш через какое-то время начинает ощущать необходимость привести себя в порядок. И пока он не приведет себя в порядок — сам или с помощью взрослого, он испытывает своеобразное неудобство. Порой родители жалуются, что малыш сопротивляется попыткам взрослых содержать его в чистоте. О том, чтобы он сам привыкал выполнять гигиенические процедуры, речь здесь и не идет. Но с чего бы это малышу не нравилось умываться и купаться? Скорее всего ему не раз причиняли неприятные ощущения, а то и боль, когда купали и умывали. Надо стараться, чтобы купание и умывание были приятны малышу. Если в глаза ему попадает мыло, если на него воду льют такой сильной струей, что он захлебывается, если вода слишком холодна или слишком горяча, то не удивительно, что один лишь вид ванночки будет вызывать плач. Если же вода ласкает, если взрослые бережны, ничего, кроме приятных ощущений, купание вызвать не может. То же и с умыванием. Вода должна быть комнатной температуры, рукава малышу нужно засучить, чтобы вода туда не заливалась (это не очень приятно). Постепенно предоставляйте ребенку все большую самостоятельность в умывании. Естественно, вы покажете, как правильно мыть руки и лицо, как правильно намыливать их, как вытереться после умывания. А почему малыш не любит сморкаться? Возможно, ему однажды сделали больно, сильно сжав нос? Между тем почти с самого начала второго года можно приучить ребенка к носовому платку, и если вы всегда вытираете ему грязный нос, после 2 лет он сам будет просить сделать это. В кармане него всегда должен быть чистый носовой платок! Ребенок будет становиться старше, и вы получите большую возможность взывать к его собственной сознательности. Он должен понять, что умываться надо не только утром и вечером или перед едой, но и всякий раз, когда измазался. «Посмотри, какие у тебя ручки грязные, ты испачкал их глиной», «Нет, я книжку тебе дать не могу, у тебя грязные руки — надо их вымыть, а то ты испачкаешь книжку». Так же тщательно следите за чистотой и опрятностью одежды ребенка. На третьем году жизни это должно стать и заботой самого малыша. Даже если он еще не в состоянии заметить непорядок в одежде, он должен привыкать устранять его — самостоятельно или с вашей помощью. Запачкалось платье у девочки— предложите принести чистое и переодеться с вашей помощью. Расстегнулась пуговица — пусть </w:t>
      </w:r>
      <w:proofErr w:type="gramStart"/>
      <w:r w:rsidRPr="008B12EB">
        <w:rPr>
          <w:rFonts w:ascii="Arial" w:eastAsia="Times New Roman" w:hAnsi="Arial" w:cs="Arial"/>
          <w:color w:val="000000"/>
          <w:lang w:eastAsia="ru-RU"/>
        </w:rPr>
        <w:t>застегнет</w:t>
      </w:r>
      <w:proofErr w:type="gramEnd"/>
      <w:r w:rsidRPr="008B12EB">
        <w:rPr>
          <w:rFonts w:ascii="Arial" w:eastAsia="Times New Roman" w:hAnsi="Arial" w:cs="Arial"/>
          <w:color w:val="000000"/>
          <w:lang w:eastAsia="ru-RU"/>
        </w:rPr>
        <w:t xml:space="preserve"> Что касается мокрых штанишек, то ваша задача номер один не допускать, чтобы ребенок привыкал к тому, что они мокрые. Напротив, надо постараться, чтобы это стало ему неприятным. Тогда у него будет достаточно серьезная побудительная причина стремиться к опрятности. Намоченные штаны вы смените немедленно и обратите на это внимание малыша (разумеется, без тени упрека или хотя бы вышучивания). Первая половина второго года — это именно то время, когда ребенок начинает проситься на </w:t>
      </w:r>
      <w:r w:rsidRPr="008B12EB">
        <w:rPr>
          <w:rFonts w:ascii="Arial" w:eastAsia="Times New Roman" w:hAnsi="Arial" w:cs="Arial"/>
          <w:color w:val="000000"/>
          <w:lang w:eastAsia="ru-RU"/>
        </w:rPr>
        <w:lastRenderedPageBreak/>
        <w:t xml:space="preserve">горшок. Но еще долго вам придется быть готовыми к тому, что он забудет попроситься вовремя. Очень часто малыш второй половины раннего детства, намочив штаны, испытывает чувство стыда. Но вы стыдить его не будете. Как же воспитывать у детей контроль над потребностью в естественных отправлениях? Ребенка, который умеет проситься, нужно сажать на горшок лишь по его просьбе (и обязательно перед сном и прогулкой независимо от его просьбы). За ребенком, который еще не всегда просится, вам придется внимательно наблюдать, пытаясь уловить момент, когда ему следует предложить сесть на горшок. Чтобы ночью постель не оказалась мокрой, не давайте малышу перед сном большого количества жидкости, кормите его часа за полтора до сна, а перед тем как уложить его спать, обязательно посадите на </w:t>
      </w:r>
      <w:proofErr w:type="spellStart"/>
      <w:r w:rsidRPr="008B12EB">
        <w:rPr>
          <w:rFonts w:ascii="Arial" w:eastAsia="Times New Roman" w:hAnsi="Arial" w:cs="Arial"/>
          <w:color w:val="000000"/>
          <w:lang w:eastAsia="ru-RU"/>
        </w:rPr>
        <w:t>горшок.Детей</w:t>
      </w:r>
      <w:proofErr w:type="spellEnd"/>
      <w:r w:rsidRPr="008B12EB">
        <w:rPr>
          <w:rFonts w:ascii="Arial" w:eastAsia="Times New Roman" w:hAnsi="Arial" w:cs="Arial"/>
          <w:color w:val="000000"/>
          <w:lang w:eastAsia="ru-RU"/>
        </w:rPr>
        <w:t>, которые по нескольку раз днем или ночью бывают мокрыми, надо прежде всего показать врачу. Если это с заболеванием все-таки не связано, то вам придется проявить настойчивость и терпение, чтобы выработать у ребенка стойкую привычку проситься на горшок. Стыдить или наказывать малыша было бы не только совершенно бесполезно, но и вредно — чаще всего подобное случается с малышами и без того легко возбудимыми, с неустойчивой нервной системой. Поэтому прежде всего подумайте о том, чтобы устранить причины перевозбуждения ребенка: возможно, он нуждается в более спокойных играх и занятиях, в более длительном пребывании на воздухе, в более продолжительном сне. Напоминайте малышу время от времени (не чаще, чем через час-полтора), что надо сесть на горшок. Если он отказывается, не настаивайте, скажите: «Хорошо, попросишься сам, когда захочешь». Малыш должен почувствовать ваше спокойствие. Это, пожалуй, главное. Всякий раз, когда малыш попросился вовремя, похвалите его: «Вот молодец, сам попросился. Когда тебе еще нужно будет, скажи обязательно. Я тебя посажу на горшок, и штанишки будут сухими». Но если малыш окажется мокрым и будет переживать это печальное обстоятельство, ободрите его: «Ничего, ничего, ты ведь умеешь проситься. В следующий раз успеешь попроситься. А сейчас я тебя переодену» Спокойное, терпеливое поведение родителей не может не дать через некоторое время желаемых результатов.</w:t>
      </w: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r w:rsidRPr="008B12EB">
        <w:rPr>
          <w:rFonts w:ascii="Arial" w:eastAsia="Times New Roman" w:hAnsi="Arial" w:cs="Arial"/>
          <w:b/>
          <w:bCs/>
          <w:i/>
          <w:iCs/>
          <w:color w:val="000000"/>
          <w:lang w:eastAsia="ru-RU"/>
        </w:rPr>
        <w:lastRenderedPageBreak/>
        <w:t>Консультация для родителей «Развиваем самостоятельность»</w:t>
      </w: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r w:rsidRPr="008B12EB">
        <w:rPr>
          <w:rFonts w:ascii="Arial" w:eastAsia="Times New Roman" w:hAnsi="Arial" w:cs="Arial"/>
          <w:color w:val="000000"/>
          <w:lang w:eastAsia="ru-RU"/>
        </w:rPr>
        <w:t>В три года у ребенка должны быть сформированы культурно-гигиенические навыки (самостоятельно есть ложкой, проситься в туалет и пользоваться горшком, умываться и мыть руки, пользоваться полотенцем) и навыки самообслуживания. Возможно, эти навыки сформированы частично. В этом случае могут возникнуть трудности в процессе адаптации. Особенно если дома соблюдение режимных моментов и сами навыки осуществляется в отрицательно окрашенной эмоциональной обстановке. Тогда в группе малышу будет сложно выполнять требования воспитателя, и он будет протестовать против них, избегать. Как следствие, не принятие ребенком обстановки детского сада и трудности в адаптации. Очень важно соблюдать постоянство условий и единство требований к детям в семье и детском саду. Во время подготовки к новому учебному году мы решили напомнить родителям, как обучать малыша культурно-гигиеническим навыкам: обучение проходит при совместной деятельности взрослого и ребенка; обучение должно быть постепенным, по мере овладения простым действиями, постепенно вводить более сложные составляющие; при обучении осуществлять показ самого действия, фиксировать внимание на его «секретах» (например, главный «секрет» приема пищи – брать еду с ложки губами, а не языком. Взрослый при этом вытягивает губы «трубочкой», имитирует втягивание содержимого); по мере приобретения навыка доля участия взрослого сокращается, а доля самостоятельности ребенка увеличивается, взрослый только наблюдает, подсказывает правильное действие; поощрение самостоятельных действий укрепляет положительное отношение, утверждает в стремлении к самостоятельности; ласковый голос, спокойное и доброжелательное отношение настраивают малыша на взаимодействие. Потешки, песенки, присказки делают процесс формирования навыка более привлекательным. В детском саду процессы приема пищи, одевания-раздевания, подготовка ко сну часто сопровождаются капризами, так как раньше все эти функции помогала выполнять мама. Поэтому в общении с детьми очень важно использовать игровые приёмы, элементы устного народного творчества. Сказки, </w:t>
      </w:r>
      <w:proofErr w:type="spellStart"/>
      <w:r w:rsidRPr="008B12EB">
        <w:rPr>
          <w:rFonts w:ascii="Arial" w:eastAsia="Times New Roman" w:hAnsi="Arial" w:cs="Arial"/>
          <w:color w:val="000000"/>
          <w:lang w:eastAsia="ru-RU"/>
        </w:rPr>
        <w:t>потешки</w:t>
      </w:r>
      <w:proofErr w:type="spellEnd"/>
      <w:r w:rsidRPr="008B12EB">
        <w:rPr>
          <w:rFonts w:ascii="Arial" w:eastAsia="Times New Roman" w:hAnsi="Arial" w:cs="Arial"/>
          <w:color w:val="000000"/>
          <w:lang w:eastAsia="ru-RU"/>
        </w:rPr>
        <w:t>, загадки, </w:t>
      </w:r>
      <w:proofErr w:type="spellStart"/>
      <w:r w:rsidRPr="008B12EB">
        <w:rPr>
          <w:rFonts w:ascii="Arial" w:eastAsia="Times New Roman" w:hAnsi="Arial" w:cs="Arial"/>
          <w:color w:val="000000"/>
          <w:lang w:eastAsia="ru-RU"/>
        </w:rPr>
        <w:t>говорушки</w:t>
      </w:r>
      <w:proofErr w:type="spellEnd"/>
      <w:r w:rsidRPr="008B12EB">
        <w:rPr>
          <w:rFonts w:ascii="Arial" w:eastAsia="Times New Roman" w:hAnsi="Arial" w:cs="Arial"/>
          <w:color w:val="000000"/>
          <w:lang w:eastAsia="ru-RU"/>
        </w:rPr>
        <w:t> являются незаменимым средством установления контакта с ребенком. Ласковый говорок </w:t>
      </w:r>
      <w:proofErr w:type="spellStart"/>
      <w:r w:rsidRPr="008B12EB">
        <w:rPr>
          <w:rFonts w:ascii="Arial" w:eastAsia="Times New Roman" w:hAnsi="Arial" w:cs="Arial"/>
          <w:color w:val="000000"/>
          <w:lang w:eastAsia="ru-RU"/>
        </w:rPr>
        <w:t>потешек</w:t>
      </w:r>
      <w:proofErr w:type="spellEnd"/>
      <w:r w:rsidRPr="008B12EB">
        <w:rPr>
          <w:rFonts w:ascii="Arial" w:eastAsia="Times New Roman" w:hAnsi="Arial" w:cs="Arial"/>
          <w:color w:val="000000"/>
          <w:lang w:eastAsia="ru-RU"/>
        </w:rPr>
        <w:t> и прибауток вызывает у него радость. Именно через элементы фольклора легко донести до ребенка свою нежность, заботу, любовь и веру в него. Использование элементов устного народного творчества способствует развитию речевых навыков, обогащению словарного запаса и приобщает к красоте речи. Предлагаем вам, уважаемые родители самые варианты стихов, </w:t>
      </w:r>
      <w:proofErr w:type="spellStart"/>
      <w:r w:rsidRPr="008B12EB">
        <w:rPr>
          <w:rFonts w:ascii="Arial" w:eastAsia="Times New Roman" w:hAnsi="Arial" w:cs="Arial"/>
          <w:color w:val="000000"/>
          <w:lang w:eastAsia="ru-RU"/>
        </w:rPr>
        <w:t>потешек</w:t>
      </w:r>
      <w:proofErr w:type="spellEnd"/>
      <w:r w:rsidRPr="008B12EB">
        <w:rPr>
          <w:rFonts w:ascii="Arial" w:eastAsia="Times New Roman" w:hAnsi="Arial" w:cs="Arial"/>
          <w:color w:val="000000"/>
          <w:lang w:eastAsia="ru-RU"/>
        </w:rPr>
        <w:t> для общения с ребенком.</w:t>
      </w: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p>
    <w:p w:rsid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r w:rsidRPr="008B12EB">
        <w:rPr>
          <w:rFonts w:ascii="Arial" w:eastAsia="Times New Roman" w:hAnsi="Arial" w:cs="Arial"/>
          <w:color w:val="000000"/>
          <w:lang w:eastAsia="ru-RU"/>
        </w:rPr>
        <w:lastRenderedPageBreak/>
        <w:t>.</w:t>
      </w:r>
      <w:r w:rsidRPr="008B12EB">
        <w:rPr>
          <w:rFonts w:ascii="Arial" w:eastAsia="Times New Roman" w:hAnsi="Arial" w:cs="Arial"/>
          <w:b/>
          <w:bCs/>
          <w:i/>
          <w:iCs/>
          <w:color w:val="000000"/>
          <w:lang w:eastAsia="ru-RU"/>
        </w:rPr>
        <w:t>Консультация для родителей «Воспитание стремления к самообслуживанию»</w:t>
      </w:r>
    </w:p>
    <w:p w:rsidR="008B12EB" w:rsidRPr="008B12EB" w:rsidRDefault="008B12EB" w:rsidP="008B12EB">
      <w:pPr>
        <w:shd w:val="clear" w:color="auto" w:fill="FFFFFF"/>
        <w:spacing w:after="0" w:line="336" w:lineRule="atLeast"/>
        <w:textAlignment w:val="center"/>
        <w:rPr>
          <w:rFonts w:ascii="Arial" w:eastAsia="Times New Roman" w:hAnsi="Arial" w:cs="Arial"/>
          <w:color w:val="000000"/>
          <w:lang w:eastAsia="ru-RU"/>
        </w:rPr>
      </w:pPr>
      <w:r w:rsidRPr="008B12EB">
        <w:rPr>
          <w:rFonts w:ascii="Arial" w:eastAsia="Times New Roman" w:hAnsi="Arial" w:cs="Arial"/>
          <w:color w:val="000000"/>
          <w:lang w:eastAsia="ru-RU"/>
        </w:rPr>
        <w:t>Самостоятельность – ценное качество, необходимое человеку в жизни. Самостоятельность воспитывается с раннего </w:t>
      </w:r>
      <w:proofErr w:type="spellStart"/>
      <w:r w:rsidRPr="008B12EB">
        <w:rPr>
          <w:rFonts w:ascii="Arial" w:eastAsia="Times New Roman" w:hAnsi="Arial" w:cs="Arial"/>
          <w:color w:val="000000"/>
          <w:lang w:eastAsia="ru-RU"/>
        </w:rPr>
        <w:t>возраста.Дети</w:t>
      </w:r>
      <w:proofErr w:type="spellEnd"/>
      <w:r w:rsidRPr="008B12EB">
        <w:rPr>
          <w:rFonts w:ascii="Arial" w:eastAsia="Times New Roman" w:hAnsi="Arial" w:cs="Arial"/>
          <w:color w:val="000000"/>
          <w:lang w:eastAsia="ru-RU"/>
        </w:rPr>
        <w:t xml:space="preserve"> по своей природе активны. Задача взрослых – развивать эту активность, направлять ее в нужное русло, не глушить назойливой опекой. Кому из вас незнакомо стремление ребенка к самостоятельности. «Я сам », - говорит он каждый раз, когда взрослые начинают натягивать на него рубашку, колготки, кормить его. Взрослые торопятся прийти на помощь ребенку, спешат сделать за него сами. Им кажется, что ребенок не может выполнить это самостоятельно: порвет, упадет, уколется, а взрослый сделает все быстрее и лучше. Но оказывают ли взрослые действительно помощь детям, приносят ли им пользу? Разумеется, такие действия взрослых членов семьи причиняют большой вред. Ребенка лишают самостоятельности, подрывают у него веру в свои силы, приучают надеяться на других, да и себе взрослые не облегчают работы, если подсчитать, сколько времени они тратят на обслуживание ребенка. Полезнее было бы матери или отцу потратить время на то, чтобы научить ребенка необходимым навыкам, делая это настойчиво, терпеливо. На просьбу ребенка «я сам» не следует отвечать: «Мне некогда», а лучше дать ему возможность испробовать свои силы. И родители скоро убедятся, что ребенок стал более ловким, умелым, меньше обливается при умывании, может сам раздеться и т. п. Прежде всего, следует создать в семье необходимые условия: приспособить к росту ребенка вешалку для одежды, выделить индивидуальную полку или место на полке для хранения предметов туалета (носовых платков, лент, носков), постоянное и удобное место для полотенца и т.д. Необходимо также правильно руководить действиями детей. Прежде чем требовать от ребенка в самостоятельности, его учат действиям, необходимым в процессе одевания, умывания, еды. Обучая детей тем или действиям (надеть и снять кофту, завязать шарф, намыливать руки, правильно держать ложку и т. д.), наглядно демонстрируют способ их выполнения. Пока желательно производить в несколько замедленном темпе. Если ребенок не может сразу следовать образцу, нужно оказать ему помощь. Внимание детей обращают на рациональность тех или иных способов действия. Желательно, чтобы показ действий и попытки детей выполнять их самостоятельно взрослые сопровождали не только объяснениями, но и вопросами, направляющими внимание ребенка на необходимость действовать определенным образом. Это помогает ему быстрее усвоить способ выполнения, уяснить, почему нужно поступать именно так. Обучая детей, учитывайте их опыт. Нельзя, например, начинать учить ребенка пользоваться вилкой, если он еще не научился правильно есть ложкой. Очень важна последовательность в обучении. Так, действия, связанные с раздеванием, быстрее осваиваются детьми, чем действия с одеванием; ребенку легче сначала научиться мыть руки, а потом и лицо. Постепенное усложнение требований, перевод ребенка на новую ступень самостоятельности поддерживают его интерес к самообслуживанию, позволяют совершенствовать навыки В труде по самообслуживанию ь ребенка учат доводить начатое до конца, выполнять работу качественно. Например, учат не только снимать одежду в определенной последовательности, но и выворачивать каждую вещь на лицевую сторону, аккуратно складывать, вешать ее. В закреплении навыков самообслуживания большее </w:t>
      </w:r>
      <w:r w:rsidRPr="008B12EB">
        <w:rPr>
          <w:rFonts w:ascii="Arial" w:eastAsia="Times New Roman" w:hAnsi="Arial" w:cs="Arial"/>
          <w:color w:val="000000"/>
          <w:lang w:eastAsia="ru-RU"/>
        </w:rPr>
        <w:lastRenderedPageBreak/>
        <w:t>место принадлежит игре. В играх с куклой можно, например, закрепить знания детей о последовательности одевания, раздевании, умывания (продемонстрировать родителям д/и «Уложим куклу спать», «Кукла проснулась»). Воспитывая самостоятельность, старайтесь как можно реже прибегать к замечаниям, наставлениям, порицаниям. Больше опирайтесь на поощрения и похвалу. Как отмечают психологи, чувство стыда ребенок переживает менее острее, чем чувство гордости. Поэтому по отношению к детям младшего дошкольного возраста чаще применяйте положительную оценку. Положительная оценка порождает у них интерес, стремление улучшить свой результат, дает им возможность увидеть, чему они научились, чему еще нужно научиться. За что можно похвалить ребенка в труде по самообслуживанию? Похвалы заслуживает старание, усидчивость, находчивость ребенка, стремление оказать внимание,  помощь родителям, </w:t>
      </w:r>
      <w:proofErr w:type="gramStart"/>
      <w:r w:rsidRPr="008B12EB">
        <w:rPr>
          <w:rFonts w:ascii="Arial" w:eastAsia="Times New Roman" w:hAnsi="Arial" w:cs="Arial"/>
          <w:color w:val="000000"/>
          <w:lang w:eastAsia="ru-RU"/>
        </w:rPr>
        <w:t>овладеть новыми действиями Ваши оценки</w:t>
      </w:r>
      <w:proofErr w:type="gramEnd"/>
      <w:r w:rsidRPr="008B12EB">
        <w:rPr>
          <w:rFonts w:ascii="Arial" w:eastAsia="Times New Roman" w:hAnsi="Arial" w:cs="Arial"/>
          <w:color w:val="000000"/>
          <w:lang w:eastAsia="ru-RU"/>
        </w:rPr>
        <w:t> важны для ребенка, именно потому вы должны быть тактичными и придерживаться меры, чтобы не порождать рядом с уверенностью самоуверенность. Похвала не должна быть фальшивой, преувеличенной. Она должна быть заслуженной. Объективная оценка помогает укреплять у детей желание делать все самим, умение преодолевать трудности, добиваться результата В младшем дошкольном возрасте дети обладают большой подражательностью. Все виденное ими, и хорошее и плохое, отражается в их поведении. Поэтому, желая воспитать у детей самостоятельность, аккуратность, отец и мать должны быть примером для подражания. Если они сами не будут класть вещи на место, аккуратно с ними обращаться, а станут лишь требовать это от детей, то им не удастся воспитать у своего ребенка привычки к аккуратности. Дети дошкольного возраста также должны быть примером для младших братьев и сестер. При воспитании у детей самостоятельности в самообслуживании учитываются возрастные особенности. Так, если поручить ребенку, которому нет еще трех лет, самостоятельно завязать шнурки, то эта задача окажется для него слишком сложной. Конечно, можно достичь определенного результата, но это будет победа ценой излишнего возбуждения ребенка. Раз это далось ему не сразу, значит, задача предложена несвоевременно или подана неумело. Труд должен приносить ребенку радость. Поэтому не надо упрекать его в медлительности и небрежности. Это может вызвать отрицательное эмоционально состояние, повлечь за собой нежелание принять участие в труде в следующий раз. Опыт придет постепенно. Сначала нужно вызвать интерес. Важно, чтобы с раннего детства ребенок усвоил, что работать трудно, но почетно. Учебный труд, который станет впоследствии для ребенка основным видом труда, потребует от него больших усилий, упорства, настойчивости, т.е. тех умений, которыми он овладеет в дошкольном возрасте.</w:t>
      </w: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p>
    <w:p w:rsidR="008B12EB" w:rsidRPr="008B12EB" w:rsidRDefault="008B12EB" w:rsidP="008B12EB">
      <w:pPr>
        <w:shd w:val="clear" w:color="auto" w:fill="FFFFFF"/>
        <w:spacing w:after="0" w:line="336" w:lineRule="atLeast"/>
        <w:textAlignment w:val="center"/>
        <w:rPr>
          <w:rFonts w:ascii="Arial" w:eastAsia="Times New Roman" w:hAnsi="Arial" w:cs="Arial"/>
          <w:b/>
          <w:bCs/>
          <w:i/>
          <w:iCs/>
          <w:color w:val="000000"/>
          <w:lang w:eastAsia="ru-RU"/>
        </w:rPr>
      </w:pPr>
    </w:p>
    <w:p w:rsidR="005D3FAB" w:rsidRDefault="005D3FAB"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B12EB" w:rsidP="008E69AC">
      <w:pPr>
        <w:shd w:val="clear" w:color="auto" w:fill="FFFFFF"/>
        <w:spacing w:after="150" w:line="240" w:lineRule="auto"/>
        <w:jc w:val="right"/>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Приложение 3</w:t>
      </w:r>
    </w:p>
    <w:p w:rsidR="008E69AC" w:rsidRPr="008E69AC" w:rsidRDefault="008E69AC" w:rsidP="008E69AC">
      <w:pPr>
        <w:shd w:val="clear" w:color="auto" w:fill="FFFFFF"/>
        <w:spacing w:after="150" w:line="240" w:lineRule="auto"/>
        <w:jc w:val="center"/>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Загадки, пословицы и стихи про пуговицу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Маленький, горбатенький в переулочке завяз (Пуговицы в петельке)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Мышки из норки выглядывают. (Пуговицы)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Толстая Алёнка прыгнула в воронку,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Сомкнулась воронка, завязла Алёнка.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(Пуговица в петле)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Большая голова, да узок ворот.</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(Пуговица в петле).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Пуговички золочёные, а три дня не евши.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Умная умница — что светлая пуговица.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Пуговицы не литы, петли не виты, ничего не сделано.</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На чужой рот не пуговицу нашить.</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С солдата не пуговку сорвёшь.</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Стой, батальон: пуговку нашёл! Марш, марш — без ушка!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Пуговицы вредные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На пальто у Верочки!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Мучаются бедные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Пальчики у девочки!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Пуговки над Верочкой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Будто издеваются: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Прыгают, как белочки,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 ниток обрываются!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Злые слёзки катятся,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Лоб сурово хмурится: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«Не идти же в платьице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Мне зимой на улицу!»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Т. Ефимова</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Испугались пуговки,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Растерялись,</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Раскатились по углам,</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Разбежались.</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lastRenderedPageBreak/>
        <w:t>Спрашиваю громко:</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Почему сбежали?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Шепчут: - «У иголки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Носик словно жало!</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Тонкая, колючая,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Испугались очень мы…»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Собираю пуговки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Я в ладошку.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Говорю испуганным:</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 Ах, вы, крошки!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Успокойтесь,</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Я тихонечко вас пришью!</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Ни одну я пуговку</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Не уколю!</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Е. Менжинская</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jc w:val="right"/>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jc w:val="right"/>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jc w:val="right"/>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jc w:val="right"/>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jc w:val="right"/>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jc w:val="right"/>
        <w:rPr>
          <w:rFonts w:ascii="Helvetica" w:eastAsia="Times New Roman" w:hAnsi="Helvetica" w:cs="Helvetica"/>
          <w:color w:val="333333"/>
          <w:sz w:val="21"/>
          <w:szCs w:val="21"/>
          <w:lang w:eastAsia="ru-RU"/>
        </w:rPr>
      </w:pPr>
    </w:p>
    <w:p w:rsidR="008E69AC" w:rsidRPr="008E69AC" w:rsidRDefault="008E69AC" w:rsidP="008E69AC">
      <w:pPr>
        <w:shd w:val="clear" w:color="auto" w:fill="FFFFFF"/>
        <w:spacing w:after="150" w:line="240" w:lineRule="auto"/>
        <w:jc w:val="right"/>
        <w:rPr>
          <w:rFonts w:ascii="Helvetica" w:eastAsia="Times New Roman" w:hAnsi="Helvetica" w:cs="Helvetica"/>
          <w:color w:val="333333"/>
          <w:sz w:val="21"/>
          <w:szCs w:val="21"/>
          <w:lang w:eastAsia="ru-RU"/>
        </w:rPr>
      </w:pPr>
    </w:p>
    <w:p w:rsidR="00D315E3" w:rsidRDefault="00D315E3" w:rsidP="00D315E3">
      <w:pPr>
        <w:shd w:val="clear" w:color="auto" w:fill="FFFFFF"/>
        <w:spacing w:after="150" w:line="240" w:lineRule="auto"/>
        <w:rPr>
          <w:rFonts w:ascii="Helvetica" w:eastAsia="Times New Roman" w:hAnsi="Helvetica" w:cs="Helvetica"/>
          <w:color w:val="333333"/>
          <w:sz w:val="21"/>
          <w:szCs w:val="21"/>
          <w:lang w:eastAsia="ru-RU"/>
        </w:rPr>
      </w:pPr>
    </w:p>
    <w:p w:rsidR="00D315E3" w:rsidRDefault="00D315E3"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5D3FAB" w:rsidRDefault="005D3FAB" w:rsidP="00D315E3">
      <w:pPr>
        <w:shd w:val="clear" w:color="auto" w:fill="FFFFFF"/>
        <w:spacing w:after="150" w:line="240" w:lineRule="auto"/>
        <w:rPr>
          <w:rFonts w:ascii="Helvetica" w:eastAsia="Times New Roman" w:hAnsi="Helvetica" w:cs="Helvetica"/>
          <w:color w:val="333333"/>
          <w:sz w:val="21"/>
          <w:szCs w:val="21"/>
          <w:lang w:eastAsia="ru-RU"/>
        </w:rPr>
      </w:pPr>
    </w:p>
    <w:p w:rsidR="008E69AC" w:rsidRPr="008E69AC" w:rsidRDefault="00D315E3" w:rsidP="00D315E3">
      <w:pPr>
        <w:shd w:val="clear" w:color="auto" w:fill="FFFFFF"/>
        <w:spacing w:after="150" w:line="240" w:lineRule="auto"/>
        <w:rPr>
          <w:rFonts w:ascii="Helvetica" w:eastAsia="Times New Roman" w:hAnsi="Helvetica" w:cs="Helvetica"/>
          <w:color w:val="333333"/>
          <w:sz w:val="21"/>
          <w:szCs w:val="21"/>
          <w:lang w:eastAsia="ru-RU"/>
        </w:rPr>
      </w:pPr>
      <w:r w:rsidRPr="008B12EB">
        <w:rPr>
          <w:rFonts w:ascii="Helvetica" w:eastAsia="Times New Roman" w:hAnsi="Helvetica" w:cs="Helvetica"/>
          <w:color w:val="333333"/>
          <w:sz w:val="21"/>
          <w:szCs w:val="21"/>
          <w:lang w:eastAsia="ru-RU"/>
        </w:rPr>
        <w:t xml:space="preserve">                                                                                                                                        </w:t>
      </w:r>
      <w:r w:rsidR="008B12EB">
        <w:rPr>
          <w:rFonts w:ascii="Helvetica" w:eastAsia="Times New Roman" w:hAnsi="Helvetica" w:cs="Helvetica"/>
          <w:color w:val="333333"/>
          <w:sz w:val="21"/>
          <w:szCs w:val="21"/>
          <w:lang w:eastAsia="ru-RU"/>
        </w:rPr>
        <w:t>Приложение 4</w:t>
      </w:r>
    </w:p>
    <w:p w:rsidR="008E69AC" w:rsidRPr="008E69AC" w:rsidRDefault="008E69AC" w:rsidP="008E69AC">
      <w:pPr>
        <w:shd w:val="clear" w:color="auto" w:fill="FFFFFF"/>
        <w:spacing w:after="150" w:line="240" w:lineRule="auto"/>
        <w:jc w:val="center"/>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Подборка игр</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1. Положите пуговицы в баночку, коробочку. Просто разрешите малышу опустить туда ручки и трогать пуговицы, перебирать пальчиками.</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2. Спрячьте какой-либо предмет в коробку с пуговицами. Пусть ребенок постарается отыскать его.</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3. Высыпьте пуговицы на пол. Предложите детям отыскать одинаковые пуговицы.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4. Перекладывайте пуговицы по одной из одной коробочки в другую. Рассматривайте каждую пуговку, при этом называйте ее размер, цвет, количество дырочек.</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5. Предложите детям разложить пуговицы в домики по цвету (предварительно нарисуйте домики и раскрасьте их в различные цвета): в желтый домик – желтые пуговки, в красный – красные и т.д.</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6. Разложите с детьми пуговицы в мешочки по величине: большие – в большой мешок, маленькие – в маленький.</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7. Внимательно рассмотрите все ваши пуговицы. Отыщите в вашей коллекции самую маленькую и самую большую пуговицы.</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8. Разложите пуговицы по кучкам: одна – пуговицы с двумя дырочками, вторая – пуговицы – с четырьмя дырочками, третья – пуговицы с хвостиком.</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9. Играйте, сравнивая гладкие и шершавые пуговицы, металлические и пластмассовые.</w:t>
      </w:r>
    </w:p>
    <w:p w:rsidR="008E69AC" w:rsidRPr="008E69AC" w:rsidRDefault="008E69AC" w:rsidP="008E69AC">
      <w:pPr>
        <w:shd w:val="clear" w:color="auto" w:fill="FFFFFF"/>
        <w:spacing w:after="150" w:line="240" w:lineRule="auto"/>
        <w:rPr>
          <w:rFonts w:ascii="Helvetica" w:eastAsia="Times New Roman" w:hAnsi="Helvetica" w:cs="Helvetica"/>
          <w:color w:val="333333"/>
          <w:sz w:val="21"/>
          <w:szCs w:val="21"/>
          <w:lang w:eastAsia="ru-RU"/>
        </w:rPr>
      </w:pPr>
      <w:r w:rsidRPr="008E69AC">
        <w:rPr>
          <w:rFonts w:ascii="Helvetica" w:eastAsia="Times New Roman" w:hAnsi="Helvetica" w:cs="Helvetica"/>
          <w:color w:val="333333"/>
          <w:sz w:val="21"/>
          <w:szCs w:val="21"/>
          <w:lang w:eastAsia="ru-RU"/>
        </w:rPr>
        <w:t>10. Нарисуйте различные цифры, пусть дети напротив каждой выложат такое же количество пуговиц.</w:t>
      </w:r>
    </w:p>
    <w:p w:rsidR="008E69AC" w:rsidRDefault="008E69AC"/>
    <w:p w:rsidR="008E69AC" w:rsidRDefault="008E69AC"/>
    <w:sectPr w:rsidR="008E69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EDA"/>
    <w:rsid w:val="003177CC"/>
    <w:rsid w:val="005D3FAB"/>
    <w:rsid w:val="005D5B87"/>
    <w:rsid w:val="008B12EB"/>
    <w:rsid w:val="008E69AC"/>
    <w:rsid w:val="00941B86"/>
    <w:rsid w:val="00D12146"/>
    <w:rsid w:val="00D315E3"/>
    <w:rsid w:val="00E26024"/>
    <w:rsid w:val="00EF0EDA"/>
    <w:rsid w:val="00FE65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1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177C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177C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1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177C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177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058152">
      <w:bodyDiv w:val="1"/>
      <w:marLeft w:val="0"/>
      <w:marRight w:val="0"/>
      <w:marTop w:val="0"/>
      <w:marBottom w:val="0"/>
      <w:divBdr>
        <w:top w:val="none" w:sz="0" w:space="0" w:color="auto"/>
        <w:left w:val="none" w:sz="0" w:space="0" w:color="auto"/>
        <w:bottom w:val="none" w:sz="0" w:space="0" w:color="auto"/>
        <w:right w:val="none" w:sz="0" w:space="0" w:color="auto"/>
      </w:divBdr>
    </w:div>
    <w:div w:id="1890069308">
      <w:bodyDiv w:val="1"/>
      <w:marLeft w:val="0"/>
      <w:marRight w:val="0"/>
      <w:marTop w:val="0"/>
      <w:marBottom w:val="0"/>
      <w:divBdr>
        <w:top w:val="none" w:sz="0" w:space="0" w:color="auto"/>
        <w:left w:val="none" w:sz="0" w:space="0" w:color="auto"/>
        <w:bottom w:val="none" w:sz="0" w:space="0" w:color="auto"/>
        <w:right w:val="none" w:sz="0" w:space="0" w:color="auto"/>
      </w:divBdr>
      <w:divsChild>
        <w:div w:id="1990790155">
          <w:marLeft w:val="0"/>
          <w:marRight w:val="0"/>
          <w:marTop w:val="0"/>
          <w:marBottom w:val="150"/>
          <w:divBdr>
            <w:top w:val="none" w:sz="0" w:space="0" w:color="auto"/>
            <w:left w:val="none" w:sz="0" w:space="0" w:color="auto"/>
            <w:bottom w:val="none" w:sz="0" w:space="0" w:color="auto"/>
            <w:right w:val="none" w:sz="0" w:space="0" w:color="auto"/>
          </w:divBdr>
        </w:div>
        <w:div w:id="38092752">
          <w:marLeft w:val="0"/>
          <w:marRight w:val="0"/>
          <w:marTop w:val="0"/>
          <w:marBottom w:val="240"/>
          <w:divBdr>
            <w:top w:val="none" w:sz="0" w:space="0" w:color="auto"/>
            <w:left w:val="none" w:sz="0" w:space="0" w:color="auto"/>
            <w:bottom w:val="none" w:sz="0" w:space="0" w:color="auto"/>
            <w:right w:val="none" w:sz="0" w:space="0" w:color="auto"/>
          </w:divBdr>
        </w:div>
        <w:div w:id="649671062">
          <w:marLeft w:val="0"/>
          <w:marRight w:val="0"/>
          <w:marTop w:val="0"/>
          <w:marBottom w:val="240"/>
          <w:divBdr>
            <w:top w:val="none" w:sz="0" w:space="0" w:color="auto"/>
            <w:left w:val="none" w:sz="0" w:space="0" w:color="auto"/>
            <w:bottom w:val="none" w:sz="0" w:space="0" w:color="auto"/>
            <w:right w:val="none" w:sz="0" w:space="0" w:color="auto"/>
          </w:divBdr>
        </w:div>
        <w:div w:id="1792898600">
          <w:marLeft w:val="0"/>
          <w:marRight w:val="0"/>
          <w:marTop w:val="0"/>
          <w:marBottom w:val="0"/>
          <w:divBdr>
            <w:top w:val="none" w:sz="0" w:space="0" w:color="auto"/>
            <w:left w:val="none" w:sz="0" w:space="0" w:color="auto"/>
            <w:bottom w:val="none" w:sz="0" w:space="0" w:color="auto"/>
            <w:right w:val="none" w:sz="0" w:space="0" w:color="auto"/>
          </w:divBdr>
          <w:divsChild>
            <w:div w:id="1331253579">
              <w:marLeft w:val="0"/>
              <w:marRight w:val="0"/>
              <w:marTop w:val="0"/>
              <w:marBottom w:val="0"/>
              <w:divBdr>
                <w:top w:val="none" w:sz="0" w:space="0" w:color="auto"/>
                <w:left w:val="none" w:sz="0" w:space="0" w:color="auto"/>
                <w:bottom w:val="none" w:sz="0" w:space="0" w:color="auto"/>
                <w:right w:val="none" w:sz="0" w:space="0" w:color="auto"/>
              </w:divBdr>
            </w:div>
            <w:div w:id="1328820694">
              <w:marLeft w:val="0"/>
              <w:marRight w:val="0"/>
              <w:marTop w:val="0"/>
              <w:marBottom w:val="0"/>
              <w:divBdr>
                <w:top w:val="none" w:sz="0" w:space="0" w:color="auto"/>
                <w:left w:val="none" w:sz="0" w:space="0" w:color="auto"/>
                <w:bottom w:val="none" w:sz="0" w:space="0" w:color="auto"/>
                <w:right w:val="none" w:sz="0" w:space="0" w:color="auto"/>
              </w:divBdr>
            </w:div>
            <w:div w:id="52701030">
              <w:marLeft w:val="0"/>
              <w:marRight w:val="0"/>
              <w:marTop w:val="0"/>
              <w:marBottom w:val="0"/>
              <w:divBdr>
                <w:top w:val="none" w:sz="0" w:space="0" w:color="auto"/>
                <w:left w:val="none" w:sz="0" w:space="0" w:color="auto"/>
                <w:bottom w:val="none" w:sz="0" w:space="0" w:color="auto"/>
                <w:right w:val="none" w:sz="0" w:space="0" w:color="auto"/>
              </w:divBdr>
            </w:div>
            <w:div w:id="381557663">
              <w:marLeft w:val="0"/>
              <w:marRight w:val="0"/>
              <w:marTop w:val="0"/>
              <w:marBottom w:val="0"/>
              <w:divBdr>
                <w:top w:val="none" w:sz="0" w:space="0" w:color="auto"/>
                <w:left w:val="none" w:sz="0" w:space="0" w:color="auto"/>
                <w:bottom w:val="none" w:sz="0" w:space="0" w:color="auto"/>
                <w:right w:val="none" w:sz="0" w:space="0" w:color="auto"/>
              </w:divBdr>
            </w:div>
            <w:div w:id="604190683">
              <w:marLeft w:val="0"/>
              <w:marRight w:val="0"/>
              <w:marTop w:val="0"/>
              <w:marBottom w:val="0"/>
              <w:divBdr>
                <w:top w:val="none" w:sz="0" w:space="0" w:color="auto"/>
                <w:left w:val="none" w:sz="0" w:space="0" w:color="auto"/>
                <w:bottom w:val="none" w:sz="0" w:space="0" w:color="auto"/>
                <w:right w:val="none" w:sz="0" w:space="0" w:color="auto"/>
              </w:divBdr>
            </w:div>
          </w:divsChild>
        </w:div>
        <w:div w:id="505557449">
          <w:marLeft w:val="0"/>
          <w:marRight w:val="0"/>
          <w:marTop w:val="525"/>
          <w:marBottom w:val="0"/>
          <w:divBdr>
            <w:top w:val="none" w:sz="0" w:space="0" w:color="auto"/>
            <w:left w:val="none" w:sz="0" w:space="0" w:color="auto"/>
            <w:bottom w:val="none" w:sz="0" w:space="0" w:color="auto"/>
            <w:right w:val="none" w:sz="0" w:space="0" w:color="auto"/>
          </w:divBdr>
          <w:divsChild>
            <w:div w:id="2142846370">
              <w:marLeft w:val="0"/>
              <w:marRight w:val="0"/>
              <w:marTop w:val="0"/>
              <w:marBottom w:val="300"/>
              <w:divBdr>
                <w:top w:val="none" w:sz="0" w:space="0" w:color="auto"/>
                <w:left w:val="none" w:sz="0" w:space="0" w:color="auto"/>
                <w:bottom w:val="none" w:sz="0" w:space="0" w:color="auto"/>
                <w:right w:val="none" w:sz="0" w:space="0" w:color="auto"/>
              </w:divBdr>
            </w:div>
            <w:div w:id="1798179167">
              <w:marLeft w:val="0"/>
              <w:marRight w:val="0"/>
              <w:marTop w:val="0"/>
              <w:marBottom w:val="525"/>
              <w:divBdr>
                <w:top w:val="none" w:sz="0" w:space="0" w:color="auto"/>
                <w:left w:val="none" w:sz="0" w:space="0" w:color="auto"/>
                <w:bottom w:val="none" w:sz="0" w:space="0" w:color="auto"/>
                <w:right w:val="none" w:sz="0" w:space="0" w:color="auto"/>
              </w:divBdr>
              <w:divsChild>
                <w:div w:id="165361292">
                  <w:marLeft w:val="0"/>
                  <w:marRight w:val="0"/>
                  <w:marTop w:val="0"/>
                  <w:marBottom w:val="0"/>
                  <w:divBdr>
                    <w:top w:val="none" w:sz="0" w:space="0" w:color="auto"/>
                    <w:left w:val="none" w:sz="0" w:space="0" w:color="auto"/>
                    <w:bottom w:val="none" w:sz="0" w:space="0" w:color="auto"/>
                    <w:right w:val="none" w:sz="0" w:space="0" w:color="auto"/>
                  </w:divBdr>
                </w:div>
                <w:div w:id="521749532">
                  <w:marLeft w:val="0"/>
                  <w:marRight w:val="0"/>
                  <w:marTop w:val="0"/>
                  <w:marBottom w:val="0"/>
                  <w:divBdr>
                    <w:top w:val="none" w:sz="0" w:space="0" w:color="auto"/>
                    <w:left w:val="none" w:sz="0" w:space="0" w:color="auto"/>
                    <w:bottom w:val="none" w:sz="0" w:space="0" w:color="auto"/>
                    <w:right w:val="none" w:sz="0" w:space="0" w:color="auto"/>
                  </w:divBdr>
                </w:div>
                <w:div w:id="1571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A9CCF-6F1B-4786-AF52-E19F4CB90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6254</Words>
  <Characters>35650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41821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8</cp:revision>
  <cp:lastPrinted>2025-11-10T15:21:00Z</cp:lastPrinted>
  <dcterms:created xsi:type="dcterms:W3CDTF">2025-10-13T05:18:00Z</dcterms:created>
  <dcterms:modified xsi:type="dcterms:W3CDTF">2025-11-23T09:30:00Z</dcterms:modified>
</cp:coreProperties>
</file>