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97A" w:rsidRPr="0060597A" w:rsidRDefault="0060597A" w:rsidP="0060597A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97A">
        <w:rPr>
          <w:rFonts w:ascii="Times New Roman" w:hAnsi="Times New Roman" w:cs="Times New Roman"/>
          <w:sz w:val="28"/>
          <w:szCs w:val="28"/>
        </w:rPr>
        <w:t>МДОУ «Детский сад компенсирующего вида №111</w:t>
      </w:r>
    </w:p>
    <w:p w:rsidR="0060597A" w:rsidRPr="0060597A" w:rsidRDefault="0060597A" w:rsidP="0060597A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97A">
        <w:rPr>
          <w:rFonts w:ascii="Times New Roman" w:hAnsi="Times New Roman" w:cs="Times New Roman"/>
          <w:sz w:val="28"/>
          <w:szCs w:val="28"/>
        </w:rPr>
        <w:t>«Медвежонок»</w:t>
      </w:r>
    </w:p>
    <w:p w:rsidR="0060597A" w:rsidRPr="0060597A" w:rsidRDefault="0060597A" w:rsidP="0060597A">
      <w:pPr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rPr>
          <w:rFonts w:ascii="Times New Roman" w:hAnsi="Times New Roman" w:cs="Times New Roman"/>
          <w:sz w:val="28"/>
          <w:szCs w:val="28"/>
        </w:rPr>
      </w:pPr>
    </w:p>
    <w:p w:rsidR="0060597A" w:rsidRPr="00082B80" w:rsidRDefault="00082B80" w:rsidP="00082B80">
      <w:pPr>
        <w:jc w:val="center"/>
        <w:rPr>
          <w:rFonts w:ascii="Times New Roman" w:hAnsi="Times New Roman" w:cs="Times New Roman"/>
          <w:sz w:val="32"/>
          <w:szCs w:val="32"/>
        </w:rPr>
      </w:pPr>
      <w:r w:rsidRPr="00082B80">
        <w:rPr>
          <w:rFonts w:ascii="Times New Roman" w:hAnsi="Times New Roman" w:cs="Times New Roman"/>
          <w:sz w:val="32"/>
          <w:szCs w:val="32"/>
        </w:rPr>
        <w:t>Мое лучшее мероприятие</w:t>
      </w:r>
    </w:p>
    <w:p w:rsidR="0060597A" w:rsidRPr="0060597A" w:rsidRDefault="0060597A" w:rsidP="006059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</w:t>
      </w:r>
      <w:r w:rsidRPr="0060597A">
        <w:rPr>
          <w:rFonts w:ascii="Times New Roman" w:hAnsi="Times New Roman" w:cs="Times New Roman"/>
          <w:sz w:val="40"/>
          <w:szCs w:val="40"/>
        </w:rPr>
        <w:t>«Безопасное пространство дома и в саду»</w:t>
      </w: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082B80" w:rsidRDefault="00742AFE" w:rsidP="00742AFE">
      <w:pPr>
        <w:ind w:left="-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Бушева</w:t>
      </w:r>
      <w:proofErr w:type="spellEnd"/>
    </w:p>
    <w:p w:rsidR="0060597A" w:rsidRDefault="00742AFE" w:rsidP="00742AFE">
      <w:pPr>
        <w:ind w:left="-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Елена Викторовна</w:t>
      </w: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597A" w:rsidRDefault="0060597A" w:rsidP="006059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2025</w:t>
      </w:r>
    </w:p>
    <w:p w:rsidR="0060597A" w:rsidRPr="0060597A" w:rsidRDefault="0060597A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60597A" w:rsidRPr="0060597A" w:rsidRDefault="0060597A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0597A">
        <w:rPr>
          <w:rFonts w:ascii="Times New Roman" w:hAnsi="Times New Roman" w:cs="Times New Roman"/>
          <w:sz w:val="28"/>
          <w:szCs w:val="28"/>
        </w:rPr>
        <w:t>Целевая аудитория: родители с детьми дошкольного возраста.</w:t>
      </w:r>
    </w:p>
    <w:p w:rsidR="0060597A" w:rsidRPr="0060597A" w:rsidRDefault="0060597A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0597A">
        <w:rPr>
          <w:rFonts w:ascii="Times New Roman" w:hAnsi="Times New Roman" w:cs="Times New Roman"/>
          <w:sz w:val="28"/>
          <w:szCs w:val="28"/>
        </w:rPr>
        <w:t>Формат: интерактивный практикум с игровыми станциями, мастер-классами и консультациями.</w:t>
      </w:r>
    </w:p>
    <w:p w:rsidR="0060597A" w:rsidRPr="0060597A" w:rsidRDefault="00082B80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Цель: обучение</w:t>
      </w:r>
      <w:r w:rsidR="0060597A" w:rsidRPr="0060597A">
        <w:rPr>
          <w:rFonts w:ascii="Times New Roman" w:hAnsi="Times New Roman" w:cs="Times New Roman"/>
          <w:sz w:val="28"/>
          <w:szCs w:val="28"/>
        </w:rPr>
        <w:t xml:space="preserve"> детей основам безопасности, а родителям дать практические инструменты для создания безопасной среды.</w:t>
      </w:r>
    </w:p>
    <w:p w:rsidR="0060597A" w:rsidRPr="0060597A" w:rsidRDefault="0060597A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60597A" w:rsidRPr="0060597A" w:rsidRDefault="0060597A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Вступительная часть</w:t>
      </w:r>
      <w:r w:rsidR="00742AF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97A" w:rsidRPr="0060597A" w:rsidRDefault="0060597A" w:rsidP="00742AF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0597A">
        <w:rPr>
          <w:rFonts w:ascii="Times New Roman" w:hAnsi="Times New Roman" w:cs="Times New Roman"/>
          <w:sz w:val="28"/>
          <w:szCs w:val="28"/>
        </w:rPr>
        <w:t>Приветствие и погружение: Ведущий (в роли «Хранителя Безопасности») знакомит участников с темой. Короткая беседа: «Что опасного м</w:t>
      </w:r>
      <w:r w:rsidR="00742AFE">
        <w:rPr>
          <w:rFonts w:ascii="Times New Roman" w:hAnsi="Times New Roman" w:cs="Times New Roman"/>
          <w:sz w:val="28"/>
          <w:szCs w:val="28"/>
        </w:rPr>
        <w:t>ожет случиться дома? А в саду?»</w:t>
      </w:r>
    </w:p>
    <w:p w:rsidR="0060597A" w:rsidRPr="0060597A" w:rsidRDefault="0060597A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0597A">
        <w:rPr>
          <w:rFonts w:ascii="Times New Roman" w:hAnsi="Times New Roman" w:cs="Times New Roman"/>
          <w:sz w:val="28"/>
          <w:szCs w:val="28"/>
        </w:rPr>
        <w:t>Интерактивный опрос для детей: «Найди опасность» на большом плакате с изображением комнаты и сада, где спрятаны типичные опасности (торчащий нож, розетка, кипящий чайник, открытое окно, грибы на картинке в саду и т.д.).</w:t>
      </w:r>
    </w:p>
    <w:p w:rsidR="00742AFE" w:rsidRDefault="0060597A" w:rsidP="00742AF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0597A">
        <w:rPr>
          <w:rFonts w:ascii="Times New Roman" w:hAnsi="Times New Roman" w:cs="Times New Roman"/>
          <w:sz w:val="28"/>
          <w:szCs w:val="28"/>
        </w:rPr>
        <w:t>Деление на команды и выдача маршрутных листов. Дети и родители п</w:t>
      </w:r>
      <w:r w:rsidR="00742AFE">
        <w:rPr>
          <w:rFonts w:ascii="Times New Roman" w:hAnsi="Times New Roman" w:cs="Times New Roman"/>
          <w:sz w:val="28"/>
          <w:szCs w:val="28"/>
        </w:rPr>
        <w:t>утешествуют по станциям вместе.</w:t>
      </w:r>
    </w:p>
    <w:p w:rsidR="0060597A" w:rsidRPr="0060597A" w:rsidRDefault="0060597A" w:rsidP="00742AF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0597A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бота по интерактивным станциям</w:t>
      </w:r>
      <w:r w:rsidR="00742AF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AFE" w:rsidRDefault="0060597A" w:rsidP="00742AF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0597A">
        <w:rPr>
          <w:rFonts w:ascii="Times New Roman" w:hAnsi="Times New Roman" w:cs="Times New Roman"/>
          <w:sz w:val="28"/>
          <w:szCs w:val="28"/>
        </w:rPr>
        <w:t>Участники перемещаются по 4-5 станциям,</w:t>
      </w:r>
      <w:r w:rsidR="00742AFE">
        <w:rPr>
          <w:rFonts w:ascii="Times New Roman" w:hAnsi="Times New Roman" w:cs="Times New Roman"/>
          <w:sz w:val="28"/>
          <w:szCs w:val="28"/>
        </w:rPr>
        <w:t xml:space="preserve"> проводя на каждой 15-20 минут.</w:t>
      </w:r>
    </w:p>
    <w:p w:rsidR="00742AFE" w:rsidRDefault="0060597A" w:rsidP="00742AF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0597A">
        <w:rPr>
          <w:rFonts w:ascii="Times New Roman" w:hAnsi="Times New Roman" w:cs="Times New Roman"/>
          <w:sz w:val="28"/>
          <w:szCs w:val="28"/>
        </w:rPr>
        <w:t xml:space="preserve"> </w:t>
      </w:r>
      <w:r w:rsidR="00742AFE">
        <w:rPr>
          <w:rFonts w:ascii="Times New Roman" w:hAnsi="Times New Roman" w:cs="Times New Roman"/>
          <w:sz w:val="28"/>
          <w:szCs w:val="28"/>
        </w:rPr>
        <w:t>-</w:t>
      </w:r>
      <w:r w:rsidRPr="0060597A">
        <w:rPr>
          <w:rFonts w:ascii="Times New Roman" w:hAnsi="Times New Roman" w:cs="Times New Roman"/>
          <w:sz w:val="28"/>
          <w:szCs w:val="28"/>
        </w:rPr>
        <w:t>Станция 1:</w:t>
      </w:r>
    </w:p>
    <w:p w:rsidR="0060597A" w:rsidRPr="0060597A" w:rsidRDefault="0060597A" w:rsidP="00742AF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0597A">
        <w:rPr>
          <w:rFonts w:ascii="Times New Roman" w:hAnsi="Times New Roman" w:cs="Times New Roman"/>
          <w:sz w:val="28"/>
          <w:szCs w:val="28"/>
        </w:rPr>
        <w:t xml:space="preserve"> «Кухня – не игровая»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60597A" w:rsidRPr="0060597A">
        <w:rPr>
          <w:rFonts w:ascii="Times New Roman" w:hAnsi="Times New Roman" w:cs="Times New Roman"/>
          <w:sz w:val="28"/>
          <w:szCs w:val="28"/>
        </w:rPr>
        <w:t>Для детей: Игра «Можно/Нельзя». Карточки с предметами (плита, нож, вилка, чайник, бытовая химия). Дети сортируют их по коробкам.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60597A" w:rsidRPr="0060597A">
        <w:rPr>
          <w:rFonts w:ascii="Times New Roman" w:hAnsi="Times New Roman" w:cs="Times New Roman"/>
          <w:sz w:val="28"/>
          <w:szCs w:val="28"/>
        </w:rPr>
        <w:t>Для родителей: Мини-лекция от детского психолога о том, как говорить с ребенком об опасности, не запугивая. Обзор блокираторов для плиты, замков для шкафов с химией.</w:t>
      </w:r>
    </w:p>
    <w:p w:rsidR="00742AFE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0597A" w:rsidRPr="0060597A">
        <w:rPr>
          <w:rFonts w:ascii="Times New Roman" w:hAnsi="Times New Roman" w:cs="Times New Roman"/>
          <w:sz w:val="28"/>
          <w:szCs w:val="28"/>
        </w:rPr>
        <w:t xml:space="preserve">Станция 2: </w:t>
      </w:r>
    </w:p>
    <w:p w:rsidR="0060597A" w:rsidRPr="0060597A" w:rsidRDefault="0060597A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0597A">
        <w:rPr>
          <w:rFonts w:ascii="Times New Roman" w:hAnsi="Times New Roman" w:cs="Times New Roman"/>
          <w:sz w:val="28"/>
          <w:szCs w:val="28"/>
        </w:rPr>
        <w:t>«Электричество – невидимая опасность»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60597A" w:rsidRPr="0060597A">
        <w:rPr>
          <w:rFonts w:ascii="Times New Roman" w:hAnsi="Times New Roman" w:cs="Times New Roman"/>
          <w:sz w:val="28"/>
          <w:szCs w:val="28"/>
        </w:rPr>
        <w:t xml:space="preserve">Для детей: Наглядный макет розетки с большими безопасными вилками. Игра «Закрой дырки» (закрыть розетки специальными заглушками). Мультфильм про </w:t>
      </w:r>
      <w:proofErr w:type="spellStart"/>
      <w:r w:rsidR="0060597A" w:rsidRPr="0060597A">
        <w:rPr>
          <w:rFonts w:ascii="Times New Roman" w:hAnsi="Times New Roman" w:cs="Times New Roman"/>
          <w:sz w:val="28"/>
          <w:szCs w:val="28"/>
        </w:rPr>
        <w:t>Фиксиков</w:t>
      </w:r>
      <w:proofErr w:type="spellEnd"/>
      <w:r w:rsidR="0060597A" w:rsidRPr="0060597A">
        <w:rPr>
          <w:rFonts w:ascii="Times New Roman" w:hAnsi="Times New Roman" w:cs="Times New Roman"/>
          <w:sz w:val="28"/>
          <w:szCs w:val="28"/>
        </w:rPr>
        <w:t xml:space="preserve"> и безопасное электричество.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60597A" w:rsidRPr="0060597A">
        <w:rPr>
          <w:rFonts w:ascii="Times New Roman" w:hAnsi="Times New Roman" w:cs="Times New Roman"/>
          <w:sz w:val="28"/>
          <w:szCs w:val="28"/>
        </w:rPr>
        <w:t>Для родителей: Информация о современных видах защиты: розетки с защитными шторками, способы маскировки и изоляции проводов.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60597A" w:rsidRPr="0060597A">
        <w:rPr>
          <w:rFonts w:ascii="Times New Roman" w:hAnsi="Times New Roman" w:cs="Times New Roman"/>
          <w:sz w:val="28"/>
          <w:szCs w:val="28"/>
        </w:rPr>
        <w:t>Станция 3: «Окно – мой друг, но не враг»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-</w:t>
      </w:r>
      <w:r w:rsidR="0060597A" w:rsidRPr="0060597A">
        <w:rPr>
          <w:rFonts w:ascii="Times New Roman" w:hAnsi="Times New Roman" w:cs="Times New Roman"/>
          <w:sz w:val="28"/>
          <w:szCs w:val="28"/>
        </w:rPr>
        <w:t>Для детей: Кукольный спектакль или история про птичку, которая не вылетела в открытое окно, потому что знала правило. Рисование наклейки-напоминания «Не открывай без взрослых!».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60597A" w:rsidRPr="0060597A">
        <w:rPr>
          <w:rFonts w:ascii="Times New Roman" w:hAnsi="Times New Roman" w:cs="Times New Roman"/>
          <w:sz w:val="28"/>
          <w:szCs w:val="28"/>
        </w:rPr>
        <w:t>Для родителей: Демонстрация видов оконных ручек с замками, блокираторов. Важный акцент: «Москитная сетка не выдерживает вес ребенка!».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0597A" w:rsidRPr="0060597A">
        <w:rPr>
          <w:rFonts w:ascii="Times New Roman" w:hAnsi="Times New Roman" w:cs="Times New Roman"/>
          <w:sz w:val="28"/>
          <w:szCs w:val="28"/>
        </w:rPr>
        <w:t>Станция 4: «Садовая безопасность»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60597A" w:rsidRPr="0060597A">
        <w:rPr>
          <w:rFonts w:ascii="Times New Roman" w:hAnsi="Times New Roman" w:cs="Times New Roman"/>
          <w:sz w:val="28"/>
          <w:szCs w:val="28"/>
        </w:rPr>
        <w:t>Для детей: Игра «Съедобное-несъедобное» с муляжами ягод и грибов. Знакомство с правилами поведения с незнакомыми животными (собаками, кошками). Эстафета «Правильно собери инструменты» (собрать игрушечные грабли, лейку, перчатки в корзину, уб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0597A" w:rsidRPr="0060597A">
        <w:rPr>
          <w:rFonts w:ascii="Times New Roman" w:hAnsi="Times New Roman" w:cs="Times New Roman"/>
          <w:sz w:val="28"/>
          <w:szCs w:val="28"/>
        </w:rPr>
        <w:t>рая «опасные» — секатор, удобрения).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60597A" w:rsidRPr="0060597A">
        <w:rPr>
          <w:rFonts w:ascii="Times New Roman" w:hAnsi="Times New Roman" w:cs="Times New Roman"/>
          <w:sz w:val="28"/>
          <w:szCs w:val="28"/>
        </w:rPr>
        <w:t>Для родителей: Памятка по ядовитым растениям в саду. Правила хранения садового инвентаря и химикатов. Первая помощь при укусах насекомых и небольших ссадинах.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0597A" w:rsidRPr="0060597A">
        <w:rPr>
          <w:rFonts w:ascii="Times New Roman" w:hAnsi="Times New Roman" w:cs="Times New Roman"/>
          <w:sz w:val="28"/>
          <w:szCs w:val="28"/>
        </w:rPr>
        <w:t>Станция 5: «Аптечка и первая помощь»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60597A" w:rsidRPr="0060597A">
        <w:rPr>
          <w:rFonts w:ascii="Times New Roman" w:hAnsi="Times New Roman" w:cs="Times New Roman"/>
          <w:sz w:val="28"/>
          <w:szCs w:val="28"/>
        </w:rPr>
        <w:t>Для детей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60597A" w:rsidRPr="0060597A">
        <w:rPr>
          <w:rFonts w:ascii="Times New Roman" w:hAnsi="Times New Roman" w:cs="Times New Roman"/>
          <w:sz w:val="28"/>
          <w:szCs w:val="28"/>
        </w:rPr>
        <w:t xml:space="preserve"> -В игровой форме: как позвать на помощь, назвать свой адрес. Наклеивание пластыря на игрушку.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60597A" w:rsidRPr="0060597A">
        <w:rPr>
          <w:rFonts w:ascii="Times New Roman" w:hAnsi="Times New Roman" w:cs="Times New Roman"/>
          <w:sz w:val="28"/>
          <w:szCs w:val="28"/>
        </w:rPr>
        <w:t>Для родителей: Базовый мастер-класс от медицинского работника: что должно быть в детской аптечке, обработка ран, что делать при ожогах, ударах, как действовать, если ребенок подавился.</w:t>
      </w:r>
    </w:p>
    <w:p w:rsidR="00742AFE" w:rsidRDefault="00742AFE" w:rsidP="00742AF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Заключительная часть: </w:t>
      </w:r>
    </w:p>
    <w:p w:rsidR="0060597A" w:rsidRPr="0060597A" w:rsidRDefault="00742AFE" w:rsidP="00742AF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0597A" w:rsidRPr="0060597A">
        <w:rPr>
          <w:rFonts w:ascii="Times New Roman" w:hAnsi="Times New Roman" w:cs="Times New Roman"/>
          <w:sz w:val="28"/>
          <w:szCs w:val="28"/>
        </w:rPr>
        <w:t>Сбор всех участников.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0597A" w:rsidRPr="0060597A">
        <w:rPr>
          <w:rFonts w:ascii="Times New Roman" w:hAnsi="Times New Roman" w:cs="Times New Roman"/>
          <w:sz w:val="28"/>
          <w:szCs w:val="28"/>
        </w:rPr>
        <w:t>Подведение итогов: Небольшая викторина с призами за правильные ответы (светоотражающие браслеты, наклейки, блокноты).</w:t>
      </w:r>
    </w:p>
    <w:p w:rsidR="0060597A" w:rsidRPr="0060597A" w:rsidRDefault="00742AFE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0597A" w:rsidRPr="0060597A">
        <w:rPr>
          <w:rFonts w:ascii="Times New Roman" w:hAnsi="Times New Roman" w:cs="Times New Roman"/>
          <w:sz w:val="28"/>
          <w:szCs w:val="28"/>
        </w:rPr>
        <w:t>Творческий мастер-класс: Совместное изготовление «Памятки Безопасности». Дети рисуют, родители помогают сформулировать правила. Готовую памятку каждый забирает домой.</w:t>
      </w:r>
    </w:p>
    <w:p w:rsidR="0060597A" w:rsidRPr="0060597A" w:rsidRDefault="0060597A" w:rsidP="0060597A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742AFE" w:rsidRDefault="0060597A" w:rsidP="00742AF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0597A">
        <w:rPr>
          <w:rFonts w:ascii="Times New Roman" w:hAnsi="Times New Roman" w:cs="Times New Roman"/>
          <w:sz w:val="28"/>
          <w:szCs w:val="28"/>
        </w:rPr>
        <w:t>Ключевые акценты для успеха-</w:t>
      </w:r>
    </w:p>
    <w:p w:rsidR="00CF29CE" w:rsidRPr="00742AFE" w:rsidRDefault="0060597A" w:rsidP="00742AF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0597A">
        <w:rPr>
          <w:rFonts w:ascii="Times New Roman" w:hAnsi="Times New Roman" w:cs="Times New Roman"/>
          <w:sz w:val="28"/>
          <w:szCs w:val="28"/>
        </w:rPr>
        <w:t>Дети и родители не слушатели, а активные участники</w:t>
      </w:r>
      <w:r>
        <w:t>!</w:t>
      </w:r>
    </w:p>
    <w:sectPr w:rsidR="00CF29CE" w:rsidRPr="00742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37A"/>
    <w:rsid w:val="00082B80"/>
    <w:rsid w:val="0060597A"/>
    <w:rsid w:val="00742AFE"/>
    <w:rsid w:val="00C6737A"/>
    <w:rsid w:val="00CF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6E658"/>
  <w15:chartTrackingRefBased/>
  <w15:docId w15:val="{F9E81166-F000-4A83-920A-DBBCAA6DB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2025-11-19T17:18:00Z</dcterms:created>
  <dcterms:modified xsi:type="dcterms:W3CDTF">2025-11-19T17:49:00Z</dcterms:modified>
</cp:coreProperties>
</file>