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ACD" w:rsidRDefault="007B4ACD" w:rsidP="007B4AC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 подготовила: </w:t>
      </w:r>
    </w:p>
    <w:p w:rsidR="007B4ACD" w:rsidRDefault="007B4ACD" w:rsidP="007B4AC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Сухарева Елена Витальевна</w:t>
      </w:r>
    </w:p>
    <w:p w:rsidR="007B4ACD" w:rsidRDefault="007B4ACD" w:rsidP="007B4AC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первой квалификационной</w:t>
      </w:r>
    </w:p>
    <w:p w:rsidR="007B4ACD" w:rsidRDefault="007B4ACD" w:rsidP="007B4AC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категории</w:t>
      </w:r>
    </w:p>
    <w:p w:rsidR="007B4ACD" w:rsidRDefault="007B4ACD" w:rsidP="007B4AC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«Детский сад № 36 «Ручеек»</w:t>
      </w:r>
    </w:p>
    <w:p w:rsidR="00DA75EE" w:rsidRDefault="00DA75EE" w:rsidP="007B4AC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5246" w:rsidRPr="00965246" w:rsidRDefault="00965246" w:rsidP="007B4ACD">
      <w:pPr>
        <w:jc w:val="center"/>
        <w:rPr>
          <w:rFonts w:ascii="Times New Roman" w:hAnsi="Times New Roman" w:cs="Times New Roman"/>
          <w:sz w:val="28"/>
          <w:szCs w:val="28"/>
        </w:rPr>
      </w:pPr>
      <w:r w:rsidRPr="00965246">
        <w:rPr>
          <w:rFonts w:ascii="Times New Roman" w:hAnsi="Times New Roman" w:cs="Times New Roman"/>
          <w:sz w:val="28"/>
          <w:szCs w:val="28"/>
        </w:rPr>
        <w:t>Конспект родительского собрания в формате мастер-класса</w:t>
      </w:r>
    </w:p>
    <w:p w:rsidR="00965246" w:rsidRPr="00965246" w:rsidRDefault="00965246" w:rsidP="00965246">
      <w:pPr>
        <w:jc w:val="center"/>
        <w:rPr>
          <w:rFonts w:ascii="Times New Roman" w:hAnsi="Times New Roman" w:cs="Times New Roman"/>
          <w:sz w:val="28"/>
          <w:szCs w:val="28"/>
        </w:rPr>
      </w:pPr>
      <w:r w:rsidRPr="00965246">
        <w:rPr>
          <w:rFonts w:ascii="Times New Roman" w:hAnsi="Times New Roman" w:cs="Times New Roman"/>
          <w:sz w:val="28"/>
          <w:szCs w:val="28"/>
        </w:rPr>
        <w:t>Тема «Нетрадиционные техники рисования»</w:t>
      </w:r>
    </w:p>
    <w:p w:rsidR="00965246" w:rsidRPr="007B4ACD" w:rsidRDefault="00965246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 xml:space="preserve">Конспект родительского собрания разработан для родителей (законных представителей) воспитанников </w:t>
      </w:r>
      <w:proofErr w:type="spellStart"/>
      <w:proofErr w:type="gramStart"/>
      <w:r w:rsidRPr="007B4ACD">
        <w:rPr>
          <w:rFonts w:ascii="Times New Roman" w:hAnsi="Times New Roman" w:cs="Times New Roman"/>
          <w:sz w:val="28"/>
          <w:szCs w:val="28"/>
        </w:rPr>
        <w:t>младшей-средней</w:t>
      </w:r>
      <w:proofErr w:type="spellEnd"/>
      <w:proofErr w:type="gramEnd"/>
      <w:r w:rsidRPr="007B4ACD">
        <w:rPr>
          <w:rFonts w:ascii="Times New Roman" w:hAnsi="Times New Roman" w:cs="Times New Roman"/>
          <w:sz w:val="28"/>
          <w:szCs w:val="28"/>
        </w:rPr>
        <w:t xml:space="preserve"> группы «Непоседы»</w:t>
      </w:r>
    </w:p>
    <w:p w:rsidR="00965246" w:rsidRPr="007B4ACD" w:rsidRDefault="00965246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Цель: ознакомление родителей (законных представителей) с использованием различных альтернативных материалов в рисовании для развития творческих способностей у дошкольников.</w:t>
      </w:r>
    </w:p>
    <w:p w:rsidR="00965246" w:rsidRPr="007B4ACD" w:rsidRDefault="00965246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Задачи:</w:t>
      </w:r>
    </w:p>
    <w:p w:rsidR="007B4ACD" w:rsidRPr="007B4ACD" w:rsidRDefault="007B4ACD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- просветить родителей (законных представителей) о влиянии нетрадиционных техник рисования на развитие творческого воображения, речи, мелкой моторики;</w:t>
      </w:r>
    </w:p>
    <w:p w:rsidR="00965246" w:rsidRPr="007B4ACD" w:rsidRDefault="00965246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- повысить компетентность родителей (законных представителей) в отношении художественно-эстетического развития детей;</w:t>
      </w:r>
    </w:p>
    <w:p w:rsidR="00965246" w:rsidRPr="007B4ACD" w:rsidRDefault="00965246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- дать теоретические знания о нетрадиционных способах рисования;</w:t>
      </w:r>
    </w:p>
    <w:p w:rsidR="00965246" w:rsidRPr="007B4ACD" w:rsidRDefault="00965246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 xml:space="preserve"> - апробировать на практике некоторые нетрадиционные техники рисования;</w:t>
      </w:r>
    </w:p>
    <w:p w:rsidR="00965246" w:rsidRPr="007B4ACD" w:rsidRDefault="00965246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- способствовать установлению доверительных отношений между педагогами и родителями (законными представителями), улучшить эмоциональный фон в коллективе.</w:t>
      </w:r>
    </w:p>
    <w:p w:rsidR="00965246" w:rsidRPr="007B4ACD" w:rsidRDefault="00965246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lastRenderedPageBreak/>
        <w:t>Форма проведения мероприятия: мастер-класс</w:t>
      </w:r>
    </w:p>
    <w:p w:rsidR="00965246" w:rsidRPr="007B4ACD" w:rsidRDefault="00965246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Участники: педагоги, родители (законные представители)</w:t>
      </w:r>
    </w:p>
    <w:p w:rsidR="00965246" w:rsidRPr="007B4ACD" w:rsidRDefault="00965246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Мате</w:t>
      </w:r>
      <w:r w:rsidR="003F348A" w:rsidRPr="007B4ACD">
        <w:rPr>
          <w:rFonts w:ascii="Times New Roman" w:hAnsi="Times New Roman" w:cs="Times New Roman"/>
          <w:sz w:val="28"/>
          <w:szCs w:val="28"/>
        </w:rPr>
        <w:t xml:space="preserve">риально-техническое оснащение: </w:t>
      </w:r>
      <w:r w:rsidRPr="007B4ACD">
        <w:rPr>
          <w:rFonts w:ascii="Times New Roman" w:hAnsi="Times New Roman" w:cs="Times New Roman"/>
          <w:sz w:val="28"/>
          <w:szCs w:val="28"/>
        </w:rPr>
        <w:t>проектор,</w:t>
      </w:r>
      <w:r w:rsidR="003F348A" w:rsidRPr="007B4ACD">
        <w:rPr>
          <w:rFonts w:ascii="Times New Roman" w:hAnsi="Times New Roman" w:cs="Times New Roman"/>
          <w:sz w:val="28"/>
          <w:szCs w:val="28"/>
        </w:rPr>
        <w:t xml:space="preserve"> </w:t>
      </w:r>
      <w:r w:rsidRPr="007B4ACD">
        <w:rPr>
          <w:rFonts w:ascii="Times New Roman" w:hAnsi="Times New Roman" w:cs="Times New Roman"/>
          <w:sz w:val="28"/>
          <w:szCs w:val="28"/>
        </w:rPr>
        <w:t xml:space="preserve">ноутбук, музыкальное сопровождение, </w:t>
      </w:r>
      <w:r w:rsidR="003F348A" w:rsidRPr="007B4ACD">
        <w:rPr>
          <w:rFonts w:ascii="Times New Roman" w:hAnsi="Times New Roman" w:cs="Times New Roman"/>
          <w:sz w:val="28"/>
          <w:szCs w:val="28"/>
        </w:rPr>
        <w:t>презентация на тему «Нетрадиционные техники рисования», видео урок «Рисование в технике «</w:t>
      </w:r>
      <w:proofErr w:type="spellStart"/>
      <w:r w:rsidR="003F348A" w:rsidRPr="007B4ACD">
        <w:rPr>
          <w:rFonts w:ascii="Times New Roman" w:hAnsi="Times New Roman" w:cs="Times New Roman"/>
          <w:sz w:val="28"/>
          <w:szCs w:val="28"/>
        </w:rPr>
        <w:t>Эбру</w:t>
      </w:r>
      <w:proofErr w:type="spellEnd"/>
      <w:r w:rsidR="003F348A" w:rsidRPr="007B4ACD">
        <w:rPr>
          <w:rFonts w:ascii="Times New Roman" w:hAnsi="Times New Roman" w:cs="Times New Roman"/>
          <w:sz w:val="28"/>
          <w:szCs w:val="28"/>
        </w:rPr>
        <w:t>».</w:t>
      </w:r>
    </w:p>
    <w:p w:rsidR="003F348A" w:rsidRPr="007B4ACD" w:rsidRDefault="003F348A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Раздаточный материал: наборы для рисования в технике «</w:t>
      </w:r>
      <w:proofErr w:type="spellStart"/>
      <w:r w:rsidRPr="007B4ACD">
        <w:rPr>
          <w:rFonts w:ascii="Times New Roman" w:hAnsi="Times New Roman" w:cs="Times New Roman"/>
          <w:sz w:val="28"/>
          <w:szCs w:val="28"/>
        </w:rPr>
        <w:t>Эбру</w:t>
      </w:r>
      <w:proofErr w:type="spellEnd"/>
      <w:r w:rsidRPr="007B4ACD">
        <w:rPr>
          <w:rFonts w:ascii="Times New Roman" w:hAnsi="Times New Roman" w:cs="Times New Roman"/>
          <w:sz w:val="28"/>
          <w:szCs w:val="28"/>
        </w:rPr>
        <w:t>», кисти, гребни, влажные салфетки, акварельная бумага, баночки с водой, цветные кляксы для рефлексии.</w:t>
      </w:r>
    </w:p>
    <w:p w:rsidR="003F348A" w:rsidRPr="007B4ACD" w:rsidRDefault="003F348A" w:rsidP="007B4ACD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4ACD">
        <w:rPr>
          <w:rFonts w:ascii="Times New Roman" w:hAnsi="Times New Roman" w:cs="Times New Roman"/>
          <w:sz w:val="28"/>
          <w:szCs w:val="28"/>
        </w:rPr>
        <w:t xml:space="preserve">Материал для показа: заготовки для рисования посоли (заранее нанесенный рисунок солью, гуашь, кисти), заготовки для рисования мыльной пеной (стаканчики с раствором, трубочки для коктейлей, бумага), </w:t>
      </w:r>
      <w:proofErr w:type="spellStart"/>
      <w:r w:rsidRPr="007B4ACD">
        <w:rPr>
          <w:rFonts w:ascii="Times New Roman" w:hAnsi="Times New Roman" w:cs="Times New Roman"/>
          <w:sz w:val="28"/>
          <w:szCs w:val="28"/>
        </w:rPr>
        <w:t>заготоки</w:t>
      </w:r>
      <w:proofErr w:type="spellEnd"/>
      <w:r w:rsidRPr="007B4ACD">
        <w:rPr>
          <w:rFonts w:ascii="Times New Roman" w:hAnsi="Times New Roman" w:cs="Times New Roman"/>
          <w:sz w:val="28"/>
          <w:szCs w:val="28"/>
        </w:rPr>
        <w:t xml:space="preserve"> для рисования воском и акварелью (акварельные краски, баночка с водой, кисти, восковые мелки, бумага), заготовки для рисования пеной для бритья (пена для бритья, линейка, акварельная бумага, баночка с водой, кисти, гуашь)</w:t>
      </w:r>
      <w:proofErr w:type="gramEnd"/>
    </w:p>
    <w:p w:rsidR="003F348A" w:rsidRPr="007B4ACD" w:rsidRDefault="003F348A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Предварительная работа:</w:t>
      </w:r>
    </w:p>
    <w:p w:rsidR="003F348A" w:rsidRPr="007B4ACD" w:rsidRDefault="003F348A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- изучение литературы по заявленной теме;</w:t>
      </w:r>
    </w:p>
    <w:p w:rsidR="003F348A" w:rsidRPr="007B4ACD" w:rsidRDefault="003F348A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- организация пространства и оформление музыкального зала для проведения мастер-класса;</w:t>
      </w:r>
    </w:p>
    <w:p w:rsidR="003F348A" w:rsidRPr="007B4ACD" w:rsidRDefault="003F348A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- подготовка оборудования;</w:t>
      </w:r>
    </w:p>
    <w:p w:rsidR="003F348A" w:rsidRPr="007B4ACD" w:rsidRDefault="003F348A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- составление конспекта родительского собрания;</w:t>
      </w:r>
    </w:p>
    <w:p w:rsidR="003F348A" w:rsidRPr="007B4ACD" w:rsidRDefault="003F348A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- организация выставки творческих работ воспитанников по данной теме;</w:t>
      </w:r>
    </w:p>
    <w:p w:rsidR="003F348A" w:rsidRPr="007B4ACD" w:rsidRDefault="003F348A" w:rsidP="007B4ACD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4ACD">
        <w:rPr>
          <w:rFonts w:ascii="Times New Roman" w:hAnsi="Times New Roman" w:cs="Times New Roman"/>
          <w:sz w:val="28"/>
          <w:szCs w:val="28"/>
        </w:rPr>
        <w:t>- изготовление пригласительных для гостей.</w:t>
      </w:r>
      <w:proofErr w:type="gramEnd"/>
    </w:p>
    <w:p w:rsidR="003F348A" w:rsidRPr="007B4ACD" w:rsidRDefault="003F348A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Продолжительность: 1 час</w:t>
      </w:r>
    </w:p>
    <w:p w:rsidR="003F348A" w:rsidRPr="007B4ACD" w:rsidRDefault="003F348A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План родительского собрания:</w:t>
      </w:r>
    </w:p>
    <w:p w:rsidR="003F348A" w:rsidRPr="007B4ACD" w:rsidRDefault="003F348A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lastRenderedPageBreak/>
        <w:t>1.</w:t>
      </w:r>
      <w:proofErr w:type="gramStart"/>
      <w:r w:rsidRPr="007B4ACD">
        <w:rPr>
          <w:rFonts w:ascii="Times New Roman" w:hAnsi="Times New Roman" w:cs="Times New Roman"/>
          <w:sz w:val="28"/>
          <w:szCs w:val="28"/>
        </w:rPr>
        <w:t>Вступительная</w:t>
      </w:r>
      <w:proofErr w:type="gramEnd"/>
      <w:r w:rsidRPr="007B4ACD">
        <w:rPr>
          <w:rFonts w:ascii="Times New Roman" w:hAnsi="Times New Roman" w:cs="Times New Roman"/>
          <w:sz w:val="28"/>
          <w:szCs w:val="28"/>
        </w:rPr>
        <w:t xml:space="preserve"> слово, ознакомление с темой;</w:t>
      </w:r>
    </w:p>
    <w:p w:rsidR="003F348A" w:rsidRPr="007B4ACD" w:rsidRDefault="003F348A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2.Теоретическая часть;</w:t>
      </w:r>
    </w:p>
    <w:p w:rsidR="003F348A" w:rsidRPr="007B4ACD" w:rsidRDefault="003F348A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3.Демонстрация педагогом некоторых техник на практике;</w:t>
      </w:r>
    </w:p>
    <w:p w:rsidR="003F348A" w:rsidRPr="007B4ACD" w:rsidRDefault="003F348A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4.Практическая часть;</w:t>
      </w:r>
    </w:p>
    <w:p w:rsidR="003F348A" w:rsidRPr="007B4ACD" w:rsidRDefault="003F348A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5.Заключительная часть. Рефлексия.</w:t>
      </w:r>
    </w:p>
    <w:p w:rsidR="003F348A" w:rsidRPr="007B4ACD" w:rsidRDefault="003F348A" w:rsidP="007B4A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348A" w:rsidRPr="007B4ACD" w:rsidRDefault="003F348A" w:rsidP="007B4A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5246" w:rsidRPr="007B4ACD" w:rsidRDefault="00965246" w:rsidP="007B4AC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246" w:rsidRPr="007B4ACD" w:rsidRDefault="00965246" w:rsidP="007B4AC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246" w:rsidRPr="007B4ACD" w:rsidRDefault="00965246" w:rsidP="007B4AC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246" w:rsidRPr="007B4ACD" w:rsidRDefault="00965246" w:rsidP="007B4AC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246" w:rsidRPr="007B4ACD" w:rsidRDefault="00965246" w:rsidP="007B4AC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246" w:rsidRPr="007B4ACD" w:rsidRDefault="00965246" w:rsidP="007B4AC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246" w:rsidRPr="007B4ACD" w:rsidRDefault="00965246" w:rsidP="007B4AC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246" w:rsidRPr="007B4ACD" w:rsidRDefault="00965246" w:rsidP="007B4AC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246" w:rsidRPr="007B4ACD" w:rsidRDefault="00965246" w:rsidP="007B4AC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246" w:rsidRPr="007B4ACD" w:rsidRDefault="00965246" w:rsidP="007B4AC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246" w:rsidRPr="007B4ACD" w:rsidRDefault="00965246" w:rsidP="007B4AC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246" w:rsidRPr="007B4ACD" w:rsidRDefault="00965246" w:rsidP="007B4AC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246" w:rsidRPr="007B4ACD" w:rsidRDefault="00965246" w:rsidP="007B4AC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348A" w:rsidRPr="007B4ACD" w:rsidRDefault="003F348A" w:rsidP="007B4AC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2946" w:rsidRPr="007B4ACD" w:rsidRDefault="000165EF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Ход мероприятия:</w:t>
      </w:r>
    </w:p>
    <w:p w:rsidR="000165EF" w:rsidRPr="007B4ACD" w:rsidRDefault="000165EF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0165EF" w:rsidRPr="007B4ACD" w:rsidRDefault="000165EF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lastRenderedPageBreak/>
        <w:t>Вступительное слово: Добрый вечер, уважаемые родители!</w:t>
      </w:r>
    </w:p>
    <w:p w:rsidR="000165EF" w:rsidRPr="007B4ACD" w:rsidRDefault="000165EF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Мне очень приятно, что вы нашли время и пришли на наше мероприятие.</w:t>
      </w:r>
    </w:p>
    <w:p w:rsidR="000165EF" w:rsidRPr="007B4ACD" w:rsidRDefault="000165EF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Сегодня мы организуем его в совершенно необычном формате, а именно в формате мастер-класса.</w:t>
      </w:r>
    </w:p>
    <w:p w:rsidR="000165EF" w:rsidRPr="007B4ACD" w:rsidRDefault="000165EF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Но прежде всего я предлагаю начать с необычной игры, чтобы познакомиться поближе и настроиться на позитивный лад.</w:t>
      </w:r>
    </w:p>
    <w:p w:rsidR="000165EF" w:rsidRPr="007B4ACD" w:rsidRDefault="000165EF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Проводиться игра «Сделай друг другу комплемент»</w:t>
      </w:r>
    </w:p>
    <w:p w:rsidR="000165EF" w:rsidRPr="007B4ACD" w:rsidRDefault="000165EF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Мы все наслаждаемся, получая приятные слова, поэтому давайте каждый из нас выскажет комплемент соседу справа.</w:t>
      </w:r>
    </w:p>
    <w:p w:rsidR="000165EF" w:rsidRPr="007B4ACD" w:rsidRDefault="000165EF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 xml:space="preserve">Таким </w:t>
      </w:r>
      <w:proofErr w:type="gramStart"/>
      <w:r w:rsidRPr="007B4ACD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Pr="007B4ACD">
        <w:rPr>
          <w:rFonts w:ascii="Times New Roman" w:hAnsi="Times New Roman" w:cs="Times New Roman"/>
          <w:sz w:val="28"/>
          <w:szCs w:val="28"/>
        </w:rPr>
        <w:t xml:space="preserve"> мы поднимем друг другу настроение и зарядимся положительными эмоциями.</w:t>
      </w:r>
    </w:p>
    <w:p w:rsidR="000165EF" w:rsidRPr="007B4ACD" w:rsidRDefault="000165EF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После завершения игры гости рассаживаются за столы.</w:t>
      </w:r>
    </w:p>
    <w:p w:rsidR="000165EF" w:rsidRPr="007B4ACD" w:rsidRDefault="000165EF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Отлично, теперь, когда мы уже настроились на творческую работу, я немного расскажу, зачем мы сегодня здесь собрались.</w:t>
      </w:r>
    </w:p>
    <w:p w:rsidR="000165EF" w:rsidRPr="007B4ACD" w:rsidRDefault="000165EF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Как известно, мы все переносим в себе частичку детства.</w:t>
      </w:r>
    </w:p>
    <w:p w:rsidR="000165EF" w:rsidRPr="007B4ACD" w:rsidRDefault="000165EF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А практически все дети обожают рисовать.</w:t>
      </w:r>
    </w:p>
    <w:p w:rsidR="000165EF" w:rsidRPr="007B4ACD" w:rsidRDefault="000165EF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 xml:space="preserve">В нашей группе мы постоянно занимаемся рисованием, будь то на занятиях или в свободное время. </w:t>
      </w:r>
    </w:p>
    <w:p w:rsidR="000165EF" w:rsidRPr="007B4ACD" w:rsidRDefault="000165EF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Однако традиционное рисование порой накладывает определённые рамки, поэтому мы решили внедрить, не только обычное рисование фломастерами, карандашами и красками, но и использовать методы, выходящие за рамки классических техник от чего наши малыши просто в полном восторге.</w:t>
      </w:r>
    </w:p>
    <w:p w:rsidR="000165EF" w:rsidRPr="007B4ACD" w:rsidRDefault="000165EF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lastRenderedPageBreak/>
        <w:t>Именно поэтому мы пригласили вас сегодня, чтобы поделиться опытом в этом направлении, который, возможно, пригодится вам для организации творческих занятий со своими детьми.</w:t>
      </w:r>
    </w:p>
    <w:p w:rsidR="000165EF" w:rsidRPr="007B4ACD" w:rsidRDefault="000165EF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Теоретическая часть.</w:t>
      </w:r>
    </w:p>
    <w:p w:rsidR="000165EF" w:rsidRPr="007B4ACD" w:rsidRDefault="000165EF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Сегодняшний мастер-класс я хотела бы начать с цитаты Василия Александровича Сухомлинского: «Чем больше мастерства в детской руке, тем умнее ребенок». Изобразительная деятельность приносит огромное количество положительных эмоций в жизнь наших дошкольников.</w:t>
      </w:r>
    </w:p>
    <w:p w:rsidR="000165EF" w:rsidRPr="007B4ACD" w:rsidRDefault="000165EF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Интерес к рисованию появляется у детей уже в раннем возрасте.</w:t>
      </w:r>
    </w:p>
    <w:p w:rsidR="000165EF" w:rsidRPr="007B4ACD" w:rsidRDefault="000165EF" w:rsidP="00D02024">
      <w:pPr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Можно отметить, что в большинстве случаев, как дома, так и в детском саду, дети используют стандартные средства для творчества.</w:t>
      </w:r>
    </w:p>
    <w:p w:rsidR="000165EF" w:rsidRPr="007B4ACD" w:rsidRDefault="000165EF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Однако, учитывая стремительный скачок умственного развития и потенциал нового поколения, такого подхода зачастую оказывается недостаточно для полноценного развития творческих способностей.</w:t>
      </w:r>
    </w:p>
    <w:p w:rsidR="000165EF" w:rsidRPr="007B4ACD" w:rsidRDefault="000165EF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Задача педагога заключается в том, чтобы обучить детей пользоваться разнообразными материалами с различными качествами, а также применять нетрадиционные методы изображения.</w:t>
      </w:r>
    </w:p>
    <w:p w:rsidR="000165EF" w:rsidRPr="007B4ACD" w:rsidRDefault="000165EF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Рисование оказывает значительное влияние на всестороннее развитие личности.</w:t>
      </w:r>
    </w:p>
    <w:p w:rsidR="000165EF" w:rsidRPr="007B4ACD" w:rsidRDefault="005F282E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Как же альтернативные способы рисования содействуют развитию ребёнка?</w:t>
      </w:r>
    </w:p>
    <w:p w:rsidR="005F282E" w:rsidRPr="007B4ACD" w:rsidRDefault="005F282E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Во-первых, при занятиях с использованием таких методов у ребёнка развивается фантазия и воображение, появляется стремление создавать новые композиции.</w:t>
      </w:r>
    </w:p>
    <w:p w:rsidR="005F282E" w:rsidRPr="007B4ACD" w:rsidRDefault="005F282E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Во-вторых, малыш приобретает опыт работы с различными материалами для рисования.</w:t>
      </w:r>
    </w:p>
    <w:p w:rsidR="005F282E" w:rsidRPr="007B4ACD" w:rsidRDefault="005F282E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lastRenderedPageBreak/>
        <w:t>В-третьих, у детей улучшается координация движений.</w:t>
      </w:r>
    </w:p>
    <w:p w:rsidR="005F282E" w:rsidRPr="007B4ACD" w:rsidRDefault="005F282E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Кроме того, при использовании нетрадиционных техник у ребёнка активизируется развитие наглядно-образного мышления и словесно-логического восприятия.</w:t>
      </w:r>
    </w:p>
    <w:p w:rsidR="005F282E" w:rsidRPr="007B4ACD" w:rsidRDefault="005F282E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Происходит стимуляция самостоятельного мышления и развития речевой активности.</w:t>
      </w:r>
    </w:p>
    <w:p w:rsidR="005F282E" w:rsidRPr="007B4ACD" w:rsidRDefault="005F282E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Несомненно, именно альтернативные методы рисования создают атмосферу лёгкости, открытости и раскованности, способствуют развитию инициативы и самостоятельности у детей, а также формируют эмоционально позитивное отношение к творческой деятельности.</w:t>
      </w:r>
    </w:p>
    <w:p w:rsidR="005F282E" w:rsidRPr="007B4ACD" w:rsidRDefault="005F282E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Следует отменить, что результат изобразительной деятельности не может быть оценен однозначно как хороший или плохой, ведь работа каждого ребенка является индивидуальной и неповторимой.</w:t>
      </w:r>
    </w:p>
    <w:p w:rsidR="005F282E" w:rsidRPr="007B4ACD" w:rsidRDefault="005F282E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 xml:space="preserve">При использовании </w:t>
      </w:r>
      <w:proofErr w:type="spellStart"/>
      <w:r w:rsidRPr="007B4ACD">
        <w:rPr>
          <w:rFonts w:ascii="Times New Roman" w:hAnsi="Times New Roman" w:cs="Times New Roman"/>
          <w:sz w:val="28"/>
          <w:szCs w:val="28"/>
        </w:rPr>
        <w:t>кляксографии</w:t>
      </w:r>
      <w:proofErr w:type="spellEnd"/>
      <w:r w:rsidRPr="007B4ACD">
        <w:rPr>
          <w:rFonts w:ascii="Times New Roman" w:hAnsi="Times New Roman" w:cs="Times New Roman"/>
          <w:sz w:val="28"/>
          <w:szCs w:val="28"/>
        </w:rPr>
        <w:t xml:space="preserve"> с трубочкой у ребенка незаметно для него укрепляются мышцы губ, что способствует правильной артикуляции некоторых звуков.</w:t>
      </w:r>
    </w:p>
    <w:p w:rsidR="005F282E" w:rsidRPr="007B4ACD" w:rsidRDefault="005F282E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Таким образом, можно утверждать, что альтернативные техники рисования, наряду с классическими мето</w:t>
      </w:r>
      <w:r w:rsidR="000217F1" w:rsidRPr="007B4ACD">
        <w:rPr>
          <w:rFonts w:ascii="Times New Roman" w:hAnsi="Times New Roman" w:cs="Times New Roman"/>
          <w:sz w:val="28"/>
          <w:szCs w:val="28"/>
        </w:rPr>
        <w:t>дами, имеют значительное влияние на развитие дошкольников.</w:t>
      </w:r>
    </w:p>
    <w:p w:rsidR="000217F1" w:rsidRPr="007B4ACD" w:rsidRDefault="000217F1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Рисование с применением нетрадиционных техник завораживает и увлекает детей.</w:t>
      </w:r>
    </w:p>
    <w:p w:rsidR="000217F1" w:rsidRPr="007B4ACD" w:rsidRDefault="000217F1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Это процесс свободного творчества, где отсутствует понятие «нельзя», а существует возможность нарушать устоявшиеся правила использования определённых материалов и инструментов.</w:t>
      </w:r>
    </w:p>
    <w:p w:rsidR="000217F1" w:rsidRPr="007B4ACD" w:rsidRDefault="000217F1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Оригинальное, нетрадиционное рисование привлекает своей простотой и доступностью.</w:t>
      </w:r>
    </w:p>
    <w:p w:rsidR="000217F1" w:rsidRPr="007B4ACD" w:rsidRDefault="000217F1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lastRenderedPageBreak/>
        <w:t>Термин «нетрадиционный» означает использование материалов, инструментов и методов рисования, которые не считаются общепринятыми, традиционными и широко известными.</w:t>
      </w:r>
    </w:p>
    <w:p w:rsidR="000217F1" w:rsidRPr="007B4ACD" w:rsidRDefault="000217F1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Человечество не стоит на месте – мы постоянно развиваемся и находим что-то новое.</w:t>
      </w:r>
    </w:p>
    <w:p w:rsidR="000217F1" w:rsidRPr="007B4ACD" w:rsidRDefault="000217F1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Таким образом, в сфере изобразительной деятельности появилось много новых, альтернативных техник рисования с дошкольниками, которыми я сегодня и планирую поделиться с вами.</w:t>
      </w:r>
    </w:p>
    <w:p w:rsidR="000217F1" w:rsidRPr="007B4ACD" w:rsidRDefault="000217F1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С детьми младшего дошкольного возраста можно применять следующие техники:</w:t>
      </w:r>
    </w:p>
    <w:p w:rsidR="000217F1" w:rsidRPr="007B4ACD" w:rsidRDefault="000217F1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- рисование пальчиками;</w:t>
      </w:r>
    </w:p>
    <w:p w:rsidR="000217F1" w:rsidRPr="007B4ACD" w:rsidRDefault="000217F1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- рисование с помощью ватных палочек;</w:t>
      </w:r>
    </w:p>
    <w:p w:rsidR="000217F1" w:rsidRPr="007B4ACD" w:rsidRDefault="000217F1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- оттиск печатками, изготовленными из овощей.</w:t>
      </w:r>
    </w:p>
    <w:p w:rsidR="000217F1" w:rsidRPr="007B4ACD" w:rsidRDefault="000217F1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Детей среднего дошкольного возраста можно ознакомить с более сложными методами:</w:t>
      </w:r>
    </w:p>
    <w:p w:rsidR="000217F1" w:rsidRPr="007B4ACD" w:rsidRDefault="000217F1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- оттиск с использованием поролона;</w:t>
      </w:r>
    </w:p>
    <w:p w:rsidR="000217F1" w:rsidRPr="007B4ACD" w:rsidRDefault="000B12B0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- фотокопирование с применением восковых мелков и акварели;</w:t>
      </w:r>
    </w:p>
    <w:p w:rsidR="000B12B0" w:rsidRPr="007B4ACD" w:rsidRDefault="000B12B0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- отпечатки листьев;</w:t>
      </w:r>
    </w:p>
    <w:p w:rsidR="000B12B0" w:rsidRPr="007B4ACD" w:rsidRDefault="000B12B0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4ACD">
        <w:rPr>
          <w:rFonts w:ascii="Times New Roman" w:hAnsi="Times New Roman" w:cs="Times New Roman"/>
          <w:sz w:val="28"/>
          <w:szCs w:val="28"/>
        </w:rPr>
        <w:t>набрызг</w:t>
      </w:r>
      <w:proofErr w:type="spellEnd"/>
      <w:r w:rsidRPr="007B4ACD">
        <w:rPr>
          <w:rFonts w:ascii="Times New Roman" w:hAnsi="Times New Roman" w:cs="Times New Roman"/>
          <w:sz w:val="28"/>
          <w:szCs w:val="28"/>
        </w:rPr>
        <w:t>, как в обычном режиме, так и через трафарет.</w:t>
      </w:r>
    </w:p>
    <w:p w:rsidR="000B12B0" w:rsidRPr="007B4ACD" w:rsidRDefault="000B12B0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А для детей старшего дошкольного возраста доступны ещё более сложные методы и техники:</w:t>
      </w:r>
    </w:p>
    <w:p w:rsidR="000B12B0" w:rsidRPr="007B4ACD" w:rsidRDefault="000B12B0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- монотипия при использовании пены для бритья;</w:t>
      </w:r>
    </w:p>
    <w:p w:rsidR="000B12B0" w:rsidRPr="007B4ACD" w:rsidRDefault="000B12B0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- рисование по соли;</w:t>
      </w:r>
    </w:p>
    <w:p w:rsidR="000B12B0" w:rsidRPr="007B4ACD" w:rsidRDefault="000B12B0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- рисование с применением мыльной пены.</w:t>
      </w:r>
    </w:p>
    <w:p w:rsidR="000B12B0" w:rsidRPr="007B4ACD" w:rsidRDefault="000B12B0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lastRenderedPageBreak/>
        <w:t xml:space="preserve">Также существуют такие техники, как </w:t>
      </w:r>
      <w:proofErr w:type="spellStart"/>
      <w:r w:rsidRPr="007B4ACD">
        <w:rPr>
          <w:rFonts w:ascii="Times New Roman" w:hAnsi="Times New Roman" w:cs="Times New Roman"/>
          <w:sz w:val="28"/>
          <w:szCs w:val="28"/>
        </w:rPr>
        <w:t>граттаж</w:t>
      </w:r>
      <w:proofErr w:type="spellEnd"/>
      <w:r w:rsidRPr="007B4AC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4ACD">
        <w:rPr>
          <w:rFonts w:ascii="Times New Roman" w:hAnsi="Times New Roman" w:cs="Times New Roman"/>
          <w:sz w:val="28"/>
          <w:szCs w:val="28"/>
        </w:rPr>
        <w:t>кляксография</w:t>
      </w:r>
      <w:proofErr w:type="spellEnd"/>
      <w:r w:rsidRPr="007B4ACD">
        <w:rPr>
          <w:rFonts w:ascii="Times New Roman" w:hAnsi="Times New Roman" w:cs="Times New Roman"/>
          <w:sz w:val="28"/>
          <w:szCs w:val="28"/>
        </w:rPr>
        <w:t xml:space="preserve">, рисование с помощью кофе, </w:t>
      </w:r>
      <w:proofErr w:type="spellStart"/>
      <w:r w:rsidRPr="007B4ACD">
        <w:rPr>
          <w:rFonts w:ascii="Times New Roman" w:hAnsi="Times New Roman" w:cs="Times New Roman"/>
          <w:sz w:val="28"/>
          <w:szCs w:val="28"/>
        </w:rPr>
        <w:t>эбру</w:t>
      </w:r>
      <w:proofErr w:type="spellEnd"/>
      <w:r w:rsidRPr="007B4ACD">
        <w:rPr>
          <w:rFonts w:ascii="Times New Roman" w:hAnsi="Times New Roman" w:cs="Times New Roman"/>
          <w:sz w:val="28"/>
          <w:szCs w:val="28"/>
        </w:rPr>
        <w:t xml:space="preserve"> и многие другие альтернативные методы.</w:t>
      </w:r>
    </w:p>
    <w:p w:rsidR="000B12B0" w:rsidRPr="007B4ACD" w:rsidRDefault="000B12B0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Демонстрация альтернативных техник рисования.</w:t>
      </w:r>
    </w:p>
    <w:p w:rsidR="000B12B0" w:rsidRPr="007B4ACD" w:rsidRDefault="000B12B0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Сейчас я хочу продемонстрировать вам некоторые методы, которые, на мой взгляд, могут оказаться наиболее необычными и увлекательными.</w:t>
      </w:r>
    </w:p>
    <w:p w:rsidR="0099409D" w:rsidRPr="00D02024" w:rsidRDefault="0099409D" w:rsidP="00D0202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2024">
        <w:rPr>
          <w:rFonts w:ascii="Times New Roman" w:hAnsi="Times New Roman" w:cs="Times New Roman"/>
          <w:sz w:val="28"/>
          <w:szCs w:val="28"/>
        </w:rPr>
        <w:t>Рисование воском и акварелью (фотокопия)</w:t>
      </w:r>
    </w:p>
    <w:p w:rsidR="0099409D" w:rsidRPr="007B4ACD" w:rsidRDefault="0099409D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Данная методика предполагает получение изображения с использованием сочетания воска и акварельных красок.</w:t>
      </w:r>
    </w:p>
    <w:p w:rsidR="0099409D" w:rsidRPr="007B4ACD" w:rsidRDefault="0099409D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Вначале ребёнок наносит на чистый белый лист бумажной основы рисунок при помощи свечи или восковых мелков, формируя линии и контуры изображения.</w:t>
      </w:r>
    </w:p>
    <w:p w:rsidR="0099409D" w:rsidRPr="007B4ACD" w:rsidRDefault="0099409D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После этого участок листа закрашивается акварельными красками, причем допускается применение одного или нескольких оттенков.</w:t>
      </w:r>
    </w:p>
    <w:p w:rsidR="0099409D" w:rsidRPr="007B4ACD" w:rsidRDefault="0099409D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 xml:space="preserve">В результате получаем комбинированное изображение, где первоначальный рисунок, выполненный мелками или свечой, остаётся </w:t>
      </w:r>
      <w:proofErr w:type="spellStart"/>
      <w:r w:rsidRPr="007B4ACD">
        <w:rPr>
          <w:rFonts w:ascii="Times New Roman" w:hAnsi="Times New Roman" w:cs="Times New Roman"/>
          <w:sz w:val="28"/>
          <w:szCs w:val="28"/>
        </w:rPr>
        <w:t>незакрашенным</w:t>
      </w:r>
      <w:proofErr w:type="spellEnd"/>
      <w:r w:rsidRPr="007B4ACD">
        <w:rPr>
          <w:rFonts w:ascii="Times New Roman" w:hAnsi="Times New Roman" w:cs="Times New Roman"/>
          <w:sz w:val="28"/>
          <w:szCs w:val="28"/>
        </w:rPr>
        <w:t xml:space="preserve"> и естественно контрастирует с окрашенными областями.</w:t>
      </w:r>
    </w:p>
    <w:p w:rsidR="0099409D" w:rsidRPr="007B4ACD" w:rsidRDefault="0099409D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Этот подход демонстрирует технику, получившую название «фотокопия».</w:t>
      </w:r>
    </w:p>
    <w:p w:rsidR="0099409D" w:rsidRPr="00D02024" w:rsidRDefault="0099409D" w:rsidP="00D0202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2024">
        <w:rPr>
          <w:rFonts w:ascii="Times New Roman" w:hAnsi="Times New Roman" w:cs="Times New Roman"/>
          <w:sz w:val="28"/>
          <w:szCs w:val="28"/>
        </w:rPr>
        <w:t>Рисование мыльной пеной</w:t>
      </w:r>
    </w:p>
    <w:p w:rsidR="0099409D" w:rsidRPr="007B4ACD" w:rsidRDefault="0099409D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В основе этой техники лежит подготовка многоцветной краски на основе жидких моющих средств.</w:t>
      </w:r>
    </w:p>
    <w:p w:rsidR="0099409D" w:rsidRPr="007B4ACD" w:rsidRDefault="0099409D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Для выполнения работы в небольшие стаканчики наливается обычное жидкое мыло или специализированная жидкость для создания мыльных пузырей, в которую затем добавляют небольшое количество гуашевой краски.</w:t>
      </w:r>
    </w:p>
    <w:p w:rsidR="009077EB" w:rsidRPr="007B4ACD" w:rsidRDefault="0099409D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lastRenderedPageBreak/>
        <w:t>Получив</w:t>
      </w:r>
      <w:r w:rsidR="009077EB" w:rsidRPr="007B4ACD">
        <w:rPr>
          <w:rFonts w:ascii="Times New Roman" w:hAnsi="Times New Roman" w:cs="Times New Roman"/>
          <w:sz w:val="28"/>
          <w:szCs w:val="28"/>
        </w:rPr>
        <w:t>шаяся мыльная краска, обладая яркой палитрой, используется для создания рисунков.</w:t>
      </w:r>
    </w:p>
    <w:p w:rsidR="009077EB" w:rsidRPr="007B4ACD" w:rsidRDefault="009077EB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С помощью трубочки от коктейля производят пузыри, которые направляются непосредственно на лист бумаги.</w:t>
      </w:r>
    </w:p>
    <w:p w:rsidR="009077EB" w:rsidRPr="007B4ACD" w:rsidRDefault="009077EB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Итоговые изображения окрашиваются в виде нежных пузырчатых облаков, которые могут быть использованы для формирования оригинальной композиции.</w:t>
      </w:r>
    </w:p>
    <w:p w:rsidR="009077EB" w:rsidRPr="007B4ACD" w:rsidRDefault="009077EB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 xml:space="preserve">Эти пузырчатые облака могут быть интерпретированы как пышные пионы или </w:t>
      </w:r>
      <w:proofErr w:type="gramStart"/>
      <w:r w:rsidRPr="007B4ACD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Pr="007B4ACD">
        <w:rPr>
          <w:rFonts w:ascii="Times New Roman" w:hAnsi="Times New Roman" w:cs="Times New Roman"/>
          <w:sz w:val="28"/>
          <w:szCs w:val="28"/>
        </w:rPr>
        <w:t xml:space="preserve"> как гребешки морских волн, аналогичные кудрявой шерсти овечки.</w:t>
      </w:r>
    </w:p>
    <w:p w:rsidR="0099409D" w:rsidRPr="007B4ACD" w:rsidRDefault="009077EB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Возможен также вариант, когда путем легкого надувания пузырей соломинкой создается разноцветный фон, который впоследствии используется для вырезания аппликации или поделки.</w:t>
      </w:r>
    </w:p>
    <w:p w:rsidR="009077EB" w:rsidRPr="007B4ACD" w:rsidRDefault="009077EB" w:rsidP="00D02024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3. Рисование солью.</w:t>
      </w:r>
    </w:p>
    <w:p w:rsidR="009077EB" w:rsidRPr="007B4ACD" w:rsidRDefault="009077EB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Методика рисования солью начинается с подготовки эскиза изображения, который разрабатывается заранее.</w:t>
      </w:r>
    </w:p>
    <w:p w:rsidR="009077EB" w:rsidRPr="007B4ACD" w:rsidRDefault="009077EB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После чего на предварительно намеченную область рисунка с помощью кисточки равномерно наносится клей ПВА.</w:t>
      </w:r>
    </w:p>
    <w:p w:rsidR="009077EB" w:rsidRPr="007B4ACD" w:rsidRDefault="009077EB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 xml:space="preserve">На еще влажное клеевое покрытие щедро </w:t>
      </w:r>
      <w:r w:rsidR="0075766D" w:rsidRPr="007B4ACD">
        <w:rPr>
          <w:rFonts w:ascii="Times New Roman" w:hAnsi="Times New Roman" w:cs="Times New Roman"/>
          <w:sz w:val="28"/>
          <w:szCs w:val="28"/>
        </w:rPr>
        <w:t>посыпается соль или манная крупа, что приводит к созданию характерного фактурного рисунка.</w:t>
      </w:r>
    </w:p>
    <w:p w:rsidR="0075766D" w:rsidRPr="007B4ACD" w:rsidRDefault="0075766D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Излишки соли или манной крупы аккуратно удаляются, используя сухую кисточку, что позволяет добиться ровного распределения материала по поверхности бумаги.</w:t>
      </w:r>
    </w:p>
    <w:p w:rsidR="0075766D" w:rsidRPr="007B4ACD" w:rsidRDefault="0075766D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Работе даётся достаточное время для полного высыхания, после чего завершает процесс раскрашивание готового рисунка гуашевыми красками, что позволяет подчеркнуть контрасты между солью и окрашенной поверхностью.</w:t>
      </w:r>
    </w:p>
    <w:p w:rsidR="0075766D" w:rsidRPr="007B4ACD" w:rsidRDefault="0075766D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lastRenderedPageBreak/>
        <w:t>Данная техника демонстрирует оригинальный способ создания объемных и текстурных эффектов в картинках.</w:t>
      </w:r>
    </w:p>
    <w:p w:rsidR="0075766D" w:rsidRPr="007B4ACD" w:rsidRDefault="0075766D" w:rsidP="00D02024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4. Рисование пеной для бритья</w:t>
      </w:r>
    </w:p>
    <w:p w:rsidR="0075766D" w:rsidRPr="007B4ACD" w:rsidRDefault="0075766D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Эта методика характеризуется интересными тактильным и визуальным эффектом, поскольку в основе процесса лежит использование пены для бритья.</w:t>
      </w:r>
    </w:p>
    <w:p w:rsidR="0075766D" w:rsidRPr="007B4ACD" w:rsidRDefault="0075766D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Суть техники заключается в нанесении пены на выбранную поверхность для рисования, что позволяет создать оригинальное изображение.</w:t>
      </w:r>
    </w:p>
    <w:p w:rsidR="0075766D" w:rsidRPr="007B4ACD" w:rsidRDefault="0075766D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 xml:space="preserve">Преимущество данной методики состоит в том, что пена легко смывается с рук, одежды и других применяемых поверхностей, что упрощает процесс уборки после работы. </w:t>
      </w:r>
    </w:p>
    <w:p w:rsidR="0075766D" w:rsidRPr="007B4ACD" w:rsidRDefault="0075766D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Визуальные результаты демонстрируют необычные формы и фактуры, характерные для данного метода.</w:t>
      </w:r>
    </w:p>
    <w:p w:rsidR="0075766D" w:rsidRPr="007B4ACD" w:rsidRDefault="0075766D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Данная</w:t>
      </w:r>
      <w:r w:rsidR="00292927" w:rsidRPr="007B4ACD">
        <w:rPr>
          <w:rFonts w:ascii="Times New Roman" w:hAnsi="Times New Roman" w:cs="Times New Roman"/>
          <w:sz w:val="28"/>
          <w:szCs w:val="28"/>
        </w:rPr>
        <w:t xml:space="preserve"> </w:t>
      </w:r>
      <w:r w:rsidR="00877840" w:rsidRPr="007B4ACD">
        <w:rPr>
          <w:rFonts w:ascii="Times New Roman" w:hAnsi="Times New Roman" w:cs="Times New Roman"/>
          <w:sz w:val="28"/>
          <w:szCs w:val="28"/>
        </w:rPr>
        <w:t>техника,</w:t>
      </w:r>
      <w:r w:rsidR="00292927" w:rsidRPr="007B4ACD">
        <w:rPr>
          <w:rFonts w:ascii="Times New Roman" w:hAnsi="Times New Roman" w:cs="Times New Roman"/>
          <w:sz w:val="28"/>
          <w:szCs w:val="28"/>
        </w:rPr>
        <w:t xml:space="preserve"> известная как «рисование пеной для бритья», </w:t>
      </w:r>
      <w:r w:rsidR="00877840" w:rsidRPr="007B4ACD">
        <w:rPr>
          <w:rFonts w:ascii="Times New Roman" w:hAnsi="Times New Roman" w:cs="Times New Roman"/>
          <w:sz w:val="28"/>
          <w:szCs w:val="28"/>
        </w:rPr>
        <w:t>предоставляет возможность для творчества, экспериментирования с текстурами и создаёт уникальные художественные образы, благодаря сочетанию тактильных ощущений и визуальных элементов, что делает процесс рисования привлекательным для детей и взрослых.</w:t>
      </w:r>
    </w:p>
    <w:p w:rsidR="00292927" w:rsidRPr="007B4ACD" w:rsidRDefault="00292927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Как вы видите, количество нетрадиционных техник поистине огромное, и если приложить немного фантазии, можно использовать практически любой подручный материал для создания рисунка.</w:t>
      </w:r>
    </w:p>
    <w:p w:rsidR="00292927" w:rsidRPr="007B4ACD" w:rsidRDefault="00292927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Все методы обладают своей особенной привлекательностью и увлекательностью, однако для своей работы мне особенно приглянулась методика «</w:t>
      </w:r>
      <w:proofErr w:type="spellStart"/>
      <w:r w:rsidRPr="007B4ACD">
        <w:rPr>
          <w:rFonts w:ascii="Times New Roman" w:hAnsi="Times New Roman" w:cs="Times New Roman"/>
          <w:sz w:val="28"/>
          <w:szCs w:val="28"/>
        </w:rPr>
        <w:t>эбру</w:t>
      </w:r>
      <w:proofErr w:type="spellEnd"/>
      <w:r w:rsidRPr="007B4ACD">
        <w:rPr>
          <w:rFonts w:ascii="Times New Roman" w:hAnsi="Times New Roman" w:cs="Times New Roman"/>
          <w:sz w:val="28"/>
          <w:szCs w:val="28"/>
        </w:rPr>
        <w:t>», то есть рисование на воде.</w:t>
      </w:r>
    </w:p>
    <w:p w:rsidR="00292927" w:rsidRPr="007B4ACD" w:rsidRDefault="00292927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Использование альтернативной техники рисования «</w:t>
      </w:r>
      <w:proofErr w:type="spellStart"/>
      <w:r w:rsidRPr="007B4ACD">
        <w:rPr>
          <w:rFonts w:ascii="Times New Roman" w:hAnsi="Times New Roman" w:cs="Times New Roman"/>
          <w:sz w:val="28"/>
          <w:szCs w:val="28"/>
        </w:rPr>
        <w:t>эбру</w:t>
      </w:r>
      <w:proofErr w:type="spellEnd"/>
      <w:r w:rsidRPr="007B4ACD">
        <w:rPr>
          <w:rFonts w:ascii="Times New Roman" w:hAnsi="Times New Roman" w:cs="Times New Roman"/>
          <w:sz w:val="28"/>
          <w:szCs w:val="28"/>
        </w:rPr>
        <w:t>» в работе с детьми дошкольного возраста</w:t>
      </w:r>
    </w:p>
    <w:p w:rsidR="00292927" w:rsidRPr="007B4ACD" w:rsidRDefault="00292927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lastRenderedPageBreak/>
        <w:t>Что же это за техника?</w:t>
      </w:r>
    </w:p>
    <w:p w:rsidR="00292927" w:rsidRPr="007B4ACD" w:rsidRDefault="00292927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История возникновения техники «</w:t>
      </w:r>
      <w:proofErr w:type="spellStart"/>
      <w:r w:rsidRPr="007B4ACD">
        <w:rPr>
          <w:rFonts w:ascii="Times New Roman" w:hAnsi="Times New Roman" w:cs="Times New Roman"/>
          <w:sz w:val="28"/>
          <w:szCs w:val="28"/>
        </w:rPr>
        <w:t>эбру</w:t>
      </w:r>
      <w:proofErr w:type="spellEnd"/>
      <w:r w:rsidRPr="007B4ACD">
        <w:rPr>
          <w:rFonts w:ascii="Times New Roman" w:hAnsi="Times New Roman" w:cs="Times New Roman"/>
          <w:sz w:val="28"/>
          <w:szCs w:val="28"/>
        </w:rPr>
        <w:t>».</w:t>
      </w:r>
    </w:p>
    <w:p w:rsidR="00292927" w:rsidRPr="007B4ACD" w:rsidRDefault="00292927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Создание потрясающих орнаментов и рисунков на воде имеет свои корни в традиционном восточном искусстве.</w:t>
      </w:r>
    </w:p>
    <w:p w:rsidR="00292927" w:rsidRPr="007B4ACD" w:rsidRDefault="00292927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Еще много веков назад мастера научились добиваться красочных узоров, используя естественную текучесть жидкостей.</w:t>
      </w:r>
    </w:p>
    <w:p w:rsidR="00292927" w:rsidRPr="007B4ACD" w:rsidRDefault="00B72EAB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На водной глади они создавали яркие орнаменты, а для того, чтобы сохранить полученный результат, художники переносили рисунки на прочную поверхность, будь то ткань или бумага.</w:t>
      </w:r>
    </w:p>
    <w:p w:rsidR="00B72EAB" w:rsidRPr="007B4ACD" w:rsidRDefault="00B72EAB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Современные же наименование этого искусства – «</w:t>
      </w:r>
      <w:proofErr w:type="spellStart"/>
      <w:r w:rsidRPr="007B4ACD">
        <w:rPr>
          <w:rFonts w:ascii="Times New Roman" w:hAnsi="Times New Roman" w:cs="Times New Roman"/>
          <w:sz w:val="28"/>
          <w:szCs w:val="28"/>
        </w:rPr>
        <w:t>эбру</w:t>
      </w:r>
      <w:proofErr w:type="spellEnd"/>
      <w:r w:rsidRPr="007B4ACD">
        <w:rPr>
          <w:rFonts w:ascii="Times New Roman" w:hAnsi="Times New Roman" w:cs="Times New Roman"/>
          <w:sz w:val="28"/>
          <w:szCs w:val="28"/>
        </w:rPr>
        <w:t>» - появилось гораздо позже.</w:t>
      </w:r>
    </w:p>
    <w:p w:rsidR="00B72EAB" w:rsidRPr="007B4ACD" w:rsidRDefault="00B72EAB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При этом</w:t>
      </w:r>
      <w:proofErr w:type="gramStart"/>
      <w:r w:rsidRPr="007B4AC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7B4ACD">
        <w:rPr>
          <w:rFonts w:ascii="Times New Roman" w:hAnsi="Times New Roman" w:cs="Times New Roman"/>
          <w:sz w:val="28"/>
          <w:szCs w:val="28"/>
        </w:rPr>
        <w:t xml:space="preserve"> независимо друг от друга, эта техника была изобретена и использована в нескольких странах.</w:t>
      </w:r>
    </w:p>
    <w:p w:rsidR="00B72EAB" w:rsidRPr="007B4ACD" w:rsidRDefault="009853A1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1.</w:t>
      </w:r>
      <w:r w:rsidR="00B72EAB" w:rsidRPr="007B4ACD">
        <w:rPr>
          <w:rFonts w:ascii="Times New Roman" w:hAnsi="Times New Roman" w:cs="Times New Roman"/>
          <w:sz w:val="28"/>
          <w:szCs w:val="28"/>
        </w:rPr>
        <w:t xml:space="preserve">В Японии первое упоминание о методе создания узоров на воде относиться к </w:t>
      </w:r>
      <w:r w:rsidR="00B72EAB" w:rsidRPr="007B4ACD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="00B72EAB" w:rsidRPr="007B4ACD">
        <w:rPr>
          <w:rFonts w:ascii="Times New Roman" w:hAnsi="Times New Roman" w:cs="Times New Roman"/>
          <w:sz w:val="28"/>
          <w:szCs w:val="28"/>
        </w:rPr>
        <w:t>-</w:t>
      </w:r>
      <w:r w:rsidR="00B72EAB" w:rsidRPr="007B4ACD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B72EAB" w:rsidRPr="007B4ACD">
        <w:rPr>
          <w:rFonts w:ascii="Times New Roman" w:hAnsi="Times New Roman" w:cs="Times New Roman"/>
          <w:sz w:val="28"/>
          <w:szCs w:val="28"/>
        </w:rPr>
        <w:t xml:space="preserve"> веку.</w:t>
      </w:r>
    </w:p>
    <w:p w:rsidR="00B72EAB" w:rsidRPr="007B4ACD" w:rsidRDefault="00B72EAB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Сохранившиеся рукописи тех времён являются ярким примером техники «</w:t>
      </w:r>
      <w:proofErr w:type="spellStart"/>
      <w:r w:rsidRPr="007B4ACD">
        <w:rPr>
          <w:rFonts w:ascii="Times New Roman" w:hAnsi="Times New Roman" w:cs="Times New Roman"/>
          <w:sz w:val="28"/>
          <w:szCs w:val="28"/>
        </w:rPr>
        <w:t>эбру</w:t>
      </w:r>
      <w:proofErr w:type="spellEnd"/>
      <w:r w:rsidRPr="007B4ACD">
        <w:rPr>
          <w:rFonts w:ascii="Times New Roman" w:hAnsi="Times New Roman" w:cs="Times New Roman"/>
          <w:sz w:val="28"/>
          <w:szCs w:val="28"/>
        </w:rPr>
        <w:t>», которая также известна под названием «</w:t>
      </w:r>
      <w:proofErr w:type="spellStart"/>
      <w:r w:rsidRPr="007B4ACD">
        <w:rPr>
          <w:rFonts w:ascii="Times New Roman" w:hAnsi="Times New Roman" w:cs="Times New Roman"/>
          <w:sz w:val="28"/>
          <w:szCs w:val="28"/>
        </w:rPr>
        <w:t>сумингаши</w:t>
      </w:r>
      <w:proofErr w:type="spellEnd"/>
      <w:r w:rsidRPr="007B4ACD">
        <w:rPr>
          <w:rFonts w:ascii="Times New Roman" w:hAnsi="Times New Roman" w:cs="Times New Roman"/>
          <w:sz w:val="28"/>
          <w:szCs w:val="28"/>
        </w:rPr>
        <w:t>», что в переводе означает «плавающие чернила».</w:t>
      </w:r>
    </w:p>
    <w:p w:rsidR="00B72EAB" w:rsidRPr="007B4ACD" w:rsidRDefault="009853A1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2.</w:t>
      </w:r>
      <w:r w:rsidR="00B72EAB" w:rsidRPr="007B4ACD">
        <w:rPr>
          <w:rFonts w:ascii="Times New Roman" w:hAnsi="Times New Roman" w:cs="Times New Roman"/>
          <w:sz w:val="28"/>
          <w:szCs w:val="28"/>
        </w:rPr>
        <w:t xml:space="preserve">Китайцы дали название «дрейфующий песок» бумаге, оформленной по аналогичной технологии. </w:t>
      </w:r>
    </w:p>
    <w:p w:rsidR="00B72EAB" w:rsidRPr="007B4ACD" w:rsidRDefault="00B72EAB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Работы, выполненные данной техникой, можно найти в рукописях.</w:t>
      </w:r>
    </w:p>
    <w:p w:rsidR="00B72EAB" w:rsidRPr="007B4ACD" w:rsidRDefault="009853A1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3.</w:t>
      </w:r>
      <w:r w:rsidR="00B72EAB" w:rsidRPr="007B4ACD">
        <w:rPr>
          <w:rFonts w:ascii="Times New Roman" w:hAnsi="Times New Roman" w:cs="Times New Roman"/>
          <w:sz w:val="28"/>
          <w:szCs w:val="28"/>
        </w:rPr>
        <w:t xml:space="preserve">В </w:t>
      </w:r>
      <w:r w:rsidR="00B72EAB" w:rsidRPr="007B4ACD">
        <w:rPr>
          <w:rFonts w:ascii="Times New Roman" w:hAnsi="Times New Roman" w:cs="Times New Roman"/>
          <w:sz w:val="28"/>
          <w:szCs w:val="28"/>
          <w:lang w:val="en-US"/>
        </w:rPr>
        <w:t>XV</w:t>
      </w:r>
      <w:r w:rsidR="00B72EAB" w:rsidRPr="007B4ACD">
        <w:rPr>
          <w:rFonts w:ascii="Times New Roman" w:hAnsi="Times New Roman" w:cs="Times New Roman"/>
          <w:sz w:val="28"/>
          <w:szCs w:val="28"/>
        </w:rPr>
        <w:t xml:space="preserve"> веке в Средней Азии появилась декоративная бумага, рисунки на которой создавались с применением воды, причем </w:t>
      </w:r>
      <w:r w:rsidRPr="007B4ACD">
        <w:rPr>
          <w:rFonts w:ascii="Times New Roman" w:hAnsi="Times New Roman" w:cs="Times New Roman"/>
          <w:sz w:val="28"/>
          <w:szCs w:val="28"/>
        </w:rPr>
        <w:t xml:space="preserve">техника эта развивалась независимо </w:t>
      </w:r>
      <w:proofErr w:type="gramStart"/>
      <w:r w:rsidRPr="007B4ACD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7B4ACD">
        <w:rPr>
          <w:rFonts w:ascii="Times New Roman" w:hAnsi="Times New Roman" w:cs="Times New Roman"/>
          <w:sz w:val="28"/>
          <w:szCs w:val="28"/>
        </w:rPr>
        <w:t xml:space="preserve"> японской «</w:t>
      </w:r>
      <w:proofErr w:type="spellStart"/>
      <w:r w:rsidRPr="007B4ACD">
        <w:rPr>
          <w:rFonts w:ascii="Times New Roman" w:hAnsi="Times New Roman" w:cs="Times New Roman"/>
          <w:sz w:val="28"/>
          <w:szCs w:val="28"/>
        </w:rPr>
        <w:t>сумингаши</w:t>
      </w:r>
      <w:proofErr w:type="spellEnd"/>
      <w:r w:rsidRPr="007B4ACD">
        <w:rPr>
          <w:rFonts w:ascii="Times New Roman" w:hAnsi="Times New Roman" w:cs="Times New Roman"/>
          <w:sz w:val="28"/>
          <w:szCs w:val="28"/>
        </w:rPr>
        <w:t>».</w:t>
      </w:r>
    </w:p>
    <w:p w:rsidR="009853A1" w:rsidRPr="007B4ACD" w:rsidRDefault="009853A1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lastRenderedPageBreak/>
        <w:t>4.В исламском искусстве также развивалась техника рисования на жидкой поверхности, что нашло отражение в старинных рукописях, в том числе и в Коране.</w:t>
      </w:r>
    </w:p>
    <w:p w:rsidR="009853A1" w:rsidRPr="007B4ACD" w:rsidRDefault="009853A1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Иранские мастера называют эту водяную технику «</w:t>
      </w:r>
      <w:proofErr w:type="spellStart"/>
      <w:r w:rsidRPr="007B4ACD">
        <w:rPr>
          <w:rFonts w:ascii="Times New Roman" w:hAnsi="Times New Roman" w:cs="Times New Roman"/>
          <w:sz w:val="28"/>
          <w:szCs w:val="28"/>
        </w:rPr>
        <w:t>арбу-бад</w:t>
      </w:r>
      <w:proofErr w:type="spellEnd"/>
      <w:r w:rsidRPr="007B4ACD">
        <w:rPr>
          <w:rFonts w:ascii="Times New Roman" w:hAnsi="Times New Roman" w:cs="Times New Roman"/>
          <w:sz w:val="28"/>
          <w:szCs w:val="28"/>
        </w:rPr>
        <w:t>», что переводится как «облака и ветер».</w:t>
      </w:r>
    </w:p>
    <w:p w:rsidR="009853A1" w:rsidRPr="007B4ACD" w:rsidRDefault="009853A1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Турки предполагают, что название искусства рисования – «</w:t>
      </w:r>
      <w:proofErr w:type="spellStart"/>
      <w:r w:rsidRPr="007B4ACD">
        <w:rPr>
          <w:rFonts w:ascii="Times New Roman" w:hAnsi="Times New Roman" w:cs="Times New Roman"/>
          <w:sz w:val="28"/>
          <w:szCs w:val="28"/>
        </w:rPr>
        <w:t>абри</w:t>
      </w:r>
      <w:proofErr w:type="spellEnd"/>
      <w:r w:rsidRPr="007B4ACD">
        <w:rPr>
          <w:rFonts w:ascii="Times New Roman" w:hAnsi="Times New Roman" w:cs="Times New Roman"/>
          <w:sz w:val="28"/>
          <w:szCs w:val="28"/>
        </w:rPr>
        <w:t>» происходит от слова «</w:t>
      </w:r>
      <w:proofErr w:type="spellStart"/>
      <w:r w:rsidRPr="007B4ACD">
        <w:rPr>
          <w:rFonts w:ascii="Times New Roman" w:hAnsi="Times New Roman" w:cs="Times New Roman"/>
          <w:sz w:val="28"/>
          <w:szCs w:val="28"/>
        </w:rPr>
        <w:t>абре</w:t>
      </w:r>
      <w:proofErr w:type="spellEnd"/>
      <w:r w:rsidRPr="007B4ACD">
        <w:rPr>
          <w:rFonts w:ascii="Times New Roman" w:hAnsi="Times New Roman" w:cs="Times New Roman"/>
          <w:sz w:val="28"/>
          <w:szCs w:val="28"/>
        </w:rPr>
        <w:t>», что означает «красочный, пёстрый», что вполне соответствует описанию создаваемых узоров.</w:t>
      </w:r>
    </w:p>
    <w:p w:rsidR="009853A1" w:rsidRPr="007B4ACD" w:rsidRDefault="009853A1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Таким образом, способ создания рисунков на водяной глади существует уже на протяжении многих веков и передаётся из поколения в поколение.</w:t>
      </w:r>
    </w:p>
    <w:p w:rsidR="009853A1" w:rsidRPr="007B4ACD" w:rsidRDefault="009853A1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Внимание детей дошкольного возраста привлекает всё, что является удивительным и необычным.</w:t>
      </w:r>
    </w:p>
    <w:p w:rsidR="009853A1" w:rsidRPr="007B4ACD" w:rsidRDefault="009853A1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Именно познание нового, нетрадиционные эксперименты и творческие исследования развивают художественный вкус, воображение, и стимулируют самостоятельность и проявление индивидуальности.</w:t>
      </w:r>
    </w:p>
    <w:p w:rsidR="009853A1" w:rsidRPr="007B4ACD" w:rsidRDefault="009853A1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Поэтому техника «</w:t>
      </w:r>
      <w:proofErr w:type="spellStart"/>
      <w:r w:rsidRPr="007B4ACD">
        <w:rPr>
          <w:rFonts w:ascii="Times New Roman" w:hAnsi="Times New Roman" w:cs="Times New Roman"/>
          <w:sz w:val="28"/>
          <w:szCs w:val="28"/>
        </w:rPr>
        <w:t>эбру</w:t>
      </w:r>
      <w:proofErr w:type="spellEnd"/>
      <w:r w:rsidRPr="007B4ACD">
        <w:rPr>
          <w:rFonts w:ascii="Times New Roman" w:hAnsi="Times New Roman" w:cs="Times New Roman"/>
          <w:sz w:val="28"/>
          <w:szCs w:val="28"/>
        </w:rPr>
        <w:t>» заслуживает особого внимания как одна их самых фантастических техник изобразительного искусства.</w:t>
      </w:r>
    </w:p>
    <w:p w:rsidR="009853A1" w:rsidRPr="007B4ACD" w:rsidRDefault="009853A1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Вода здесь раскрывается с неожиданных сторон, а вся красота метода заключается в том, что любой человек способен создать настоящее произведение искусства на водной глади.</w:t>
      </w:r>
    </w:p>
    <w:p w:rsidR="009853A1" w:rsidRPr="007B4ACD" w:rsidRDefault="009853A1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Ключевой особенностью данного подхода является уникальность каждого рисунка – ни один из них невозможно повторить, ведь каждый раз краски по воде распределяются по-разному.</w:t>
      </w:r>
    </w:p>
    <w:p w:rsidR="009853A1" w:rsidRPr="007B4ACD" w:rsidRDefault="009853A1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Для техники «</w:t>
      </w:r>
      <w:proofErr w:type="spellStart"/>
      <w:r w:rsidRPr="007B4ACD">
        <w:rPr>
          <w:rFonts w:ascii="Times New Roman" w:hAnsi="Times New Roman" w:cs="Times New Roman"/>
          <w:sz w:val="28"/>
          <w:szCs w:val="28"/>
        </w:rPr>
        <w:t>эбру</w:t>
      </w:r>
      <w:proofErr w:type="spellEnd"/>
      <w:r w:rsidRPr="007B4ACD">
        <w:rPr>
          <w:rFonts w:ascii="Times New Roman" w:hAnsi="Times New Roman" w:cs="Times New Roman"/>
          <w:sz w:val="28"/>
          <w:szCs w:val="28"/>
        </w:rPr>
        <w:t>» требуется специальная вода, настоянная на красных морских водорослях.</w:t>
      </w:r>
    </w:p>
    <w:p w:rsidR="009853A1" w:rsidRPr="007B4ACD" w:rsidRDefault="009853A1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lastRenderedPageBreak/>
        <w:t xml:space="preserve">В продаже можно найти белый порошок, который и является </w:t>
      </w:r>
      <w:r w:rsidR="002F0C69" w:rsidRPr="007B4ACD">
        <w:rPr>
          <w:rFonts w:ascii="Times New Roman" w:hAnsi="Times New Roman" w:cs="Times New Roman"/>
          <w:sz w:val="28"/>
          <w:szCs w:val="28"/>
        </w:rPr>
        <w:t>эквивалентом «красных водорослей».</w:t>
      </w:r>
    </w:p>
    <w:p w:rsidR="002F0C69" w:rsidRPr="007B4ACD" w:rsidRDefault="002F0C69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Помимо этого, потребуются специальные краски, однако, их можно заменить желатином или крахмалом, а также использовать обычные краски – акварель, гуашь или акрил.</w:t>
      </w:r>
    </w:p>
    <w:p w:rsidR="002F0C69" w:rsidRPr="007B4ACD" w:rsidRDefault="002F0C69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Для работы также понадобятся кисти, палитра для смешивания красок, кисточки для самой техники «</w:t>
      </w:r>
      <w:proofErr w:type="spellStart"/>
      <w:r w:rsidRPr="007B4ACD">
        <w:rPr>
          <w:rFonts w:ascii="Times New Roman" w:hAnsi="Times New Roman" w:cs="Times New Roman"/>
          <w:sz w:val="28"/>
          <w:szCs w:val="28"/>
        </w:rPr>
        <w:t>эбру</w:t>
      </w:r>
      <w:proofErr w:type="spellEnd"/>
      <w:r w:rsidRPr="007B4ACD">
        <w:rPr>
          <w:rFonts w:ascii="Times New Roman" w:hAnsi="Times New Roman" w:cs="Times New Roman"/>
          <w:sz w:val="28"/>
          <w:szCs w:val="28"/>
        </w:rPr>
        <w:t>», не глянцевая бумага и прямоугольная, невысокая ёмкость.</w:t>
      </w:r>
    </w:p>
    <w:p w:rsidR="002F0C69" w:rsidRPr="007B4ACD" w:rsidRDefault="002F0C69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Использование техники «</w:t>
      </w:r>
      <w:proofErr w:type="spellStart"/>
      <w:r w:rsidRPr="007B4ACD">
        <w:rPr>
          <w:rFonts w:ascii="Times New Roman" w:hAnsi="Times New Roman" w:cs="Times New Roman"/>
          <w:sz w:val="28"/>
          <w:szCs w:val="28"/>
        </w:rPr>
        <w:t>эбру</w:t>
      </w:r>
      <w:proofErr w:type="spellEnd"/>
      <w:r w:rsidRPr="007B4ACD">
        <w:rPr>
          <w:rFonts w:ascii="Times New Roman" w:hAnsi="Times New Roman" w:cs="Times New Roman"/>
          <w:sz w:val="28"/>
          <w:szCs w:val="28"/>
        </w:rPr>
        <w:t>» в работе с детьми дошкольного возраста позволяет развивать художественное творчество, стимулировать воображение, развивать фантазию и усиливать интерес к изобразительной деятельности.</w:t>
      </w:r>
    </w:p>
    <w:p w:rsidR="002F0C69" w:rsidRPr="007B4ACD" w:rsidRDefault="002F0C69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Данная техника помогает достигать следующие цели:</w:t>
      </w:r>
    </w:p>
    <w:p w:rsidR="002F0C69" w:rsidRPr="007B4ACD" w:rsidRDefault="002F0C69" w:rsidP="007B4AC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Расширять знания детей посредством знакомства с альтернативными методами рисования.</w:t>
      </w:r>
    </w:p>
    <w:p w:rsidR="002F0C69" w:rsidRPr="007B4ACD" w:rsidRDefault="002F0C69" w:rsidP="007B4AC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Формировать у детей стремление к экспериментированию в рисовании.</w:t>
      </w:r>
    </w:p>
    <w:p w:rsidR="002F0C69" w:rsidRPr="007B4ACD" w:rsidRDefault="002F0C69" w:rsidP="007B4AC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Содействовать развитию самоидентификации в творческой деятельности и целенаправленному подходу к работе.</w:t>
      </w:r>
    </w:p>
    <w:p w:rsidR="002F0C69" w:rsidRPr="007B4ACD" w:rsidRDefault="002F0C69" w:rsidP="007B4AC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Прививать детям желание проявлять творческую самореализацию и демонстрировать свою индивидуальность.</w:t>
      </w:r>
    </w:p>
    <w:p w:rsidR="002F0C69" w:rsidRPr="007B4ACD" w:rsidRDefault="002F0C69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Прекрасные узоры, цветы, звёзды образуются как бы сами собой, что неизменно радует маленьких художников.</w:t>
      </w:r>
    </w:p>
    <w:p w:rsidR="002F0C69" w:rsidRPr="007B4ACD" w:rsidRDefault="002F0C69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Полученные изображения могут использоваться как самостоятельное законченное произведение искусства или служить фоном для дальнейших творческих экспериментов.</w:t>
      </w:r>
    </w:p>
    <w:p w:rsidR="002F0C69" w:rsidRPr="007B4ACD" w:rsidRDefault="002F0C69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lastRenderedPageBreak/>
        <w:t>Следует отметить, что техника «</w:t>
      </w:r>
      <w:proofErr w:type="spellStart"/>
      <w:r w:rsidRPr="007B4ACD">
        <w:rPr>
          <w:rFonts w:ascii="Times New Roman" w:hAnsi="Times New Roman" w:cs="Times New Roman"/>
          <w:sz w:val="28"/>
          <w:szCs w:val="28"/>
        </w:rPr>
        <w:t>эбру</w:t>
      </w:r>
      <w:proofErr w:type="spellEnd"/>
      <w:r w:rsidRPr="007B4ACD">
        <w:rPr>
          <w:rFonts w:ascii="Times New Roman" w:hAnsi="Times New Roman" w:cs="Times New Roman"/>
          <w:sz w:val="28"/>
          <w:szCs w:val="28"/>
        </w:rPr>
        <w:t>» ассоциируется с бесконечным</w:t>
      </w:r>
      <w:r w:rsidR="00260F5B" w:rsidRPr="007B4ACD">
        <w:rPr>
          <w:rFonts w:ascii="Times New Roman" w:hAnsi="Times New Roman" w:cs="Times New Roman"/>
          <w:sz w:val="28"/>
          <w:szCs w:val="28"/>
        </w:rPr>
        <w:t xml:space="preserve"> медитативным движением, которое расслабляет, успокаивает и снимает нервное напряжение.</w:t>
      </w:r>
    </w:p>
    <w:p w:rsidR="00260F5B" w:rsidRPr="007B4ACD" w:rsidRDefault="00260F5B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Занятие этим методом не только увлекает детей, но и прекрасно успокаивает активных и энергичных малышей.</w:t>
      </w:r>
    </w:p>
    <w:p w:rsidR="00260F5B" w:rsidRPr="007B4ACD" w:rsidRDefault="00260F5B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Показ видео (как рисовать)</w:t>
      </w:r>
    </w:p>
    <w:p w:rsidR="00260F5B" w:rsidRPr="007B4ACD" w:rsidRDefault="00260F5B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Практическая часть</w:t>
      </w:r>
    </w:p>
    <w:p w:rsidR="00260F5B" w:rsidRPr="007B4ACD" w:rsidRDefault="00260F5B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Теперь я предлагаю вам самим попробовать почувствовать себя настоящими художниками и убедиться в том, что техника «</w:t>
      </w:r>
      <w:proofErr w:type="spellStart"/>
      <w:r w:rsidRPr="007B4ACD">
        <w:rPr>
          <w:rFonts w:ascii="Times New Roman" w:hAnsi="Times New Roman" w:cs="Times New Roman"/>
          <w:sz w:val="28"/>
          <w:szCs w:val="28"/>
        </w:rPr>
        <w:t>эбру</w:t>
      </w:r>
      <w:proofErr w:type="spellEnd"/>
      <w:r w:rsidRPr="007B4ACD">
        <w:rPr>
          <w:rFonts w:ascii="Times New Roman" w:hAnsi="Times New Roman" w:cs="Times New Roman"/>
          <w:sz w:val="28"/>
          <w:szCs w:val="28"/>
        </w:rPr>
        <w:t xml:space="preserve">» позволяет любому человеку создать произведения искусства, даже если вы не обладаете врождённым талантом к рисованию. </w:t>
      </w:r>
    </w:p>
    <w:p w:rsidR="00260F5B" w:rsidRPr="007B4ACD" w:rsidRDefault="00260F5B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(проводится рисование в технике «</w:t>
      </w:r>
      <w:proofErr w:type="spellStart"/>
      <w:r w:rsidRPr="007B4ACD">
        <w:rPr>
          <w:rFonts w:ascii="Times New Roman" w:hAnsi="Times New Roman" w:cs="Times New Roman"/>
          <w:sz w:val="28"/>
          <w:szCs w:val="28"/>
        </w:rPr>
        <w:t>эбру</w:t>
      </w:r>
      <w:proofErr w:type="spellEnd"/>
      <w:r w:rsidRPr="007B4ACD">
        <w:rPr>
          <w:rFonts w:ascii="Times New Roman" w:hAnsi="Times New Roman" w:cs="Times New Roman"/>
          <w:sz w:val="28"/>
          <w:szCs w:val="28"/>
        </w:rPr>
        <w:t xml:space="preserve">») </w:t>
      </w:r>
    </w:p>
    <w:p w:rsidR="00AE61C6" w:rsidRPr="007B4ACD" w:rsidRDefault="00AE61C6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Рефлексия</w:t>
      </w:r>
    </w:p>
    <w:p w:rsidR="00AE61C6" w:rsidRPr="007B4ACD" w:rsidRDefault="00AE61C6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Дополнительно хотелось бы подчеркнуть, что каждая из представленных техник имеет свою специфику и уникальность, позволяющую раскрыть творческий потенциал не только детей, но и взрослых.</w:t>
      </w:r>
    </w:p>
    <w:p w:rsidR="00AE61C6" w:rsidRPr="007B4ACD" w:rsidRDefault="00AE61C6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 xml:space="preserve">Мы уверенны, что данное занятие не только расширит кругозор участников, но и положительно скажется на вашем эмоциональном состоянии, поскольку творчество является мощным инструментом для самовыражения и внутренней гармонии. </w:t>
      </w:r>
    </w:p>
    <w:p w:rsidR="00AE61C6" w:rsidRPr="007B4ACD" w:rsidRDefault="00AE61C6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 xml:space="preserve">Уважаемые гости, </w:t>
      </w:r>
    </w:p>
    <w:p w:rsidR="00AE61C6" w:rsidRPr="007B4ACD" w:rsidRDefault="00AE61C6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Мы надеемся, что полученные знания и опыт помогут вам в организации творческих и развивающих занятий дома, а также позволит открыть новые грани в развитии ваших детей.</w:t>
      </w:r>
    </w:p>
    <w:p w:rsidR="00AE61C6" w:rsidRPr="007B4ACD" w:rsidRDefault="00AE61C6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lastRenderedPageBreak/>
        <w:t>А мы вместе с ребятами подготовили для вас небольшие подарки, которые изготовили на занятии, как раз при помощи нетрадиционного рисования, а именно «Рисование мыльной пеной».</w:t>
      </w:r>
    </w:p>
    <w:p w:rsidR="00AE61C6" w:rsidRPr="007B4ACD" w:rsidRDefault="00AE61C6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В завершении нашего мастер-класса предлагаю оценить представленную нами практику с помощью цветных клякс.</w:t>
      </w:r>
    </w:p>
    <w:p w:rsidR="00AE61C6" w:rsidRPr="007B4ACD" w:rsidRDefault="00AE61C6" w:rsidP="007B4ACD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4ACD">
        <w:rPr>
          <w:rFonts w:ascii="Times New Roman" w:hAnsi="Times New Roman" w:cs="Times New Roman"/>
          <w:sz w:val="28"/>
          <w:szCs w:val="28"/>
        </w:rPr>
        <w:t xml:space="preserve">(заранее подготавливаются разноцветные кляксы и магниты где </w:t>
      </w:r>
      <w:proofErr w:type="gramEnd"/>
    </w:p>
    <w:p w:rsidR="00AE61C6" w:rsidRPr="007B4ACD" w:rsidRDefault="00AE61C6" w:rsidP="007B4ACD">
      <w:pPr>
        <w:jc w:val="both"/>
        <w:rPr>
          <w:rFonts w:ascii="Times New Roman" w:hAnsi="Times New Roman" w:cs="Times New Roman"/>
          <w:sz w:val="28"/>
          <w:szCs w:val="28"/>
        </w:rPr>
      </w:pPr>
      <w:r w:rsidRPr="007B4ACD">
        <w:rPr>
          <w:rFonts w:ascii="Times New Roman" w:hAnsi="Times New Roman" w:cs="Times New Roman"/>
          <w:sz w:val="28"/>
          <w:szCs w:val="28"/>
        </w:rPr>
        <w:t>«Жёлтый» - все понравилось</w:t>
      </w:r>
    </w:p>
    <w:p w:rsidR="00AE61C6" w:rsidRPr="007B4ACD" w:rsidRDefault="00AE61C6" w:rsidP="007B4ACD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B4ACD">
        <w:rPr>
          <w:rFonts w:ascii="Times New Roman" w:hAnsi="Times New Roman" w:cs="Times New Roman"/>
          <w:sz w:val="28"/>
          <w:szCs w:val="28"/>
        </w:rPr>
        <w:t>«Фиолетовый» - хотелось бы лучше)</w:t>
      </w:r>
      <w:proofErr w:type="gramEnd"/>
    </w:p>
    <w:p w:rsidR="009853A1" w:rsidRPr="007B4ACD" w:rsidRDefault="009853A1" w:rsidP="00D02024">
      <w:pPr>
        <w:ind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853A1" w:rsidRPr="007B4ACD" w:rsidRDefault="009853A1" w:rsidP="007B4A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53A1" w:rsidRPr="007B4ACD" w:rsidRDefault="009853A1" w:rsidP="007B4A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2927" w:rsidRPr="007B4ACD" w:rsidRDefault="00292927" w:rsidP="007B4A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2927" w:rsidRPr="003F348A" w:rsidRDefault="00292927" w:rsidP="000165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7840" w:rsidRPr="003F348A" w:rsidRDefault="00877840" w:rsidP="000165E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12B0" w:rsidRPr="003F348A" w:rsidRDefault="000B12B0" w:rsidP="000165E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B12B0" w:rsidRPr="003F348A" w:rsidSect="007B4AC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74858"/>
    <w:multiLevelType w:val="hybridMultilevel"/>
    <w:tmpl w:val="2D7C3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DE4AF6"/>
    <w:multiLevelType w:val="hybridMultilevel"/>
    <w:tmpl w:val="4D0296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F97F0B"/>
    <w:multiLevelType w:val="hybridMultilevel"/>
    <w:tmpl w:val="8FF087F4"/>
    <w:lvl w:ilvl="0" w:tplc="579C6E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B5C4B49"/>
    <w:multiLevelType w:val="hybridMultilevel"/>
    <w:tmpl w:val="333A7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B11767"/>
    <w:multiLevelType w:val="hybridMultilevel"/>
    <w:tmpl w:val="1E646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48A7"/>
    <w:rsid w:val="000165EF"/>
    <w:rsid w:val="000217F1"/>
    <w:rsid w:val="000B12B0"/>
    <w:rsid w:val="00260F5B"/>
    <w:rsid w:val="00292927"/>
    <w:rsid w:val="002F0C69"/>
    <w:rsid w:val="003F348A"/>
    <w:rsid w:val="00472946"/>
    <w:rsid w:val="005D6329"/>
    <w:rsid w:val="005F282E"/>
    <w:rsid w:val="006448A7"/>
    <w:rsid w:val="0075766D"/>
    <w:rsid w:val="007B4ACD"/>
    <w:rsid w:val="00877840"/>
    <w:rsid w:val="009077EB"/>
    <w:rsid w:val="00965246"/>
    <w:rsid w:val="009853A1"/>
    <w:rsid w:val="0099409D"/>
    <w:rsid w:val="00AE61C6"/>
    <w:rsid w:val="00B72EAB"/>
    <w:rsid w:val="00D02024"/>
    <w:rsid w:val="00DA7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36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A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2E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15</Pages>
  <Words>2560</Words>
  <Characters>14597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HomeEdition</dc:creator>
  <cp:keywords/>
  <dc:description/>
  <cp:lastModifiedBy>GMR</cp:lastModifiedBy>
  <cp:revision>5</cp:revision>
  <dcterms:created xsi:type="dcterms:W3CDTF">2025-06-15T09:02:00Z</dcterms:created>
  <dcterms:modified xsi:type="dcterms:W3CDTF">2025-11-12T11:38:00Z</dcterms:modified>
</cp:coreProperties>
</file>