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D0B" w:rsidRPr="002D5094" w:rsidRDefault="002D5094" w:rsidP="00E90A0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t>Муниципальное автономное образовательное учреждение дополнительного образования</w:t>
      </w:r>
    </w:p>
    <w:p w:rsidR="002D5094" w:rsidRDefault="002D5094" w:rsidP="00E90A0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t>Беломорский Центр дополнительного образования</w:t>
      </w:r>
    </w:p>
    <w:p w:rsidR="002D5094" w:rsidRDefault="002D5094" w:rsidP="00E90A0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D5094" w:rsidRDefault="002D5094" w:rsidP="00E90A0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D5094" w:rsidRDefault="002D5094" w:rsidP="00E9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D5094" w:rsidRDefault="002D5094" w:rsidP="00E90A0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D5094" w:rsidRDefault="002D5094" w:rsidP="00E90A0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D5094" w:rsidRDefault="002D5094" w:rsidP="00E90A0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D5094" w:rsidRDefault="002D5094" w:rsidP="00E90A0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Творческий проект «Ночь искусств: искусство объединяет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От героев прошлого – к героям настоящего». </w:t>
      </w:r>
    </w:p>
    <w:p w:rsidR="002D5094" w:rsidRDefault="002D5094" w:rsidP="00E90A0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D5094" w:rsidRDefault="002D5094" w:rsidP="00E90A0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D5094" w:rsidRDefault="002D5094" w:rsidP="00E90A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D5094" w:rsidRDefault="002D5094" w:rsidP="00E90A03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D5094" w:rsidRDefault="002D5094" w:rsidP="00E90A03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D5094" w:rsidRDefault="002D5094" w:rsidP="00E90A03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Разработчик: </w:t>
      </w:r>
    </w:p>
    <w:p w:rsidR="002D5094" w:rsidRDefault="002D5094" w:rsidP="00E90A03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2D5094" w:rsidRDefault="00E90A03" w:rsidP="00E90A03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Федосова Анастасия Валерьевна</w:t>
      </w:r>
    </w:p>
    <w:p w:rsidR="002D5094" w:rsidRDefault="002D5094" w:rsidP="00E90A03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D5094" w:rsidRDefault="002D5094" w:rsidP="00E90A03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D5094" w:rsidRDefault="002D5094" w:rsidP="00E90A03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D5094" w:rsidRDefault="002D5094" w:rsidP="00E90A0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Беломорск 2025</w:t>
      </w:r>
    </w:p>
    <w:p w:rsidR="002D5094" w:rsidRPr="00E90A03" w:rsidRDefault="002D5094" w:rsidP="00E90A03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E90A03">
        <w:rPr>
          <w:rFonts w:ascii="Times New Roman" w:hAnsi="Times New Roman" w:cs="Times New Roman"/>
          <w:b/>
          <w:sz w:val="32"/>
          <w:szCs w:val="28"/>
        </w:rPr>
        <w:lastRenderedPageBreak/>
        <w:t>Проект: «Ночь искусств: Искусство объединяет. От героев п</w:t>
      </w:r>
      <w:r w:rsidRPr="00E90A03">
        <w:rPr>
          <w:rFonts w:ascii="Times New Roman" w:hAnsi="Times New Roman" w:cs="Times New Roman"/>
          <w:b/>
          <w:sz w:val="32"/>
          <w:szCs w:val="28"/>
        </w:rPr>
        <w:t>рошлого – к героям настоящего».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Организатор:</w:t>
      </w:r>
      <w:r w:rsidRPr="002D5094">
        <w:rPr>
          <w:rFonts w:ascii="Times New Roman" w:hAnsi="Times New Roman" w:cs="Times New Roman"/>
          <w:sz w:val="28"/>
          <w:szCs w:val="28"/>
        </w:rPr>
        <w:t xml:space="preserve"> Студия эстрадной песни</w:t>
      </w:r>
      <w:r>
        <w:rPr>
          <w:rFonts w:ascii="Times New Roman" w:hAnsi="Times New Roman" w:cs="Times New Roman"/>
          <w:sz w:val="28"/>
          <w:szCs w:val="28"/>
        </w:rPr>
        <w:t xml:space="preserve"> «Северная Сорока»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Партнер: </w:t>
      </w:r>
      <w:r w:rsidRPr="002D5094">
        <w:rPr>
          <w:rFonts w:ascii="Times New Roman" w:hAnsi="Times New Roman" w:cs="Times New Roman"/>
          <w:sz w:val="28"/>
          <w:szCs w:val="28"/>
        </w:rPr>
        <w:t>Музей Карельского фронта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Pr="002D5094">
        <w:rPr>
          <w:rFonts w:ascii="Times New Roman" w:hAnsi="Times New Roman" w:cs="Times New Roman"/>
          <w:sz w:val="28"/>
          <w:szCs w:val="28"/>
        </w:rPr>
        <w:t>Акция «Ночь искусств»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</w:t>
      </w:r>
      <w:r w:rsidR="00E90A03">
        <w:rPr>
          <w:rFonts w:ascii="Times New Roman" w:hAnsi="Times New Roman" w:cs="Times New Roman"/>
          <w:sz w:val="28"/>
          <w:szCs w:val="28"/>
        </w:rPr>
        <w:t xml:space="preserve"> «Искусство объединяет»</w:t>
      </w:r>
    </w:p>
    <w:p w:rsidR="002D5094" w:rsidRPr="00E90A03" w:rsidRDefault="002D5094" w:rsidP="00E90A0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90A03">
        <w:rPr>
          <w:rFonts w:ascii="Times New Roman" w:hAnsi="Times New Roman" w:cs="Times New Roman"/>
          <w:b/>
          <w:sz w:val="28"/>
          <w:szCs w:val="28"/>
        </w:rPr>
        <w:t>1. КОНЦЕПЦИЯ И ЦЕЛЬ ПРОЕКТА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Ключевая идея (Концепция): </w:t>
      </w:r>
      <w:r w:rsidRPr="002D5094">
        <w:rPr>
          <w:rFonts w:ascii="Times New Roman" w:hAnsi="Times New Roman" w:cs="Times New Roman"/>
          <w:sz w:val="28"/>
          <w:szCs w:val="28"/>
        </w:rPr>
        <w:t>Соединить историческую память о героях Великой Отечественной войны с современной поддержкой участников СВО через синтез искусств: музыки, слова, музейной педаг</w:t>
      </w:r>
      <w:r w:rsidR="00E90A03">
        <w:rPr>
          <w:rFonts w:ascii="Times New Roman" w:hAnsi="Times New Roman" w:cs="Times New Roman"/>
          <w:sz w:val="28"/>
          <w:szCs w:val="28"/>
        </w:rPr>
        <w:t>огики и визуального творчества.</w:t>
      </w:r>
    </w:p>
    <w:p w:rsidR="002D5094" w:rsidRPr="00E90A03" w:rsidRDefault="002D5094" w:rsidP="00E90A0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90A03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 Образовательно-патриотическая:</w:t>
      </w:r>
      <w:r w:rsidRPr="002D5094">
        <w:rPr>
          <w:rFonts w:ascii="Times New Roman" w:hAnsi="Times New Roman" w:cs="Times New Roman"/>
          <w:sz w:val="28"/>
          <w:szCs w:val="28"/>
        </w:rPr>
        <w:t xml:space="preserve"> Переосмыслить экспозицию музея, рассказав о малоизвестных героях, защищавших Карельский край.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 Эмоционально-мемориальная:</w:t>
      </w:r>
      <w:r w:rsidRPr="002D5094">
        <w:rPr>
          <w:rFonts w:ascii="Times New Roman" w:hAnsi="Times New Roman" w:cs="Times New Roman"/>
          <w:sz w:val="28"/>
          <w:szCs w:val="28"/>
        </w:rPr>
        <w:t xml:space="preserve"> Сохранить память о павших через личное, «идущее от сердца» творческое выступление учащихся.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  Социально-поддерживающая:</w:t>
      </w:r>
      <w:r w:rsidRPr="002D5094">
        <w:rPr>
          <w:rFonts w:ascii="Times New Roman" w:hAnsi="Times New Roman" w:cs="Times New Roman"/>
          <w:sz w:val="28"/>
          <w:szCs w:val="28"/>
        </w:rPr>
        <w:t xml:space="preserve"> Оказать моральную поддержку современным защитникам, создав для них своими руками подарки и пожелания.</w:t>
      </w:r>
    </w:p>
    <w:p w:rsidR="00E90A03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  Развивающая: </w:t>
      </w:r>
      <w:r w:rsidRPr="002D5094">
        <w:rPr>
          <w:rFonts w:ascii="Times New Roman" w:hAnsi="Times New Roman" w:cs="Times New Roman"/>
          <w:sz w:val="28"/>
          <w:szCs w:val="28"/>
        </w:rPr>
        <w:t xml:space="preserve">Дать учащимся студии уникальный опыт публичной деятельности в роли экскурсоводов и </w:t>
      </w:r>
      <w:proofErr w:type="spellStart"/>
      <w:r w:rsidRPr="002D5094">
        <w:rPr>
          <w:rFonts w:ascii="Times New Roman" w:hAnsi="Times New Roman" w:cs="Times New Roman"/>
          <w:sz w:val="28"/>
          <w:szCs w:val="28"/>
        </w:rPr>
        <w:t>перформер</w:t>
      </w:r>
      <w:r w:rsidR="00E90A03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E90A03">
        <w:rPr>
          <w:rFonts w:ascii="Times New Roman" w:hAnsi="Times New Roman" w:cs="Times New Roman"/>
          <w:sz w:val="28"/>
          <w:szCs w:val="28"/>
        </w:rPr>
        <w:t xml:space="preserve"> в историческом пространстве.</w:t>
      </w:r>
    </w:p>
    <w:p w:rsidR="00E90A03" w:rsidRDefault="00E90A03" w:rsidP="00E90A0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90A03" w:rsidRDefault="00E90A03" w:rsidP="00E90A0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D5094" w:rsidRPr="00E90A03" w:rsidRDefault="002D5094" w:rsidP="00E90A0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90A03">
        <w:rPr>
          <w:rFonts w:ascii="Times New Roman" w:hAnsi="Times New Roman" w:cs="Times New Roman"/>
          <w:b/>
          <w:sz w:val="28"/>
          <w:szCs w:val="28"/>
        </w:rPr>
        <w:lastRenderedPageBreak/>
        <w:t>2. ЦЕЛЕВАЯ АУДИТОРИЯ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t>*   Гости мероприятия (посетители музея, родители, жители города).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t>*   Учащиеся студии эстрадной песни (активные участники и организаторы).</w:t>
      </w:r>
    </w:p>
    <w:p w:rsidR="00E90A03" w:rsidRPr="00E90A03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t>*   Временно расширенная аудито</w:t>
      </w:r>
      <w:r w:rsidR="00E90A03">
        <w:rPr>
          <w:rFonts w:ascii="Times New Roman" w:hAnsi="Times New Roman" w:cs="Times New Roman"/>
          <w:sz w:val="28"/>
          <w:szCs w:val="28"/>
        </w:rPr>
        <w:t>рия через посылку: солдаты СВО.</w:t>
      </w:r>
    </w:p>
    <w:p w:rsidR="00E90A03" w:rsidRPr="00E90A03" w:rsidRDefault="002D5094" w:rsidP="00E90A0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90A03">
        <w:rPr>
          <w:rFonts w:ascii="Times New Roman" w:hAnsi="Times New Roman" w:cs="Times New Roman"/>
          <w:b/>
          <w:sz w:val="28"/>
          <w:szCs w:val="28"/>
        </w:rPr>
        <w:t>3. СТРУКТУРА И СЦЕНА</w:t>
      </w:r>
      <w:r w:rsidRPr="00E90A03">
        <w:rPr>
          <w:rFonts w:ascii="Times New Roman" w:hAnsi="Times New Roman" w:cs="Times New Roman"/>
          <w:b/>
          <w:sz w:val="28"/>
          <w:szCs w:val="28"/>
        </w:rPr>
        <w:t>РИЙ МЕРОПРИЯТИЯ (ШАГ ЗА ШАГОМ)</w:t>
      </w:r>
    </w:p>
    <w:p w:rsidR="002D5094" w:rsidRPr="00E90A03" w:rsidRDefault="002D5094" w:rsidP="00E90A03">
      <w:pPr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90A03">
        <w:rPr>
          <w:rFonts w:ascii="Times New Roman" w:hAnsi="Times New Roman" w:cs="Times New Roman"/>
          <w:i/>
          <w:sz w:val="28"/>
          <w:szCs w:val="28"/>
          <w:u w:val="single"/>
        </w:rPr>
        <w:t>ШАГ 1: ПОДГОТОВКА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  Выбор темы:</w:t>
      </w:r>
      <w:r w:rsidRPr="002D5094">
        <w:rPr>
          <w:rFonts w:ascii="Times New Roman" w:hAnsi="Times New Roman" w:cs="Times New Roman"/>
          <w:sz w:val="28"/>
          <w:szCs w:val="28"/>
        </w:rPr>
        <w:t xml:space="preserve"> «Искусство объединяет».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  Разработка концепции:</w:t>
      </w:r>
      <w:r w:rsidRPr="002D5094">
        <w:rPr>
          <w:rFonts w:ascii="Times New Roman" w:hAnsi="Times New Roman" w:cs="Times New Roman"/>
          <w:sz w:val="28"/>
          <w:szCs w:val="28"/>
        </w:rPr>
        <w:t xml:space="preserve"> Соединение темы памяти и поддержки.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  Подготовка учащихся: </w:t>
      </w:r>
      <w:r w:rsidRPr="002D5094">
        <w:rPr>
          <w:rFonts w:ascii="Times New Roman" w:hAnsi="Times New Roman" w:cs="Times New Roman"/>
          <w:sz w:val="28"/>
          <w:szCs w:val="28"/>
        </w:rPr>
        <w:t>Исследование материалов музея, выбор малоизвестных героев, написание экскурсионных текстов, репетиции творческих номе</w:t>
      </w:r>
      <w:r w:rsidR="00E90A03">
        <w:rPr>
          <w:rFonts w:ascii="Times New Roman" w:hAnsi="Times New Roman" w:cs="Times New Roman"/>
          <w:sz w:val="28"/>
          <w:szCs w:val="28"/>
        </w:rPr>
        <w:t>ров.</w:t>
      </w:r>
    </w:p>
    <w:p w:rsidR="002D5094" w:rsidRPr="00E90A03" w:rsidRDefault="002D5094" w:rsidP="00E90A03">
      <w:pPr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90A03">
        <w:rPr>
          <w:rFonts w:ascii="Times New Roman" w:hAnsi="Times New Roman" w:cs="Times New Roman"/>
          <w:i/>
          <w:sz w:val="28"/>
          <w:szCs w:val="28"/>
          <w:u w:val="single"/>
        </w:rPr>
        <w:t>ШАГ 2: РЕАЛИ</w:t>
      </w:r>
      <w:r w:rsidRPr="00E90A03">
        <w:rPr>
          <w:rFonts w:ascii="Times New Roman" w:hAnsi="Times New Roman" w:cs="Times New Roman"/>
          <w:i/>
          <w:sz w:val="28"/>
          <w:szCs w:val="28"/>
          <w:u w:val="single"/>
        </w:rPr>
        <w:t>ЗАЦИЯ. БЛОК 1: «ПАМЯТЬ СЕРДЦА»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  Локация: </w:t>
      </w:r>
      <w:r w:rsidRPr="002D5094">
        <w:rPr>
          <w:rFonts w:ascii="Times New Roman" w:hAnsi="Times New Roman" w:cs="Times New Roman"/>
          <w:sz w:val="28"/>
          <w:szCs w:val="28"/>
        </w:rPr>
        <w:t>Основная экспозиция Музея Карельского фронта.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  Действие: </w:t>
      </w:r>
      <w:r w:rsidRPr="002D5094">
        <w:rPr>
          <w:rFonts w:ascii="Times New Roman" w:hAnsi="Times New Roman" w:cs="Times New Roman"/>
          <w:sz w:val="28"/>
          <w:szCs w:val="28"/>
        </w:rPr>
        <w:t>Учащиеся студии выступили в роли экскурсоводов.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  Содержание:</w:t>
      </w:r>
      <w:r w:rsidRPr="002D5094">
        <w:rPr>
          <w:rFonts w:ascii="Times New Roman" w:hAnsi="Times New Roman" w:cs="Times New Roman"/>
          <w:sz w:val="28"/>
          <w:szCs w:val="28"/>
        </w:rPr>
        <w:t xml:space="preserve"> Личные рассказы о малоизвестных героях Карельского фронта. Это не сухая лекция, а эмоциональный </w:t>
      </w:r>
      <w:r>
        <w:rPr>
          <w:rFonts w:ascii="Times New Roman" w:hAnsi="Times New Roman" w:cs="Times New Roman"/>
          <w:sz w:val="28"/>
          <w:szCs w:val="28"/>
        </w:rPr>
        <w:t>рассказ</w:t>
      </w:r>
      <w:r w:rsidRPr="002D5094">
        <w:rPr>
          <w:rFonts w:ascii="Times New Roman" w:hAnsi="Times New Roman" w:cs="Times New Roman"/>
          <w:sz w:val="28"/>
          <w:szCs w:val="28"/>
        </w:rPr>
        <w:t>, "идущий от сердца".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  Кульминация блока:</w:t>
      </w:r>
      <w:r w:rsidRPr="002D5094">
        <w:rPr>
          <w:rFonts w:ascii="Times New Roman" w:hAnsi="Times New Roman" w:cs="Times New Roman"/>
          <w:sz w:val="28"/>
          <w:szCs w:val="28"/>
        </w:rPr>
        <w:t xml:space="preserve"> Переход в Аллею Героев и прочтение стихотворения о белых журавлях. Этот жест создал мощный символический финал – поэтический мост между прошлым и настоящим, зе</w:t>
      </w:r>
      <w:r w:rsidR="00E90A03">
        <w:rPr>
          <w:rFonts w:ascii="Times New Roman" w:hAnsi="Times New Roman" w:cs="Times New Roman"/>
          <w:sz w:val="28"/>
          <w:szCs w:val="28"/>
        </w:rPr>
        <w:t>млей и небом, живыми и павшими.</w:t>
      </w:r>
    </w:p>
    <w:p w:rsidR="002D5094" w:rsidRPr="00E90A03" w:rsidRDefault="002D5094" w:rsidP="00E90A03">
      <w:pPr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90A03">
        <w:rPr>
          <w:rFonts w:ascii="Times New Roman" w:hAnsi="Times New Roman" w:cs="Times New Roman"/>
          <w:i/>
          <w:sz w:val="28"/>
          <w:szCs w:val="28"/>
          <w:u w:val="single"/>
        </w:rPr>
        <w:t>ШАГ 3: РЕАЛИЗАЦИЯ.</w:t>
      </w:r>
      <w:r w:rsidRPr="00E90A03">
        <w:rPr>
          <w:rFonts w:ascii="Times New Roman" w:hAnsi="Times New Roman" w:cs="Times New Roman"/>
          <w:i/>
          <w:sz w:val="28"/>
          <w:szCs w:val="28"/>
          <w:u w:val="single"/>
        </w:rPr>
        <w:t xml:space="preserve"> БЛОК 2: «ПОДДЕРЖКА И НАДЕЖДА»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  Локация:</w:t>
      </w:r>
      <w:r w:rsidRPr="002D5094">
        <w:rPr>
          <w:rFonts w:ascii="Times New Roman" w:hAnsi="Times New Roman" w:cs="Times New Roman"/>
          <w:sz w:val="28"/>
          <w:szCs w:val="28"/>
        </w:rPr>
        <w:t xml:space="preserve"> Следующая зала/пространство в музее.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  Действие: </w:t>
      </w:r>
      <w:r w:rsidRPr="002D5094">
        <w:rPr>
          <w:rFonts w:ascii="Times New Roman" w:hAnsi="Times New Roman" w:cs="Times New Roman"/>
          <w:sz w:val="28"/>
          <w:szCs w:val="28"/>
        </w:rPr>
        <w:t xml:space="preserve">Интерактивный </w:t>
      </w:r>
      <w:proofErr w:type="spellStart"/>
      <w:r w:rsidRPr="002D5094">
        <w:rPr>
          <w:rFonts w:ascii="Times New Roman" w:hAnsi="Times New Roman" w:cs="Times New Roman"/>
          <w:sz w:val="28"/>
          <w:szCs w:val="28"/>
        </w:rPr>
        <w:t>воркшоп</w:t>
      </w:r>
      <w:proofErr w:type="spellEnd"/>
      <w:r w:rsidRPr="002D5094">
        <w:rPr>
          <w:rFonts w:ascii="Times New Roman" w:hAnsi="Times New Roman" w:cs="Times New Roman"/>
          <w:sz w:val="28"/>
          <w:szCs w:val="28"/>
        </w:rPr>
        <w:t xml:space="preserve"> с гостями.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*   Содержание: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t xml:space="preserve">*   Роспись елочных игрушек (символ </w:t>
      </w:r>
      <w:proofErr w:type="spellStart"/>
      <w:r w:rsidRPr="002D5094">
        <w:rPr>
          <w:rFonts w:ascii="Times New Roman" w:hAnsi="Times New Roman" w:cs="Times New Roman"/>
          <w:sz w:val="28"/>
          <w:szCs w:val="28"/>
        </w:rPr>
        <w:t>предноводнего</w:t>
      </w:r>
      <w:proofErr w:type="spellEnd"/>
      <w:r w:rsidRPr="002D5094">
        <w:rPr>
          <w:rFonts w:ascii="Times New Roman" w:hAnsi="Times New Roman" w:cs="Times New Roman"/>
          <w:sz w:val="28"/>
          <w:szCs w:val="28"/>
        </w:rPr>
        <w:t xml:space="preserve"> чуда и жизни).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t>*   Написание добрых пожеланий на осенних листьях (символ связи, природной хрупкости и заботы).</w:t>
      </w:r>
    </w:p>
    <w:p w:rsidR="00E90A03" w:rsidRPr="00E90A03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Цель блока:</w:t>
      </w:r>
      <w:r w:rsidRPr="002D5094">
        <w:rPr>
          <w:rFonts w:ascii="Times New Roman" w:hAnsi="Times New Roman" w:cs="Times New Roman"/>
          <w:sz w:val="28"/>
          <w:szCs w:val="28"/>
        </w:rPr>
        <w:t xml:space="preserve"> Создание материальных свидетельств поддержки для современных героев. Перевод эмоций от памяти о прошлом в дей</w:t>
      </w:r>
      <w:r w:rsidR="00E90A03">
        <w:rPr>
          <w:rFonts w:ascii="Times New Roman" w:hAnsi="Times New Roman" w:cs="Times New Roman"/>
          <w:sz w:val="28"/>
          <w:szCs w:val="28"/>
        </w:rPr>
        <w:t>ствие для настоящего.</w:t>
      </w:r>
    </w:p>
    <w:p w:rsidR="002D5094" w:rsidRPr="00E90A03" w:rsidRDefault="002D5094" w:rsidP="00E90A03">
      <w:pPr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90A03">
        <w:rPr>
          <w:rFonts w:ascii="Times New Roman" w:hAnsi="Times New Roman" w:cs="Times New Roman"/>
          <w:i/>
          <w:sz w:val="28"/>
          <w:szCs w:val="28"/>
          <w:u w:val="single"/>
        </w:rPr>
        <w:t>ШАГ 4: ПОСТ-ПРОДАКШН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  Действие: </w:t>
      </w:r>
      <w:r w:rsidRPr="002D5094">
        <w:rPr>
          <w:rFonts w:ascii="Times New Roman" w:hAnsi="Times New Roman" w:cs="Times New Roman"/>
          <w:sz w:val="28"/>
          <w:szCs w:val="28"/>
        </w:rPr>
        <w:t>Формирование посылки для солдат СВО.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  Содержание:</w:t>
      </w:r>
      <w:r w:rsidRPr="002D5094">
        <w:rPr>
          <w:rFonts w:ascii="Times New Roman" w:hAnsi="Times New Roman" w:cs="Times New Roman"/>
          <w:sz w:val="28"/>
          <w:szCs w:val="28"/>
        </w:rPr>
        <w:t xml:space="preserve"> Собранные игрушки и листья-пожелания будут отправлены на фронт</w:t>
      </w:r>
      <w:r w:rsidR="00E90A03">
        <w:rPr>
          <w:rFonts w:ascii="Times New Roman" w:hAnsi="Times New Roman" w:cs="Times New Roman"/>
          <w:sz w:val="28"/>
          <w:szCs w:val="28"/>
        </w:rPr>
        <w:t xml:space="preserve"> как «частичка тепла и заботы».</w:t>
      </w:r>
    </w:p>
    <w:p w:rsidR="002D5094" w:rsidRPr="00E90A03" w:rsidRDefault="002D5094" w:rsidP="00E90A0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90A03">
        <w:rPr>
          <w:rFonts w:ascii="Times New Roman" w:hAnsi="Times New Roman" w:cs="Times New Roman"/>
          <w:b/>
          <w:sz w:val="28"/>
          <w:szCs w:val="28"/>
        </w:rPr>
        <w:t>4.</w:t>
      </w:r>
      <w:r w:rsidRPr="00E90A03">
        <w:rPr>
          <w:rFonts w:ascii="Times New Roman" w:hAnsi="Times New Roman" w:cs="Times New Roman"/>
          <w:b/>
          <w:sz w:val="28"/>
          <w:szCs w:val="28"/>
        </w:rPr>
        <w:t xml:space="preserve"> АНАЛИЗ ПРОЕКТА (ШАГ ЗА ШАГОМ).</w:t>
      </w:r>
    </w:p>
    <w:p w:rsidR="002D5094" w:rsidRPr="00E90A03" w:rsidRDefault="002D5094" w:rsidP="00E90A03">
      <w:pPr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90A03">
        <w:rPr>
          <w:rFonts w:ascii="Times New Roman" w:hAnsi="Times New Roman" w:cs="Times New Roman"/>
          <w:i/>
          <w:sz w:val="28"/>
          <w:szCs w:val="28"/>
          <w:u w:val="single"/>
        </w:rPr>
        <w:t>ШАГ 1: Анализ концепции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Сильная сторона: </w:t>
      </w:r>
      <w:r w:rsidRPr="002D5094">
        <w:rPr>
          <w:rFonts w:ascii="Times New Roman" w:hAnsi="Times New Roman" w:cs="Times New Roman"/>
          <w:sz w:val="28"/>
          <w:szCs w:val="28"/>
        </w:rPr>
        <w:t>Глубокая и актуальная концепция. Тема «Искусство объединяет» раскрыта не формально, а через конкретные человеческие истории и действия. Проект объединил: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t xml:space="preserve">    * </w:t>
      </w:r>
      <w:r>
        <w:rPr>
          <w:rFonts w:ascii="Times New Roman" w:hAnsi="Times New Roman" w:cs="Times New Roman"/>
          <w:sz w:val="28"/>
          <w:szCs w:val="28"/>
        </w:rPr>
        <w:t xml:space="preserve">  Прошлое и настоящее</w:t>
      </w:r>
      <w:r w:rsidRPr="002D5094">
        <w:rPr>
          <w:rFonts w:ascii="Times New Roman" w:hAnsi="Times New Roman" w:cs="Times New Roman"/>
          <w:sz w:val="28"/>
          <w:szCs w:val="28"/>
        </w:rPr>
        <w:t xml:space="preserve"> (герои ВОВ и солдаты СВО).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*   Память и действие</w:t>
      </w:r>
      <w:r w:rsidRPr="002D5094">
        <w:rPr>
          <w:rFonts w:ascii="Times New Roman" w:hAnsi="Times New Roman" w:cs="Times New Roman"/>
          <w:sz w:val="28"/>
          <w:szCs w:val="28"/>
        </w:rPr>
        <w:t xml:space="preserve"> (воспоминание и реальная помощь).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*   Разные виды искусств</w:t>
      </w:r>
      <w:r w:rsidRPr="002D5094">
        <w:rPr>
          <w:rFonts w:ascii="Times New Roman" w:hAnsi="Times New Roman" w:cs="Times New Roman"/>
          <w:sz w:val="28"/>
          <w:szCs w:val="28"/>
        </w:rPr>
        <w:t xml:space="preserve"> (музыка, слово, театр (исполнение), ДПИ).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Вывод: </w:t>
      </w:r>
      <w:r w:rsidRPr="002D5094">
        <w:rPr>
          <w:rFonts w:ascii="Times New Roman" w:hAnsi="Times New Roman" w:cs="Times New Roman"/>
          <w:sz w:val="28"/>
          <w:szCs w:val="28"/>
        </w:rPr>
        <w:t>Концепция является сердцем проекта, делая его осмысленн</w:t>
      </w:r>
      <w:r w:rsidR="00E90A03">
        <w:rPr>
          <w:rFonts w:ascii="Times New Roman" w:hAnsi="Times New Roman" w:cs="Times New Roman"/>
          <w:sz w:val="28"/>
          <w:szCs w:val="28"/>
        </w:rPr>
        <w:t>ым и социально значимым.</w:t>
      </w:r>
    </w:p>
    <w:p w:rsidR="002D5094" w:rsidRPr="00E90A03" w:rsidRDefault="002D5094" w:rsidP="00E90A03">
      <w:pPr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90A03">
        <w:rPr>
          <w:rFonts w:ascii="Times New Roman" w:hAnsi="Times New Roman" w:cs="Times New Roman"/>
          <w:i/>
          <w:sz w:val="28"/>
          <w:szCs w:val="28"/>
          <w:u w:val="single"/>
        </w:rPr>
        <w:t>ШАГ 2: Анализ формата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Сильная сторона:</w:t>
      </w:r>
      <w:r w:rsidRPr="002D5094">
        <w:rPr>
          <w:rFonts w:ascii="Times New Roman" w:hAnsi="Times New Roman" w:cs="Times New Roman"/>
          <w:sz w:val="28"/>
          <w:szCs w:val="28"/>
        </w:rPr>
        <w:t xml:space="preserve"> Инновационный для студии формат. Уча</w:t>
      </w:r>
      <w:r>
        <w:rPr>
          <w:rFonts w:ascii="Times New Roman" w:hAnsi="Times New Roman" w:cs="Times New Roman"/>
          <w:sz w:val="28"/>
          <w:szCs w:val="28"/>
        </w:rPr>
        <w:t>щиеся не просто пели, а стали «проводниками смыслов»</w:t>
      </w:r>
      <w:r w:rsidRPr="002D5094">
        <w:rPr>
          <w:rFonts w:ascii="Times New Roman" w:hAnsi="Times New Roman" w:cs="Times New Roman"/>
          <w:sz w:val="28"/>
          <w:szCs w:val="28"/>
        </w:rPr>
        <w:t>. Роль экскурсовода: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t xml:space="preserve">    *   Повышает личную ответственность и глубину погружения в тему.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lastRenderedPageBreak/>
        <w:t xml:space="preserve">    *   Развивает ораторские навыки и эмоциональный интеллект.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t xml:space="preserve">    *   Делает подачу материала более искренней и доверительной для зрителя.</w:t>
      </w:r>
    </w:p>
    <w:p w:rsidR="00E90A03" w:rsidRPr="00E90A03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</w:t>
      </w:r>
      <w:r w:rsidRPr="002D5094">
        <w:rPr>
          <w:rFonts w:ascii="Times New Roman" w:hAnsi="Times New Roman" w:cs="Times New Roman"/>
          <w:sz w:val="28"/>
          <w:szCs w:val="28"/>
        </w:rPr>
        <w:t xml:space="preserve"> Смена амплуа с «артиста» на «артиста-историка-рассказчика» была с</w:t>
      </w:r>
      <w:r w:rsidR="00E90A03">
        <w:rPr>
          <w:rFonts w:ascii="Times New Roman" w:hAnsi="Times New Roman" w:cs="Times New Roman"/>
          <w:sz w:val="28"/>
          <w:szCs w:val="28"/>
        </w:rPr>
        <w:t>мелым и очень удачным решением.</w:t>
      </w:r>
    </w:p>
    <w:p w:rsidR="002D5094" w:rsidRPr="00E90A03" w:rsidRDefault="002D5094" w:rsidP="00E90A03">
      <w:pPr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90A03">
        <w:rPr>
          <w:rFonts w:ascii="Times New Roman" w:hAnsi="Times New Roman" w:cs="Times New Roman"/>
          <w:i/>
          <w:sz w:val="28"/>
          <w:szCs w:val="28"/>
          <w:u w:val="single"/>
        </w:rPr>
        <w:t>ШАГ 3: Анализ драматургии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Сильная сторона: </w:t>
      </w:r>
      <w:r w:rsidRPr="002D5094">
        <w:rPr>
          <w:rFonts w:ascii="Times New Roman" w:hAnsi="Times New Roman" w:cs="Times New Roman"/>
          <w:sz w:val="28"/>
          <w:szCs w:val="28"/>
        </w:rPr>
        <w:t>Продуманное сценарное построение с четким эмоциональным ритмом.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  Завязка: </w:t>
      </w:r>
      <w:r w:rsidRPr="002D5094">
        <w:rPr>
          <w:rFonts w:ascii="Times New Roman" w:hAnsi="Times New Roman" w:cs="Times New Roman"/>
          <w:sz w:val="28"/>
          <w:szCs w:val="28"/>
        </w:rPr>
        <w:t>Погружение в трагическую историю (рассказы в музее).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  Кульминация:</w:t>
      </w:r>
      <w:r w:rsidRPr="002D50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094">
        <w:rPr>
          <w:rFonts w:ascii="Times New Roman" w:hAnsi="Times New Roman" w:cs="Times New Roman"/>
          <w:sz w:val="28"/>
          <w:szCs w:val="28"/>
        </w:rPr>
        <w:t>Общесимволический</w:t>
      </w:r>
      <w:proofErr w:type="spellEnd"/>
      <w:r w:rsidRPr="002D5094">
        <w:rPr>
          <w:rFonts w:ascii="Times New Roman" w:hAnsi="Times New Roman" w:cs="Times New Roman"/>
          <w:sz w:val="28"/>
          <w:szCs w:val="28"/>
        </w:rPr>
        <w:t>, поэтичный финал в Аллее Героев (разрядка эмоций, катарсис).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t xml:space="preserve">    3.  Развязка/Новый виток: Переход к интерактивному, светлому и созидательному действию (роспись игрушек). Это не дает зрителю уйти с чувством безысходности, а направляет эмоции в позитивное, продуктивное русло.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t>Вывод: Драматургия работает на удержание внимания и формирование цел</w:t>
      </w:r>
      <w:r w:rsidR="00E90A03">
        <w:rPr>
          <w:rFonts w:ascii="Times New Roman" w:hAnsi="Times New Roman" w:cs="Times New Roman"/>
          <w:sz w:val="28"/>
          <w:szCs w:val="28"/>
        </w:rPr>
        <w:t>остного, глубокого впечатления.</w:t>
      </w:r>
    </w:p>
    <w:p w:rsidR="002D5094" w:rsidRPr="00E90A03" w:rsidRDefault="002D5094" w:rsidP="00E90A03">
      <w:pPr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90A03">
        <w:rPr>
          <w:rFonts w:ascii="Times New Roman" w:hAnsi="Times New Roman" w:cs="Times New Roman"/>
          <w:i/>
          <w:sz w:val="28"/>
          <w:szCs w:val="28"/>
          <w:u w:val="single"/>
        </w:rPr>
        <w:t>ШАГ 4: Анализ практического результата и социального эффекта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t>Сильная сторона: Проект не завершился в стенах музея. Его физическим продолже</w:t>
      </w:r>
      <w:r>
        <w:rPr>
          <w:rFonts w:ascii="Times New Roman" w:hAnsi="Times New Roman" w:cs="Times New Roman"/>
          <w:sz w:val="28"/>
          <w:szCs w:val="28"/>
        </w:rPr>
        <w:t>нием станет посылка на фронт</w:t>
      </w:r>
      <w:r w:rsidRPr="002D5094">
        <w:rPr>
          <w:rFonts w:ascii="Times New Roman" w:hAnsi="Times New Roman" w:cs="Times New Roman"/>
          <w:sz w:val="28"/>
          <w:szCs w:val="28"/>
        </w:rPr>
        <w:t>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t xml:space="preserve">    *   Это превращает абстрактную «поддержку» в конкретный жест.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t xml:space="preserve">    *   Участники (и дети, и гости) видят осязаемый результат своего творчества и сопереживания.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t xml:space="preserve">    *   Проект выходит за рамки разового мероприятия и становится реальным социальным действием.</w:t>
      </w:r>
    </w:p>
    <w:p w:rsidR="00E90A03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lastRenderedPageBreak/>
        <w:t>Вывод: Наличие практического, социально значимого результата многократн</w:t>
      </w:r>
      <w:r>
        <w:rPr>
          <w:rFonts w:ascii="Times New Roman" w:hAnsi="Times New Roman" w:cs="Times New Roman"/>
          <w:sz w:val="28"/>
          <w:szCs w:val="28"/>
        </w:rPr>
        <w:t>о увеличивает ценность проекта.</w:t>
      </w:r>
    </w:p>
    <w:p w:rsidR="002D5094" w:rsidRPr="00E90A03" w:rsidRDefault="002D5094" w:rsidP="00E90A03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90A03">
        <w:rPr>
          <w:rFonts w:ascii="Times New Roman" w:hAnsi="Times New Roman" w:cs="Times New Roman"/>
          <w:b/>
          <w:sz w:val="28"/>
          <w:szCs w:val="28"/>
        </w:rPr>
        <w:t>5. ВЫВОДЫ И РЕКОМЕНДАЦИИ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t>Итог: Проект является блестящим примером синтеза образования, патриотического воспитания, искусства и благотворительности. Он был глубоко прочувствованным, личностно ориентирова</w:t>
      </w:r>
      <w:r>
        <w:rPr>
          <w:rFonts w:ascii="Times New Roman" w:hAnsi="Times New Roman" w:cs="Times New Roman"/>
          <w:sz w:val="28"/>
          <w:szCs w:val="28"/>
        </w:rPr>
        <w:t>нным и социально ответственным.</w:t>
      </w:r>
    </w:p>
    <w:p w:rsidR="002D5094" w:rsidRPr="00E90A03" w:rsidRDefault="002D5094" w:rsidP="00E90A03">
      <w:pPr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90A03">
        <w:rPr>
          <w:rFonts w:ascii="Times New Roman" w:hAnsi="Times New Roman" w:cs="Times New Roman"/>
          <w:i/>
          <w:sz w:val="28"/>
          <w:szCs w:val="28"/>
          <w:u w:val="single"/>
        </w:rPr>
        <w:t>Что можно усилить или развить в будущем: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t xml:space="preserve">1.  Информационное сопровождение: Снять короткий видеоотчет или сделать </w:t>
      </w:r>
      <w:proofErr w:type="spellStart"/>
      <w:r w:rsidRPr="002D5094">
        <w:rPr>
          <w:rFonts w:ascii="Times New Roman" w:hAnsi="Times New Roman" w:cs="Times New Roman"/>
          <w:sz w:val="28"/>
          <w:szCs w:val="28"/>
        </w:rPr>
        <w:t>фотоисторию</w:t>
      </w:r>
      <w:proofErr w:type="spellEnd"/>
      <w:r w:rsidRPr="002D5094">
        <w:rPr>
          <w:rFonts w:ascii="Times New Roman" w:hAnsi="Times New Roman" w:cs="Times New Roman"/>
          <w:sz w:val="28"/>
          <w:szCs w:val="28"/>
        </w:rPr>
        <w:t xml:space="preserve"> для социальных сетей, чтобы расширить аудиторию и вдохновить других.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Обратная связь:</w:t>
      </w:r>
      <w:r w:rsidRPr="002D5094">
        <w:rPr>
          <w:rFonts w:ascii="Times New Roman" w:hAnsi="Times New Roman" w:cs="Times New Roman"/>
          <w:sz w:val="28"/>
          <w:szCs w:val="28"/>
        </w:rPr>
        <w:t xml:space="preserve"> Попросить получателей посылки (если это возможно) прислать фото или короткое видео-спасибо. Это закроет цепочку «память – действие – благодарность» и мощно мотивирует участников на будущее.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t>3.  Закрепление формата: Сделать такие интегрированные проекты (студия + музей) ежегодной тради</w:t>
      </w:r>
      <w:r w:rsidR="00E90A03">
        <w:rPr>
          <w:rFonts w:ascii="Times New Roman" w:hAnsi="Times New Roman" w:cs="Times New Roman"/>
          <w:sz w:val="28"/>
          <w:szCs w:val="28"/>
        </w:rPr>
        <w:t>цией, развивая и углубляя темы.</w:t>
      </w:r>
    </w:p>
    <w:p w:rsidR="002D5094" w:rsidRPr="002D5094" w:rsidRDefault="002D5094" w:rsidP="00E90A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D5094">
        <w:rPr>
          <w:rFonts w:ascii="Times New Roman" w:hAnsi="Times New Roman" w:cs="Times New Roman"/>
          <w:sz w:val="28"/>
          <w:szCs w:val="28"/>
        </w:rPr>
        <w:t>Этот проект доказал, что «Ночь искусств» может быть не просто развлекательным событием, а настоящим гражданским и творческим актом, который меняет сознание участников и приносит реальную пользу.</w:t>
      </w:r>
    </w:p>
    <w:sectPr w:rsidR="002D5094" w:rsidRPr="002D5094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76A" w:rsidRDefault="00D5276A" w:rsidP="002D5094">
      <w:pPr>
        <w:spacing w:after="0" w:line="240" w:lineRule="auto"/>
      </w:pPr>
      <w:r>
        <w:separator/>
      </w:r>
    </w:p>
  </w:endnote>
  <w:endnote w:type="continuationSeparator" w:id="0">
    <w:p w:rsidR="00D5276A" w:rsidRDefault="00D5276A" w:rsidP="002D5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094" w:rsidRDefault="002D509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76A" w:rsidRDefault="00D5276A" w:rsidP="002D5094">
      <w:pPr>
        <w:spacing w:after="0" w:line="240" w:lineRule="auto"/>
      </w:pPr>
      <w:r>
        <w:separator/>
      </w:r>
    </w:p>
  </w:footnote>
  <w:footnote w:type="continuationSeparator" w:id="0">
    <w:p w:rsidR="00D5276A" w:rsidRDefault="00D5276A" w:rsidP="002D50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4C9"/>
    <w:rsid w:val="002D5094"/>
    <w:rsid w:val="006D44C9"/>
    <w:rsid w:val="00D35D0B"/>
    <w:rsid w:val="00D5276A"/>
    <w:rsid w:val="00E90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6922F"/>
  <w15:chartTrackingRefBased/>
  <w15:docId w15:val="{0C7E849F-55DF-4B57-BB65-1EA578F3B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50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5094"/>
  </w:style>
  <w:style w:type="paragraph" w:styleId="a5">
    <w:name w:val="footer"/>
    <w:basedOn w:val="a"/>
    <w:link w:val="a6"/>
    <w:uiPriority w:val="99"/>
    <w:unhideWhenUsed/>
    <w:rsid w:val="002D50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5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2025-11-06T06:14:00Z</dcterms:created>
  <dcterms:modified xsi:type="dcterms:W3CDTF">2025-11-06T06:33:00Z</dcterms:modified>
</cp:coreProperties>
</file>