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FC0" w:rsidRDefault="00B34FC0" w:rsidP="0002443A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«Народная культура: проблемы сохранения и поддержки</w:t>
      </w:r>
      <w:r w:rsidR="00024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условиях современных вызовов</w:t>
      </w:r>
      <w:r w:rsidRPr="000244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2443A" w:rsidRPr="0002443A" w:rsidRDefault="0002443A" w:rsidP="0002443A">
      <w:pPr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Аннотация</w:t>
      </w:r>
    </w:p>
    <w:p w:rsidR="0002443A" w:rsidRDefault="0002443A" w:rsidP="00A62C5C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статье рассматриваются </w:t>
      </w:r>
      <w:r w:rsidR="00A62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актуальные проблемы сохранения традиционной народной культуры, выступающей фундаментов национальной идентичности, в контексте цифровых вызовов. Особое внимание уделяется анализу ключевых угроз, к которым относятся разрыв </w:t>
      </w:r>
      <w:proofErr w:type="spellStart"/>
      <w:r w:rsidR="00A62C5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межпоколен</w:t>
      </w:r>
      <w:bookmarkStart w:id="0" w:name="_GoBack"/>
      <w:bookmarkEnd w:id="0"/>
      <w:r w:rsidR="00A62C5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</w:t>
      </w:r>
      <w:proofErr w:type="spellEnd"/>
      <w:r w:rsidR="00A62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трансляции знаний, утрата смыслового наполнения обрядовой практики и снижение интереса со стороны молодежи. Доказывается, что преодоление этих рисков </w:t>
      </w:r>
      <w:r w:rsidR="00C61EB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</w:t>
      </w:r>
      <w:r w:rsidR="00A62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комплексного подхода, сочетающего государственную политику с образовательными инициативами и проектами в сфере креативных индустрий.</w:t>
      </w:r>
    </w:p>
    <w:p w:rsidR="00A62C5C" w:rsidRDefault="00A62C5C" w:rsidP="00A62C5C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Ключевые слова: якутская культура, культурное наследие, идентичность, декоративно-прикладное искусство, креативные индустрии</w:t>
      </w:r>
    </w:p>
    <w:p w:rsidR="00A62C5C" w:rsidRPr="0002443A" w:rsidRDefault="00A62C5C" w:rsidP="00A62C5C">
      <w:pPr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C0" w:rsidRDefault="00B34FC0" w:rsidP="0002443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Народная культура представляет собой фундаментальную основу национальной идентичности любого общества. Это сложный комплекс традиций, обрядов, фольклора, ремёсел, музыки, танца, костюма и языка, который веками формировался и передавался из поколения в поколение. Однако в условиях глобализации, урбанизации и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традиционная народная культура сталкивается с серьёзными угрозами, которые могут привести к её забвению. Актуальность данной темы обусловлена необходимостью осмысления этих вызовов и поиска эффективных механизмов для сохранения и </w:t>
      </w:r>
      <w:r w:rsidR="00B97402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</w:t>
      </w: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бесценного культурного наследия.</w:t>
      </w:r>
    </w:p>
    <w:p w:rsidR="00B34FC0" w:rsidRPr="0002443A" w:rsidRDefault="00042632" w:rsidP="00042632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Народная </w:t>
      </w: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 функцию сохранения и трансляции исторической памяти, традиционных устоев и духовно-этических ориентиров этноса, выступая тем самым фундаментом для формирования ответов на вопросы идентичности: </w:t>
      </w:r>
      <w:r w:rsidR="00B34FC0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мы?» и «откуда мы?».</w:t>
      </w:r>
    </w:p>
    <w:p w:rsidR="00042632" w:rsidRDefault="00042632" w:rsidP="0002443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C0" w:rsidRPr="0002443A" w:rsidRDefault="00042632" w:rsidP="001D6B61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Генезис традиционной культуры </w:t>
      </w:r>
      <w:r w:rsidR="001D6B6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неразрывно связан с аграрным укладом, который определял ее смысловое наполнение и социальные функции. Однако процессы урбанизация, развития</w:t>
      </w:r>
      <w:r w:rsidR="00B34FC0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и изменение образа жизни </w:t>
      </w:r>
      <w:r w:rsidR="001D6B6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кардинально изменили образ жизни и разорвали связь</w:t>
      </w:r>
      <w:r w:rsidR="00B34FC0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D6B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обряды, такие как свадьба и сельскохозяйственные праздники, </w:t>
      </w:r>
      <w:r w:rsidR="00B34FC0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теряют свой изначальный смысл и становятся либо формальностью, либо театрализованным зрелищем.</w:t>
      </w:r>
    </w:p>
    <w:p w:rsidR="00B34FC0" w:rsidRPr="0002443A" w:rsidRDefault="00B34FC0" w:rsidP="0002443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преемственности поколений</w:t>
      </w:r>
      <w:r w:rsid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B158B" w:rsidRPr="009B158B" w:rsidRDefault="00B34FC0" w:rsidP="009B158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Уход носителей: Главная угроза </w:t>
      </w:r>
      <w:r w:rsidR="0002443A" w:rsidRPr="009B158B">
        <w:rPr>
          <w:rFonts w:ascii="Times New Roman" w:hAnsi="Times New Roman" w:cs="Times New Roman"/>
          <w:sz w:val="28"/>
          <w:szCs w:val="28"/>
        </w:rPr>
        <w:t xml:space="preserve">–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постепенный уход из жизни носителей (старейшин, мастеров), которые являются живыми хранителями уникальных знаний, песен, </w:t>
      </w:r>
      <w:r w:rsidR="009B158B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диалектов и технологий ремёсел.</w:t>
      </w:r>
    </w:p>
    <w:p w:rsidR="001D6B61" w:rsidRPr="009B158B" w:rsidRDefault="00B34FC0" w:rsidP="009B158B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</w:t>
      </w:r>
      <w:r w:rsid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заинтересованность молодёжи.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эпоху глобального </w:t>
      </w:r>
      <w:proofErr w:type="spellStart"/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медиапотребления</w:t>
      </w:r>
      <w:proofErr w:type="spellEnd"/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молодое поколение часто воспринимает народную культуру как нечто архаичное и неактуальное, предпочитая ей массовые </w:t>
      </w:r>
      <w:r w:rsidR="00B97402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глобальные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тренды.</w:t>
      </w:r>
    </w:p>
    <w:p w:rsidR="00B34FC0" w:rsidRPr="0002443A" w:rsidRDefault="00B34FC0" w:rsidP="00036520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Пути реш</w:t>
      </w:r>
      <w:r w:rsidR="001D6B61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проблем и меры поддержки</w:t>
      </w:r>
      <w:r w:rsid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4FC0" w:rsidRPr="0002443A" w:rsidRDefault="00036520" w:rsidP="0002443A">
      <w:pPr>
        <w:spacing w:after="0" w:line="36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Противодействие угрозам исчезновения народной культуры требует выработки комплексной стратегии, реализуемой на институциональном и общественном уровнях. Ключевыми направлениями такой политики являются:</w:t>
      </w:r>
    </w:p>
    <w:p w:rsidR="00B34FC0" w:rsidRPr="009B158B" w:rsidRDefault="004E128D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Системное финансирование.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целевых программ, грантов для мастеров и коллективов, поддержка сельских клубов и домов культуры.</w:t>
      </w:r>
    </w:p>
    <w:p w:rsidR="00B34FC0" w:rsidRPr="009B158B" w:rsidRDefault="00B34FC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</w:t>
      </w:r>
      <w:r w:rsidR="0003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ание.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народной культуры в образовательные стандарты </w:t>
      </w:r>
      <w:r w:rsidR="0002443A" w:rsidRPr="009B158B">
        <w:rPr>
          <w:rFonts w:ascii="Times New Roman" w:hAnsi="Times New Roman" w:cs="Times New Roman"/>
          <w:sz w:val="28"/>
          <w:szCs w:val="28"/>
        </w:rPr>
        <w:t xml:space="preserve">–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как скучный урок, а через практику: создание кружков, мастер-классы от носителей, школьные этнографические экспедиции.</w:t>
      </w:r>
    </w:p>
    <w:p w:rsidR="00B34FC0" w:rsidRPr="009B158B" w:rsidRDefault="004E128D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поддержка.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продвижение качественного медиа-контента (документальные фильмы, подкасты, онлайн-архивы), популяризирующего традицию.</w:t>
      </w:r>
    </w:p>
    <w:p w:rsidR="00B34FC0" w:rsidRPr="009B158B" w:rsidRDefault="004E128D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Волонтерские движения.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экспедиций для записи устных преданий, помощь в реставрации памятников деревянного зодчества.</w:t>
      </w:r>
    </w:p>
    <w:p w:rsidR="00B34FC0" w:rsidRPr="009B158B" w:rsidRDefault="00B34FC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Частно</w:t>
      </w:r>
      <w:proofErr w:type="spellEnd"/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-государственное па</w:t>
      </w:r>
      <w:r w:rsidR="0003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ртнерство.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бизнеса к спонсорской поддержке проектов в качестве социальной ответственности.</w:t>
      </w:r>
    </w:p>
    <w:p w:rsidR="00B34FC0" w:rsidRPr="009B158B" w:rsidRDefault="0003652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этнотуризма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культурных кластеров, где туристы могут не только увидеть, но и погрузиться в традицию: научиться ремеслу, поучаствовать в празднике, прожить день в аутентичной среде.</w:t>
      </w:r>
    </w:p>
    <w:p w:rsidR="00B34FC0" w:rsidRPr="009B158B" w:rsidRDefault="0003652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Осознанное потребление.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Интересоваться происхождением сувениров, покупать работы у настоящих мастеров, а не фабричный китч.</w:t>
      </w:r>
    </w:p>
    <w:p w:rsidR="00B34FC0" w:rsidRPr="009B158B" w:rsidRDefault="0003652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Семейные традиции. </w:t>
      </w:r>
      <w:r w:rsidR="00B34FC0"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Расспрашивать старших родственников об их прошлом, семейных преданиях, песнях, готовить традиционные блюда своей местности.</w:t>
      </w:r>
    </w:p>
    <w:p w:rsidR="00B34FC0" w:rsidRPr="009B158B" w:rsidRDefault="00B34FC0" w:rsidP="009B158B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</w:t>
      </w:r>
      <w:r w:rsidR="0003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ышение собственной грамотности. </w:t>
      </w:r>
      <w:r w:rsidRPr="009B158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Ходить на лекции, посещать качественные фестивали, читать литературу по этнографии своего края.</w:t>
      </w:r>
    </w:p>
    <w:p w:rsidR="00036520" w:rsidRDefault="00036520" w:rsidP="004E12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народа Саха представляет собой уникальный феномен,</w:t>
      </w:r>
    </w:p>
    <w:p w:rsidR="00036520" w:rsidRDefault="00106340" w:rsidP="004E12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Народная культура С</w:t>
      </w:r>
      <w:r w:rsid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аха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="000F0782"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уникальное и богатейшее явление, сформированное в условиях сурового климата Якутии и сохранившее глубокие древние корни.</w:t>
      </w:r>
      <w:r w:rsidR="000365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отличительной особенностью </w:t>
      </w:r>
    </w:p>
    <w:p w:rsidR="000F0782" w:rsidRPr="0002443A" w:rsidRDefault="000F0782" w:rsidP="004E128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культура, в которой гармонично переплетаются эпическое наследие, самобытные верования, тесная связь с при</w:t>
      </w:r>
      <w:r w:rsidR="004E128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родой и удивительное искусство.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Декоративно-прикладное искусство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· Резьба по мамонтовой кости и бивню: Якутские мастера-косторезы известны на весь мир. Они создают изумительные по тонкости работы: шкатулки, украшения, скульптурные композиции на мифологические и бытовые темы.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· Ювелирное искусство: Традиционная техника чернения по серебру уникальна. Якутские украшения (серьги, браслеты, подвески) имеют самобытный стиль.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· Вышивка: Орнаментальная вышивка бисером и подшейным волосом оленя на одежде, обуви и конском убранстве. Каждый орнамент имеет символическое значение.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Изготовление национальной посуды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чороон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дерева.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Одним из важнейшим решение проблем Народов Саха является образование. Наш колледж креативных индустрий «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»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Pr="0002443A">
        <w:rPr>
          <w:rFonts w:ascii="Times New Roman" w:hAnsi="Times New Roman" w:cs="Times New Roman"/>
          <w:sz w:val="28"/>
          <w:szCs w:val="28"/>
        </w:rPr>
        <w:t>это одно из самых современных и амбициозных учебных заведений не только в Якутии, но и на Дальнем Востоке. Давайте разберем подробно, что он собой представляет.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Что означает название «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>»?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Название колледжа очень символично и глубоко связано с якутской культурой: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·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Айыы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ара)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Pr="0002443A">
        <w:rPr>
          <w:rFonts w:ascii="Times New Roman" w:hAnsi="Times New Roman" w:cs="Times New Roman"/>
          <w:sz w:val="28"/>
          <w:szCs w:val="28"/>
        </w:rPr>
        <w:t xml:space="preserve"> переводится как «творец», «созидатель». Это слово восходит к верховным божествам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Айыы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, которые, согласно традиционным верованиям, являются творцами мира.·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Pr="0002443A">
        <w:rPr>
          <w:rFonts w:ascii="Times New Roman" w:hAnsi="Times New Roman" w:cs="Times New Roman"/>
          <w:sz w:val="28"/>
          <w:szCs w:val="28"/>
        </w:rPr>
        <w:t>означает «мастера», «ремесленники», «умельцы».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Таким образом, «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 xml:space="preserve">» можно перевести как «Творцы-Мастера» или «Мастера-Созидатели». Это название идеально отражает миссию колледжа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Pr="0002443A">
        <w:rPr>
          <w:rFonts w:ascii="Times New Roman" w:hAnsi="Times New Roman" w:cs="Times New Roman"/>
          <w:sz w:val="28"/>
          <w:szCs w:val="28"/>
        </w:rPr>
        <w:t>готовить не просто специалистов, а творцов, которые соединяют традиционное мастерство с современными технологиями.</w:t>
      </w:r>
    </w:p>
    <w:p w:rsidR="000F0782" w:rsidRPr="0002443A" w:rsidRDefault="004E128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Колледж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– </w:t>
      </w:r>
      <w:r w:rsidR="000F0782" w:rsidRPr="0002443A">
        <w:rPr>
          <w:rFonts w:ascii="Times New Roman" w:hAnsi="Times New Roman" w:cs="Times New Roman"/>
          <w:sz w:val="28"/>
          <w:szCs w:val="28"/>
        </w:rPr>
        <w:t xml:space="preserve">это не просто учебное заведение, а важный культурный проект. Наша задача </w:t>
      </w:r>
      <w:r w:rsidR="0002443A">
        <w:rPr>
          <w:rFonts w:ascii="Times New Roman" w:hAnsi="Times New Roman" w:cs="Times New Roman"/>
          <w:sz w:val="28"/>
          <w:szCs w:val="28"/>
        </w:rPr>
        <w:t xml:space="preserve">– </w:t>
      </w:r>
      <w:r w:rsidR="000F0782" w:rsidRPr="0002443A">
        <w:rPr>
          <w:rFonts w:ascii="Times New Roman" w:hAnsi="Times New Roman" w:cs="Times New Roman"/>
          <w:sz w:val="28"/>
          <w:szCs w:val="28"/>
        </w:rPr>
        <w:t>сохранить уникальное культурное наследие народа Саха, переведя его на язык современных технологий и актуальных форматов.</w:t>
      </w:r>
      <w:r w:rsidR="00106340" w:rsidRPr="000244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782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Например:</w:t>
      </w:r>
    </w:p>
    <w:p w:rsidR="00106340" w:rsidRPr="0002443A" w:rsidRDefault="00106340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- </w:t>
      </w:r>
      <w:r w:rsidR="000F0782" w:rsidRPr="0002443A">
        <w:rPr>
          <w:rFonts w:ascii="Times New Roman" w:hAnsi="Times New Roman" w:cs="Times New Roman"/>
          <w:sz w:val="28"/>
          <w:szCs w:val="28"/>
        </w:rPr>
        <w:t xml:space="preserve">Студенты могут создавать анимационные </w:t>
      </w:r>
      <w:r w:rsidRPr="0002443A">
        <w:rPr>
          <w:rFonts w:ascii="Times New Roman" w:hAnsi="Times New Roman" w:cs="Times New Roman"/>
          <w:sz w:val="28"/>
          <w:szCs w:val="28"/>
        </w:rPr>
        <w:t xml:space="preserve">фильмы по мотивам эпоса </w:t>
      </w:r>
      <w:proofErr w:type="spellStart"/>
      <w:r w:rsidRPr="0002443A">
        <w:rPr>
          <w:rFonts w:ascii="Times New Roman" w:hAnsi="Times New Roman" w:cs="Times New Roman"/>
          <w:sz w:val="28"/>
          <w:szCs w:val="28"/>
        </w:rPr>
        <w:t>Олонхо</w:t>
      </w:r>
      <w:proofErr w:type="spellEnd"/>
      <w:r w:rsidRPr="0002443A">
        <w:rPr>
          <w:rFonts w:ascii="Times New Roman" w:hAnsi="Times New Roman" w:cs="Times New Roman"/>
          <w:sz w:val="28"/>
          <w:szCs w:val="28"/>
        </w:rPr>
        <w:t>.</w:t>
      </w:r>
    </w:p>
    <w:p w:rsidR="000F0782" w:rsidRPr="0002443A" w:rsidRDefault="00106340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- </w:t>
      </w:r>
      <w:r w:rsidR="000F0782" w:rsidRPr="0002443A">
        <w:rPr>
          <w:rFonts w:ascii="Times New Roman" w:hAnsi="Times New Roman" w:cs="Times New Roman"/>
          <w:sz w:val="28"/>
          <w:szCs w:val="28"/>
        </w:rPr>
        <w:t>Разрабатывать мобильные приложения с использованием якутского орнамента и символики.</w:t>
      </w:r>
    </w:p>
    <w:p w:rsidR="000F0782" w:rsidRPr="0002443A" w:rsidRDefault="00106340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0F0782" w:rsidRPr="0002443A">
        <w:rPr>
          <w:rFonts w:ascii="Times New Roman" w:hAnsi="Times New Roman" w:cs="Times New Roman"/>
          <w:sz w:val="28"/>
          <w:szCs w:val="28"/>
        </w:rPr>
        <w:t>Использовать технологии 3D-сканирования и печати для воссоздания и модернизации традиционных украшений.</w:t>
      </w:r>
    </w:p>
    <w:p w:rsidR="00626F0E" w:rsidRPr="0002443A" w:rsidRDefault="00626F0E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- Провести мастер классы по Декоративно-прикладному искусству. </w:t>
      </w:r>
    </w:p>
    <w:p w:rsidR="009D70AD" w:rsidRPr="0002443A" w:rsidRDefault="009D70A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В колледже в отделении Традиции есть 4 специальности:</w:t>
      </w:r>
    </w:p>
    <w:p w:rsidR="009D70AD" w:rsidRPr="0002443A" w:rsidRDefault="009D70A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- Художественная резьба по кости</w:t>
      </w:r>
    </w:p>
    <w:p w:rsidR="009D70AD" w:rsidRPr="0002443A" w:rsidRDefault="009D70A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- Художественная резьба по дереву </w:t>
      </w:r>
    </w:p>
    <w:p w:rsidR="009D70AD" w:rsidRPr="0002443A" w:rsidRDefault="009D70A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-Художественная резьба по металлу</w:t>
      </w:r>
    </w:p>
    <w:p w:rsidR="009D70AD" w:rsidRPr="0002443A" w:rsidRDefault="009D70AD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 xml:space="preserve">- Конструирование, </w:t>
      </w:r>
    </w:p>
    <w:p w:rsidR="00B34FC0" w:rsidRPr="0002443A" w:rsidRDefault="000F0782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43A">
        <w:rPr>
          <w:rFonts w:ascii="Times New Roman" w:hAnsi="Times New Roman" w:cs="Times New Roman"/>
          <w:sz w:val="28"/>
          <w:szCs w:val="28"/>
        </w:rPr>
        <w:t>Колледж креат</w:t>
      </w:r>
      <w:r w:rsidR="0002443A">
        <w:rPr>
          <w:rFonts w:ascii="Times New Roman" w:hAnsi="Times New Roman" w:cs="Times New Roman"/>
          <w:sz w:val="28"/>
          <w:szCs w:val="28"/>
        </w:rPr>
        <w:t>ивных индустрий «</w:t>
      </w:r>
      <w:proofErr w:type="spellStart"/>
      <w:r w:rsidR="0002443A">
        <w:rPr>
          <w:rFonts w:ascii="Times New Roman" w:hAnsi="Times New Roman" w:cs="Times New Roman"/>
          <w:sz w:val="28"/>
          <w:szCs w:val="28"/>
        </w:rPr>
        <w:t>Айар</w:t>
      </w:r>
      <w:proofErr w:type="spellEnd"/>
      <w:r w:rsidR="000244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43A">
        <w:rPr>
          <w:rFonts w:ascii="Times New Roman" w:hAnsi="Times New Roman" w:cs="Times New Roman"/>
          <w:sz w:val="28"/>
          <w:szCs w:val="28"/>
        </w:rPr>
        <w:t>уустар</w:t>
      </w:r>
      <w:proofErr w:type="spellEnd"/>
      <w:r w:rsidR="0002443A">
        <w:rPr>
          <w:rFonts w:ascii="Times New Roman" w:hAnsi="Times New Roman" w:cs="Times New Roman"/>
          <w:sz w:val="28"/>
          <w:szCs w:val="28"/>
        </w:rPr>
        <w:t xml:space="preserve">» – </w:t>
      </w:r>
      <w:r w:rsidRPr="0002443A">
        <w:rPr>
          <w:rFonts w:ascii="Times New Roman" w:hAnsi="Times New Roman" w:cs="Times New Roman"/>
          <w:sz w:val="28"/>
          <w:szCs w:val="28"/>
        </w:rPr>
        <w:t xml:space="preserve">это мост между прошлым и будущим Якутии. Он готовит новое поколение творцов, которые, владея самыми передовыми </w:t>
      </w:r>
      <w:r w:rsidR="00B97402" w:rsidRPr="0002443A">
        <w:rPr>
          <w:rFonts w:ascii="Times New Roman" w:hAnsi="Times New Roman" w:cs="Times New Roman"/>
          <w:sz w:val="28"/>
          <w:szCs w:val="28"/>
        </w:rPr>
        <w:t xml:space="preserve">цифровыми </w:t>
      </w:r>
      <w:r w:rsidRPr="0002443A">
        <w:rPr>
          <w:rFonts w:ascii="Times New Roman" w:hAnsi="Times New Roman" w:cs="Times New Roman"/>
          <w:sz w:val="28"/>
          <w:szCs w:val="28"/>
        </w:rPr>
        <w:t xml:space="preserve">навыками, будут черпать вдохновение в богатейшей народной культуре </w:t>
      </w:r>
      <w:r w:rsidR="00106340" w:rsidRPr="0002443A">
        <w:rPr>
          <w:rFonts w:ascii="Times New Roman" w:hAnsi="Times New Roman" w:cs="Times New Roman"/>
          <w:sz w:val="28"/>
          <w:szCs w:val="28"/>
        </w:rPr>
        <w:t>С</w:t>
      </w:r>
      <w:r w:rsidRPr="0002443A">
        <w:rPr>
          <w:rFonts w:ascii="Times New Roman" w:hAnsi="Times New Roman" w:cs="Times New Roman"/>
          <w:sz w:val="28"/>
          <w:szCs w:val="28"/>
        </w:rPr>
        <w:t>аха</w:t>
      </w:r>
      <w:r w:rsidR="00914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6F0E" w:rsidRPr="0002443A" w:rsidRDefault="00626F0E" w:rsidP="000244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26F0E" w:rsidRPr="00024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2EA7"/>
    <w:multiLevelType w:val="hybridMultilevel"/>
    <w:tmpl w:val="0E761E54"/>
    <w:lvl w:ilvl="0" w:tplc="36E44894">
      <w:numFmt w:val="bullet"/>
      <w:lvlText w:val="·"/>
      <w:lvlJc w:val="left"/>
      <w:pPr>
        <w:ind w:left="2708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9" w:hanging="360"/>
      </w:pPr>
      <w:rPr>
        <w:rFonts w:ascii="Wingdings" w:hAnsi="Wingdings" w:hint="default"/>
      </w:rPr>
    </w:lvl>
  </w:abstractNum>
  <w:abstractNum w:abstractNumId="1" w15:restartNumberingAfterBreak="0">
    <w:nsid w:val="292B0CC4"/>
    <w:multiLevelType w:val="hybridMultilevel"/>
    <w:tmpl w:val="E8165B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EE73F29"/>
    <w:multiLevelType w:val="hybridMultilevel"/>
    <w:tmpl w:val="889076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D614041"/>
    <w:multiLevelType w:val="hybridMultilevel"/>
    <w:tmpl w:val="9BACB7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F8D2349"/>
    <w:multiLevelType w:val="hybridMultilevel"/>
    <w:tmpl w:val="A8E03924"/>
    <w:lvl w:ilvl="0" w:tplc="36E44894">
      <w:numFmt w:val="bullet"/>
      <w:lvlText w:val="·"/>
      <w:lvlJc w:val="left"/>
      <w:pPr>
        <w:ind w:left="1789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C0"/>
    <w:rsid w:val="0002443A"/>
    <w:rsid w:val="00036520"/>
    <w:rsid w:val="00042632"/>
    <w:rsid w:val="000F0782"/>
    <w:rsid w:val="00106340"/>
    <w:rsid w:val="001D6B61"/>
    <w:rsid w:val="003A5B6E"/>
    <w:rsid w:val="004E128D"/>
    <w:rsid w:val="005D1572"/>
    <w:rsid w:val="00626F0E"/>
    <w:rsid w:val="00914AFA"/>
    <w:rsid w:val="009B158B"/>
    <w:rsid w:val="009D70AD"/>
    <w:rsid w:val="00A62C5C"/>
    <w:rsid w:val="00B34FC0"/>
    <w:rsid w:val="00B97402"/>
    <w:rsid w:val="00C5053B"/>
    <w:rsid w:val="00C61EB1"/>
    <w:rsid w:val="00CE6FFF"/>
    <w:rsid w:val="00D4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B65302-9EE9-482C-B745-4A54CBA6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43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7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05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825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1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940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48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885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27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052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978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8004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892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219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40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53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3043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8457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285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4283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15788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72848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08645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8499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70494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87736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340560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598120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80800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29849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646749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984948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30047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626868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851745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81534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89619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901918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654367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32610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70484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221364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6751554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466905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910069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082617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80116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2948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1883262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2730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545761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29738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6382166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843432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22987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77415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074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921616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730784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49914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870098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2732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401216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30590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6649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398951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0878745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62274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509381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158127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12613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879668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7457950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701040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489302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016267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75676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81083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22550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70533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429240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32638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10783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559979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707604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14008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632432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2113966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947391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7821036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8502961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9977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04990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4428528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521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4546779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25411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974381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78158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490696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64713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560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814354">
                                              <w:marLeft w:val="12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645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822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8327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75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9026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9223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450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7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9052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149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318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6592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69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743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8598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05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3896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2210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5159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494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4754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681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826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146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996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11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5575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0499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171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224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2275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44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0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6007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48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6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YCTD2021_2</dc:creator>
  <cp:keywords/>
  <dc:description/>
  <cp:lastModifiedBy>YCTD2021_2</cp:lastModifiedBy>
  <cp:revision>11</cp:revision>
  <dcterms:created xsi:type="dcterms:W3CDTF">2025-09-25T05:41:00Z</dcterms:created>
  <dcterms:modified xsi:type="dcterms:W3CDTF">2025-10-28T05:59:00Z</dcterms:modified>
</cp:coreProperties>
</file>