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77E9" w:rsidRPr="005277E9" w:rsidRDefault="005277E9" w:rsidP="005277E9">
      <w:pPr>
        <w:shd w:val="clear" w:color="auto" w:fill="FFFFFF"/>
        <w:spacing w:beforeAutospacing="1" w:after="0" w:afterAutospacing="1" w:line="810" w:lineRule="atLeast"/>
        <w:textAlignment w:val="baseline"/>
        <w:outlineLvl w:val="0"/>
        <w:rPr>
          <w:rFonts w:ascii="Arial" w:eastAsia="Times New Roman" w:hAnsi="Arial" w:cs="Arial"/>
          <w:color w:val="2C2D2E"/>
          <w:kern w:val="36"/>
          <w:sz w:val="72"/>
          <w:szCs w:val="72"/>
          <w:lang w:eastAsia="ru-RU"/>
          <w14:ligatures w14:val="none"/>
        </w:rPr>
      </w:pPr>
      <w:r w:rsidRPr="005277E9">
        <w:rPr>
          <w:rFonts w:ascii="Arial" w:eastAsia="Times New Roman" w:hAnsi="Arial" w:cs="Arial"/>
          <w:color w:val="2C2D2E"/>
          <w:kern w:val="36"/>
          <w:sz w:val="72"/>
          <w:szCs w:val="72"/>
          <w:bdr w:val="none" w:sz="0" w:space="0" w:color="auto" w:frame="1"/>
          <w:lang w:eastAsia="ru-RU"/>
          <w14:ligatures w14:val="none"/>
        </w:rPr>
        <w:t>Эффективные методики мотивации младших школьников</w:t>
      </w:r>
    </w:p>
    <w:p w:rsidR="005277E9" w:rsidRPr="00ED144E" w:rsidRDefault="005277E9" w:rsidP="005277E9">
      <w:pPr>
        <w:shd w:val="clear" w:color="auto" w:fill="FFFFFF"/>
        <w:spacing w:after="0" w:line="240" w:lineRule="auto"/>
        <w:textAlignment w:val="baseline"/>
        <w:rPr>
          <w:rFonts w:ascii="Arial" w:eastAsia="Times New Roman" w:hAnsi="Arial" w:cs="Arial"/>
          <w:color w:val="2C2D2E"/>
          <w:kern w:val="0"/>
          <w:sz w:val="24"/>
          <w:szCs w:val="24"/>
          <w:lang w:eastAsia="ru-RU"/>
          <w14:ligatures w14:val="none"/>
        </w:rPr>
      </w:pPr>
      <w:r w:rsidRPr="00ED144E">
        <w:rPr>
          <w:rFonts w:ascii="Arial" w:eastAsia="Times New Roman" w:hAnsi="Arial" w:cs="Arial"/>
          <w:color w:val="2C2D2E"/>
          <w:kern w:val="0"/>
          <w:sz w:val="24"/>
          <w:szCs w:val="24"/>
          <w:bdr w:val="none" w:sz="0" w:space="0" w:color="auto" w:frame="1"/>
          <w:lang w:eastAsia="ru-RU"/>
          <w14:ligatures w14:val="none"/>
        </w:rPr>
        <w:t>Мотивация является ключевым фактором успешной учёбы любого ребёнка, особенно в начальной школе. Этот период формирует фундаментальные установки относительно образовательного процесса, определяет дальнейшее отношение ученика к обучению и познанию нового. Чтобы поддерживать постоянный интерес и мотивацию младших школьников, опытные педагоги используют ряд проверенных методик.</w:t>
      </w:r>
    </w:p>
    <w:p w:rsidR="005277E9" w:rsidRPr="00ED144E" w:rsidRDefault="005277E9" w:rsidP="005277E9">
      <w:pPr>
        <w:shd w:val="clear" w:color="auto" w:fill="FFFFFF"/>
        <w:spacing w:beforeAutospacing="1" w:after="0" w:afterAutospacing="1" w:line="570" w:lineRule="atLeast"/>
        <w:textAlignment w:val="baseline"/>
        <w:outlineLvl w:val="1"/>
        <w:rPr>
          <w:rFonts w:ascii="Arial" w:eastAsia="Times New Roman" w:hAnsi="Arial" w:cs="Arial"/>
          <w:color w:val="2C2D2E"/>
          <w:kern w:val="0"/>
          <w:sz w:val="40"/>
          <w:szCs w:val="40"/>
          <w:lang w:eastAsia="ru-RU"/>
          <w14:ligatures w14:val="none"/>
        </w:rPr>
      </w:pPr>
      <w:r w:rsidRPr="00ED144E">
        <w:rPr>
          <w:rFonts w:ascii="Arial" w:eastAsia="Times New Roman" w:hAnsi="Arial" w:cs="Arial"/>
          <w:color w:val="2C2D2E"/>
          <w:kern w:val="0"/>
          <w:sz w:val="40"/>
          <w:szCs w:val="40"/>
          <w:bdr w:val="none" w:sz="0" w:space="0" w:color="auto" w:frame="1"/>
          <w:lang w:eastAsia="ru-RU"/>
          <w14:ligatures w14:val="none"/>
        </w:rPr>
        <w:t>Игровые технологии</w:t>
      </w:r>
    </w:p>
    <w:p w:rsidR="005277E9" w:rsidRPr="00ED144E" w:rsidRDefault="005277E9" w:rsidP="005277E9">
      <w:pPr>
        <w:shd w:val="clear" w:color="auto" w:fill="FFFFFF"/>
        <w:spacing w:after="0" w:line="240" w:lineRule="auto"/>
        <w:textAlignment w:val="baseline"/>
        <w:rPr>
          <w:rFonts w:ascii="Arial" w:eastAsia="Times New Roman" w:hAnsi="Arial" w:cs="Arial"/>
          <w:color w:val="2C2D2E"/>
          <w:kern w:val="0"/>
          <w:sz w:val="24"/>
          <w:szCs w:val="24"/>
          <w:lang w:eastAsia="ru-RU"/>
          <w14:ligatures w14:val="none"/>
        </w:rPr>
      </w:pPr>
      <w:r w:rsidRPr="00ED144E">
        <w:rPr>
          <w:rFonts w:ascii="Arial" w:eastAsia="Times New Roman" w:hAnsi="Arial" w:cs="Arial"/>
          <w:color w:val="2C2D2E"/>
          <w:kern w:val="0"/>
          <w:sz w:val="24"/>
          <w:szCs w:val="24"/>
          <w:bdr w:val="none" w:sz="0" w:space="0" w:color="auto" w:frame="1"/>
          <w:lang w:eastAsia="ru-RU"/>
          <w14:ligatures w14:val="none"/>
        </w:rPr>
        <w:t>Игра представляет собой универсальный инструмент для формирования позитивного отношения к учёбе. Она способствует развитию познавательной активности, коммуникативных способностей и креативности. Используя игровые элементы, учитель превращает обычное занятие в увлекательное мероприятие, которое воспринимается детьми положительно и вызывает эмоциональный отклик.</w:t>
      </w:r>
    </w:p>
    <w:p w:rsidR="00006DF5" w:rsidRPr="00ED144E" w:rsidRDefault="005277E9" w:rsidP="00006DF5">
      <w:pPr>
        <w:pStyle w:val="c5"/>
        <w:shd w:val="clear" w:color="auto" w:fill="FFFFFF"/>
        <w:spacing w:before="0" w:beforeAutospacing="0" w:after="0" w:afterAutospacing="0"/>
        <w:jc w:val="both"/>
        <w:rPr>
          <w:color w:val="000000"/>
        </w:rPr>
      </w:pPr>
      <w:r w:rsidRPr="00ED144E">
        <w:rPr>
          <w:rFonts w:ascii="Arial" w:hAnsi="Arial" w:cs="Arial"/>
          <w:color w:val="2C2D2E"/>
          <w:bdr w:val="none" w:sz="0" w:space="0" w:color="auto" w:frame="1"/>
        </w:rPr>
        <w:t>Например, задание по математике можно организовать в виде путешествия, где каждое правильно выполненное действие приближает героев к победе над воображаемым врагом. Таким образом, игра становится эффективным средством усвоения материала, помогающим преодолеть трудности восприятия абстрактных понятий.</w:t>
      </w:r>
      <w:r w:rsidR="00006DF5" w:rsidRPr="00ED144E">
        <w:rPr>
          <w:rStyle w:val="c0"/>
          <w:color w:val="000000"/>
        </w:rPr>
        <w:t xml:space="preserve"> </w:t>
      </w:r>
      <w:r w:rsidR="00006DF5" w:rsidRPr="00ED144E">
        <w:rPr>
          <w:rStyle w:val="c0"/>
          <w:color w:val="000000"/>
        </w:rPr>
        <w:t>Игровая форма занятий создается на уроках при помощи игровых приемов и ситуаций, которые выступают как средство побуждения, стимулирования учащихся к учебной деятельности.</w:t>
      </w:r>
    </w:p>
    <w:p w:rsidR="00006DF5" w:rsidRPr="00ED144E" w:rsidRDefault="00006DF5" w:rsidP="00006DF5">
      <w:pPr>
        <w:pStyle w:val="c5"/>
        <w:shd w:val="clear" w:color="auto" w:fill="FFFFFF"/>
        <w:spacing w:before="0" w:beforeAutospacing="0" w:after="0" w:afterAutospacing="0"/>
        <w:jc w:val="both"/>
        <w:rPr>
          <w:color w:val="000000"/>
        </w:rPr>
      </w:pPr>
      <w:r w:rsidRPr="00ED144E">
        <w:rPr>
          <w:rStyle w:val="c0"/>
          <w:color w:val="000000"/>
        </w:rPr>
        <w:t>                Место и роль игровой технологии в учебном процессе, сочетание элементов игры и ученья во многом зависят от понимания учителем функций и классификации педагогических игр.</w:t>
      </w:r>
    </w:p>
    <w:p w:rsidR="00006DF5" w:rsidRPr="00ED144E" w:rsidRDefault="00006DF5" w:rsidP="00006DF5">
      <w:pPr>
        <w:pStyle w:val="c5"/>
        <w:shd w:val="clear" w:color="auto" w:fill="FFFFFF"/>
        <w:spacing w:before="0" w:beforeAutospacing="0" w:after="0" w:afterAutospacing="0"/>
        <w:jc w:val="both"/>
        <w:rPr>
          <w:color w:val="000000"/>
        </w:rPr>
      </w:pPr>
      <w:r w:rsidRPr="00ED144E">
        <w:rPr>
          <w:rStyle w:val="c0"/>
          <w:color w:val="000000"/>
        </w:rPr>
        <w:t>        В первую очередь следует разделить игры по виду деятельности на физические (двигательные), интеллектуальные (умственные), трудовые, социальные и психологические.</w:t>
      </w:r>
    </w:p>
    <w:p w:rsidR="00006DF5" w:rsidRPr="00ED144E" w:rsidRDefault="00006DF5" w:rsidP="00006DF5">
      <w:pPr>
        <w:pStyle w:val="c5"/>
        <w:shd w:val="clear" w:color="auto" w:fill="FFFFFF"/>
        <w:spacing w:before="0" w:beforeAutospacing="0" w:after="0" w:afterAutospacing="0"/>
        <w:jc w:val="both"/>
        <w:rPr>
          <w:color w:val="000000"/>
        </w:rPr>
      </w:pPr>
      <w:r w:rsidRPr="00ED144E">
        <w:rPr>
          <w:rStyle w:val="c0"/>
          <w:color w:val="000000"/>
        </w:rPr>
        <w:t>        Обширна типология педагогических игр по характеру игровой методики. Укажем лишь важнейшие из применяемых типов: предметные, сюжетные, ролевые, деловые, имитационные и игры-драматизации. По предметной области выделяются игры по всем школьным дисциплинам.</w:t>
      </w:r>
    </w:p>
    <w:p w:rsidR="00006DF5" w:rsidRPr="00ED144E" w:rsidRDefault="00006DF5" w:rsidP="00006DF5">
      <w:pPr>
        <w:pStyle w:val="c3"/>
        <w:shd w:val="clear" w:color="auto" w:fill="FFFFFF"/>
        <w:spacing w:before="0" w:beforeAutospacing="0" w:after="0" w:afterAutospacing="0"/>
        <w:ind w:firstLine="708"/>
        <w:jc w:val="both"/>
        <w:rPr>
          <w:color w:val="000000"/>
        </w:rPr>
      </w:pPr>
      <w:r w:rsidRPr="00ED144E">
        <w:rPr>
          <w:rStyle w:val="c0"/>
          <w:color w:val="000000"/>
        </w:rPr>
        <w:t>И, наконец, специфику игровой технологии в значительной степени определяет игровая среда: различают игры с предметами и без предметов, настольные, комнатные, уличные, на местности, компьютерные и с ТСО, а также с различны</w:t>
      </w:r>
      <w:r w:rsidRPr="00ED144E">
        <w:rPr>
          <w:rStyle w:val="c0"/>
          <w:color w:val="000000"/>
        </w:rPr>
        <w:softHyphen/>
        <w:t>ми средствами передвижения.</w:t>
      </w:r>
    </w:p>
    <w:p w:rsidR="005277E9" w:rsidRPr="00ED144E" w:rsidRDefault="005277E9" w:rsidP="005277E9">
      <w:pPr>
        <w:shd w:val="clear" w:color="auto" w:fill="FFFFFF"/>
        <w:spacing w:after="0" w:line="240" w:lineRule="auto"/>
        <w:textAlignment w:val="baseline"/>
        <w:rPr>
          <w:rFonts w:ascii="Arial" w:eastAsia="Times New Roman" w:hAnsi="Arial" w:cs="Arial"/>
          <w:color w:val="2C2D2E"/>
          <w:kern w:val="0"/>
          <w:sz w:val="24"/>
          <w:szCs w:val="24"/>
          <w:bdr w:val="none" w:sz="0" w:space="0" w:color="auto" w:frame="1"/>
          <w:lang w:eastAsia="ru-RU"/>
          <w14:ligatures w14:val="none"/>
        </w:rPr>
      </w:pPr>
    </w:p>
    <w:p w:rsidR="00006DF5" w:rsidRPr="00ED144E" w:rsidRDefault="00006DF5" w:rsidP="005277E9">
      <w:pPr>
        <w:shd w:val="clear" w:color="auto" w:fill="FFFFFF"/>
        <w:spacing w:after="0" w:line="240" w:lineRule="auto"/>
        <w:textAlignment w:val="baseline"/>
        <w:rPr>
          <w:rFonts w:ascii="Arial" w:eastAsia="Times New Roman" w:hAnsi="Arial" w:cs="Arial"/>
          <w:color w:val="2C2D2E"/>
          <w:kern w:val="0"/>
          <w:sz w:val="24"/>
          <w:szCs w:val="24"/>
          <w:lang w:eastAsia="ru-RU"/>
          <w14:ligatures w14:val="none"/>
        </w:rPr>
      </w:pPr>
      <w:r w:rsidRPr="00ED144E">
        <w:rPr>
          <w:rFonts w:ascii="Arial" w:eastAsia="Times New Roman" w:hAnsi="Arial" w:cs="Arial"/>
          <w:color w:val="2C2D2E"/>
          <w:kern w:val="0"/>
          <w:sz w:val="24"/>
          <w:szCs w:val="24"/>
          <w:bdr w:val="none" w:sz="0" w:space="0" w:color="auto" w:frame="1"/>
          <w:lang w:eastAsia="ru-RU"/>
          <w14:ligatures w14:val="none"/>
        </w:rPr>
        <w:t xml:space="preserve">         </w:t>
      </w:r>
    </w:p>
    <w:p w:rsidR="005277E9" w:rsidRPr="00ED144E" w:rsidRDefault="005277E9" w:rsidP="005277E9">
      <w:pPr>
        <w:shd w:val="clear" w:color="auto" w:fill="FFFFFF"/>
        <w:spacing w:beforeAutospacing="1" w:after="0" w:afterAutospacing="1" w:line="570" w:lineRule="atLeast"/>
        <w:textAlignment w:val="baseline"/>
        <w:outlineLvl w:val="1"/>
        <w:rPr>
          <w:rFonts w:ascii="Arial" w:eastAsia="Times New Roman" w:hAnsi="Arial" w:cs="Arial"/>
          <w:color w:val="2C2D2E"/>
          <w:kern w:val="0"/>
          <w:sz w:val="40"/>
          <w:szCs w:val="40"/>
          <w:lang w:eastAsia="ru-RU"/>
          <w14:ligatures w14:val="none"/>
        </w:rPr>
      </w:pPr>
      <w:r w:rsidRPr="00ED144E">
        <w:rPr>
          <w:rFonts w:ascii="Arial" w:eastAsia="Times New Roman" w:hAnsi="Arial" w:cs="Arial"/>
          <w:color w:val="2C2D2E"/>
          <w:kern w:val="0"/>
          <w:sz w:val="40"/>
          <w:szCs w:val="40"/>
          <w:bdr w:val="none" w:sz="0" w:space="0" w:color="auto" w:frame="1"/>
          <w:lang w:eastAsia="ru-RU"/>
          <w14:ligatures w14:val="none"/>
        </w:rPr>
        <w:t>Индивидуализация подхода</w:t>
      </w:r>
    </w:p>
    <w:p w:rsidR="005277E9" w:rsidRPr="00ED144E" w:rsidRDefault="005277E9" w:rsidP="005277E9">
      <w:pPr>
        <w:shd w:val="clear" w:color="auto" w:fill="FFFFFF"/>
        <w:spacing w:after="0" w:line="240" w:lineRule="auto"/>
        <w:textAlignment w:val="baseline"/>
        <w:rPr>
          <w:rFonts w:ascii="Arial" w:eastAsia="Times New Roman" w:hAnsi="Arial" w:cs="Arial"/>
          <w:color w:val="2C2D2E"/>
          <w:kern w:val="0"/>
          <w:sz w:val="24"/>
          <w:szCs w:val="24"/>
          <w:lang w:eastAsia="ru-RU"/>
          <w14:ligatures w14:val="none"/>
        </w:rPr>
      </w:pPr>
      <w:r w:rsidRPr="00ED144E">
        <w:rPr>
          <w:rFonts w:ascii="Arial" w:eastAsia="Times New Roman" w:hAnsi="Arial" w:cs="Arial"/>
          <w:color w:val="2C2D2E"/>
          <w:kern w:val="0"/>
          <w:sz w:val="24"/>
          <w:szCs w:val="24"/>
          <w:bdr w:val="none" w:sz="0" w:space="0" w:color="auto" w:frame="1"/>
          <w:lang w:eastAsia="ru-RU"/>
          <w14:ligatures w14:val="none"/>
        </w:rPr>
        <w:lastRenderedPageBreak/>
        <w:t>Каждая личность уникальна, поэтому одинаковый подход ко всем детям не принесёт желаемого результата. Учёба должна учитывать личностные особенности, предпочтения и уровень подготовки каждого ученика. Один ребёнок быстрее запоминает новые слова, другому легче даются численные операции, третий предпочитает творческую деятельность.</w:t>
      </w:r>
    </w:p>
    <w:p w:rsidR="003D0C14" w:rsidRPr="00ED144E" w:rsidRDefault="005277E9" w:rsidP="003D0C14">
      <w:pPr>
        <w:pStyle w:val="c17"/>
        <w:shd w:val="clear" w:color="auto" w:fill="FFFFFF"/>
        <w:spacing w:before="0" w:beforeAutospacing="0" w:after="0" w:afterAutospacing="0"/>
        <w:rPr>
          <w:rStyle w:val="c0"/>
          <w:color w:val="000000"/>
        </w:rPr>
      </w:pPr>
      <w:r w:rsidRPr="00ED144E">
        <w:rPr>
          <w:rFonts w:ascii="Arial" w:hAnsi="Arial" w:cs="Arial"/>
          <w:color w:val="2C2D2E"/>
          <w:bdr w:val="none" w:sz="0" w:space="0" w:color="auto" w:frame="1"/>
        </w:rPr>
        <w:t xml:space="preserve">Разделение класса на группы согласно уровню </w:t>
      </w:r>
      <w:proofErr w:type="gramStart"/>
      <w:r w:rsidRPr="00ED144E">
        <w:rPr>
          <w:rFonts w:ascii="Arial" w:hAnsi="Arial" w:cs="Arial"/>
          <w:color w:val="2C2D2E"/>
          <w:bdr w:val="none" w:sz="0" w:space="0" w:color="auto" w:frame="1"/>
        </w:rPr>
        <w:t>успеваемости</w:t>
      </w:r>
      <w:proofErr w:type="gramEnd"/>
      <w:r w:rsidRPr="00ED144E">
        <w:rPr>
          <w:rFonts w:ascii="Arial" w:hAnsi="Arial" w:cs="Arial"/>
          <w:color w:val="2C2D2E"/>
          <w:bdr w:val="none" w:sz="0" w:space="0" w:color="auto" w:frame="1"/>
        </w:rPr>
        <w:t xml:space="preserve"> также даёт положительные результаты. Так, менее подготовленным учащимся предлагается помощь наставников из числа одноклассников, обладающих хорошими знаниями. Такой подход укрепляет чувство ответственности и взаимопомощи, стимулирует саморазвитие и инициативу.</w:t>
      </w:r>
      <w:r w:rsidR="003D0C14" w:rsidRPr="00ED144E">
        <w:rPr>
          <w:rStyle w:val="c0"/>
          <w:color w:val="000000"/>
        </w:rPr>
        <w:t xml:space="preserve"> </w:t>
      </w:r>
    </w:p>
    <w:p w:rsidR="003D0C14" w:rsidRPr="00ED144E" w:rsidRDefault="003D0C14" w:rsidP="003D0C14">
      <w:pPr>
        <w:pStyle w:val="c17"/>
        <w:shd w:val="clear" w:color="auto" w:fill="FFFFFF"/>
        <w:spacing w:before="0" w:beforeAutospacing="0" w:after="0" w:afterAutospacing="0"/>
        <w:rPr>
          <w:rFonts w:ascii="Calibri" w:hAnsi="Calibri" w:cs="Calibri"/>
          <w:color w:val="000000"/>
        </w:rPr>
      </w:pPr>
      <w:r w:rsidRPr="00ED144E">
        <w:rPr>
          <w:rStyle w:val="c0"/>
          <w:color w:val="000000"/>
        </w:rPr>
        <w:t xml:space="preserve">               </w:t>
      </w:r>
      <w:r w:rsidRPr="00ED144E">
        <w:rPr>
          <w:rStyle w:val="c10"/>
          <w:color w:val="000000"/>
        </w:rPr>
        <w:t>Задачи педагога:</w:t>
      </w:r>
      <w:r w:rsidRPr="00ED144E">
        <w:rPr>
          <w:color w:val="000000"/>
        </w:rPr>
        <w:br/>
      </w:r>
      <w:r w:rsidRPr="00ED144E">
        <w:rPr>
          <w:rStyle w:val="c10"/>
          <w:color w:val="000000"/>
        </w:rPr>
        <w:t> -формировать у детей адекватные представления о взаимосвязях в системе «человек-окружающий мир» и в самом окружающем мире, базирующихся на общечеловеческих принципах;</w:t>
      </w:r>
      <w:r w:rsidRPr="00ED144E">
        <w:rPr>
          <w:color w:val="000000"/>
        </w:rPr>
        <w:br/>
      </w:r>
      <w:r w:rsidRPr="00ED144E">
        <w:rPr>
          <w:rStyle w:val="c10"/>
          <w:color w:val="000000"/>
        </w:rPr>
        <w:t>-индивидуализация образования каждого ребенка;</w:t>
      </w:r>
      <w:r w:rsidRPr="00ED144E">
        <w:rPr>
          <w:color w:val="000000"/>
        </w:rPr>
        <w:br/>
      </w:r>
      <w:r w:rsidRPr="00ED144E">
        <w:rPr>
          <w:rStyle w:val="c10"/>
          <w:color w:val="000000"/>
        </w:rPr>
        <w:t>-формировать у ребенка ценностное отношение к окружающему миру, определяющему характер целей взаимодействия с ним, мотивов, готовности выбирать те или иные стратегии поведения с точки зрения нравственной целесообразности и его пониманий, принятий;</w:t>
      </w:r>
      <w:r w:rsidRPr="00ED144E">
        <w:rPr>
          <w:color w:val="000000"/>
        </w:rPr>
        <w:br/>
      </w:r>
      <w:r w:rsidRPr="00ED144E">
        <w:rPr>
          <w:rStyle w:val="c10"/>
          <w:color w:val="000000"/>
        </w:rPr>
        <w:t>-формировать систему умений и навыков (технологий) и стратегий ценностного взаимодействия с миром;</w:t>
      </w:r>
      <w:r w:rsidRPr="00ED144E">
        <w:rPr>
          <w:color w:val="000000"/>
        </w:rPr>
        <w:br/>
      </w:r>
      <w:r w:rsidRPr="00ED144E">
        <w:rPr>
          <w:rStyle w:val="c10"/>
          <w:color w:val="000000"/>
        </w:rPr>
        <w:t>-стимулировать творческое проявление себя миру и познание мира через креативные способы освоения окружающей действительности в специфических видах детской деятельности;</w:t>
      </w:r>
      <w:r w:rsidRPr="00ED144E">
        <w:rPr>
          <w:color w:val="000000"/>
        </w:rPr>
        <w:br/>
      </w:r>
      <w:r w:rsidRPr="00ED144E">
        <w:rPr>
          <w:rStyle w:val="c10"/>
          <w:color w:val="000000"/>
        </w:rPr>
        <w:t>-создать условия для развития самостоятельности в планировании и реализации своих замыслов ребенком;</w:t>
      </w:r>
      <w:r w:rsidRPr="00ED144E">
        <w:rPr>
          <w:color w:val="000000"/>
        </w:rPr>
        <w:br/>
      </w:r>
      <w:r w:rsidRPr="00ED144E">
        <w:rPr>
          <w:rStyle w:val="c10"/>
          <w:color w:val="000000"/>
        </w:rPr>
        <w:t>-своевременно выявлять, поддерживать  и развивать детские способности, детские интересы;</w:t>
      </w:r>
      <w:r w:rsidRPr="00ED144E">
        <w:rPr>
          <w:color w:val="000000"/>
        </w:rPr>
        <w:br/>
      </w:r>
      <w:r w:rsidRPr="00ED144E">
        <w:rPr>
          <w:rStyle w:val="c10"/>
          <w:color w:val="000000"/>
        </w:rPr>
        <w:t>-формирование и развитие у дошкольников   качеств личности, обеспечивающих возможность социального самоопределения ребенка, самостоятельности и инициативности;</w:t>
      </w:r>
      <w:r w:rsidRPr="00ED144E">
        <w:rPr>
          <w:color w:val="000000"/>
        </w:rPr>
        <w:br/>
      </w:r>
      <w:r w:rsidRPr="00ED144E">
        <w:rPr>
          <w:rStyle w:val="c10"/>
          <w:color w:val="000000"/>
        </w:rPr>
        <w:t>-создать условия для развития самостоятельности в планировании, реализации замыслов;</w:t>
      </w:r>
      <w:r w:rsidRPr="00ED144E">
        <w:rPr>
          <w:color w:val="000000"/>
        </w:rPr>
        <w:br/>
      </w:r>
      <w:r w:rsidRPr="00ED144E">
        <w:rPr>
          <w:rStyle w:val="c10"/>
          <w:color w:val="000000"/>
        </w:rPr>
        <w:t>-разработать  систему ППС индивидуального сопровождения ребенка;</w:t>
      </w:r>
      <w:r w:rsidRPr="00ED144E">
        <w:rPr>
          <w:color w:val="000000"/>
        </w:rPr>
        <w:br/>
      </w:r>
      <w:r w:rsidRPr="00ED144E">
        <w:rPr>
          <w:rStyle w:val="c10"/>
          <w:color w:val="000000"/>
        </w:rPr>
        <w:t>-развивать активность дошкольника в различных видах детской деятельности условий социализации и индивидуализации детей.</w:t>
      </w:r>
    </w:p>
    <w:p w:rsidR="003D0C14" w:rsidRPr="00ED144E" w:rsidRDefault="003D0C14" w:rsidP="003D0C14">
      <w:pPr>
        <w:pStyle w:val="c17"/>
        <w:shd w:val="clear" w:color="auto" w:fill="FFFFFF"/>
        <w:spacing w:before="0" w:beforeAutospacing="0" w:after="0" w:afterAutospacing="0"/>
        <w:rPr>
          <w:rFonts w:ascii="Calibri" w:hAnsi="Calibri" w:cs="Calibri"/>
          <w:color w:val="000000"/>
        </w:rPr>
      </w:pPr>
      <w:r w:rsidRPr="00ED144E">
        <w:rPr>
          <w:rStyle w:val="c10"/>
          <w:color w:val="000000"/>
        </w:rPr>
        <w:t>Условия для осуществления индивидуализации:</w:t>
      </w:r>
      <w:r w:rsidRPr="00ED144E">
        <w:rPr>
          <w:color w:val="000000"/>
        </w:rPr>
        <w:br/>
      </w:r>
      <w:r w:rsidRPr="00ED144E">
        <w:rPr>
          <w:rStyle w:val="c10"/>
          <w:color w:val="000000"/>
        </w:rPr>
        <w:t> 1) обеспечение эмоционального благополучия через: непосредственное общение с каждым ребенком; уважительное отношение к каждому ребенку, к его чувствам и потребностям;</w:t>
      </w:r>
      <w:r w:rsidRPr="00ED144E">
        <w:rPr>
          <w:color w:val="000000"/>
        </w:rPr>
        <w:br/>
      </w:r>
      <w:r w:rsidRPr="00ED144E">
        <w:rPr>
          <w:color w:val="000000"/>
        </w:rPr>
        <w:br/>
      </w:r>
      <w:r w:rsidRPr="00ED144E">
        <w:rPr>
          <w:rStyle w:val="c10"/>
          <w:color w:val="000000"/>
        </w:rPr>
        <w:t xml:space="preserve">2) поддержку индивидуальности и инициативы детей через: создание условий для свободного выбора ребенком деятельности, участников совместной деятельности; создание условий для принятия ребенком решений, выражения своих чувств и мыслей; </w:t>
      </w:r>
      <w:proofErr w:type="spellStart"/>
      <w:r w:rsidRPr="00ED144E">
        <w:rPr>
          <w:rStyle w:val="c10"/>
          <w:color w:val="000000"/>
        </w:rPr>
        <w:t>недирективную</w:t>
      </w:r>
      <w:proofErr w:type="spellEnd"/>
      <w:r w:rsidRPr="00ED144E">
        <w:rPr>
          <w:rStyle w:val="c10"/>
          <w:color w:val="000000"/>
        </w:rPr>
        <w:t xml:space="preserve"> помощь детям, поддержку детской инициативы и самостоятельности в разных видах деятельности (игровой, исследовательской, проектной, познавательной и т.д.);</w:t>
      </w:r>
      <w:r w:rsidRPr="00ED144E">
        <w:rPr>
          <w:color w:val="000000"/>
        </w:rPr>
        <w:br/>
      </w:r>
      <w:r w:rsidRPr="00ED144E">
        <w:rPr>
          <w:color w:val="000000"/>
        </w:rPr>
        <w:br/>
      </w:r>
      <w:r w:rsidRPr="00ED144E">
        <w:rPr>
          <w:rStyle w:val="c10"/>
          <w:color w:val="000000"/>
        </w:rPr>
        <w:t xml:space="preserve"> 3) установление правил взаимодействия в разных ситуациях: создание условий для позитивных, доброжелательных отношений      между детьми, в том числе принадлежащими к разным национально-культурным, религиозным общностям и социальным слоям, а также имеющими различные (в том числе ограниченные) возможности здоровья; развитие коммуникативных способностей детей, позволяющих </w:t>
      </w:r>
      <w:r w:rsidRPr="00ED144E">
        <w:rPr>
          <w:rStyle w:val="c10"/>
          <w:color w:val="000000"/>
        </w:rPr>
        <w:lastRenderedPageBreak/>
        <w:t>разрешать конфликтные ситуации со сверстниками; развитие умения детей работать в группе сверстников;</w:t>
      </w:r>
      <w:r w:rsidRPr="00ED144E">
        <w:rPr>
          <w:color w:val="000000"/>
        </w:rPr>
        <w:br/>
      </w:r>
      <w:r w:rsidRPr="00ED144E">
        <w:rPr>
          <w:color w:val="000000"/>
        </w:rPr>
        <w:br/>
      </w:r>
      <w:r w:rsidRPr="00ED144E">
        <w:rPr>
          <w:rStyle w:val="c10"/>
          <w:color w:val="000000"/>
        </w:rPr>
        <w:t>4) построение вариативного развивающего образования, ориентированного на уровень развития, проявляющийся у ребенка в совместной деятельности со взрослым и более опытными сверстниками, но не актуализирующийся в его индивидуальной деятельности (далее - зона ближайшего развития каждого ребенка), через: создание условий для овладения культурными средствами деятельности; организацию видов деятельности, способствующих развитию мышления, речи, общения, воображения и детского творчества, личностного, физического и художественно-эстетического развития детей; поддержку спонтанной игры детей, ее обогащение, обеспечение игрового времени и пространства; оценку индивидуального развития детей;</w:t>
      </w:r>
      <w:r w:rsidRPr="00ED144E">
        <w:rPr>
          <w:color w:val="000000"/>
        </w:rPr>
        <w:br/>
      </w:r>
      <w:r w:rsidRPr="00ED144E">
        <w:rPr>
          <w:color w:val="000000"/>
        </w:rPr>
        <w:br/>
      </w:r>
      <w:r w:rsidRPr="00ED144E">
        <w:rPr>
          <w:rStyle w:val="c10"/>
          <w:color w:val="000000"/>
        </w:rPr>
        <w:t>5) взаимодействие с родителями (законными представителями) по вопросам образования ребенка, непосредственного вовлечения их в образовательную деятельность, в том числе посредством создания образовательных проектов совместно с семьей на основе выявления потребностей и поддержки образовательных инициатив семьи.</w:t>
      </w:r>
    </w:p>
    <w:p w:rsidR="005277E9" w:rsidRPr="00ED144E" w:rsidRDefault="005277E9" w:rsidP="005277E9">
      <w:pPr>
        <w:shd w:val="clear" w:color="auto" w:fill="FFFFFF"/>
        <w:spacing w:after="0" w:line="240" w:lineRule="auto"/>
        <w:textAlignment w:val="baseline"/>
        <w:rPr>
          <w:rFonts w:ascii="Arial" w:eastAsia="Times New Roman" w:hAnsi="Arial" w:cs="Arial"/>
          <w:color w:val="2C2D2E"/>
          <w:kern w:val="0"/>
          <w:sz w:val="24"/>
          <w:szCs w:val="24"/>
          <w:bdr w:val="none" w:sz="0" w:space="0" w:color="auto" w:frame="1"/>
          <w:lang w:eastAsia="ru-RU"/>
          <w14:ligatures w14:val="none"/>
        </w:rPr>
      </w:pPr>
    </w:p>
    <w:p w:rsidR="003D0C14" w:rsidRPr="00ED144E" w:rsidRDefault="003D0C14" w:rsidP="005277E9">
      <w:pPr>
        <w:shd w:val="clear" w:color="auto" w:fill="FFFFFF"/>
        <w:spacing w:after="0" w:line="240" w:lineRule="auto"/>
        <w:textAlignment w:val="baseline"/>
        <w:rPr>
          <w:rFonts w:ascii="Arial" w:eastAsia="Times New Roman" w:hAnsi="Arial" w:cs="Arial"/>
          <w:color w:val="2C2D2E"/>
          <w:kern w:val="0"/>
          <w:sz w:val="24"/>
          <w:szCs w:val="24"/>
          <w:bdr w:val="none" w:sz="0" w:space="0" w:color="auto" w:frame="1"/>
          <w:lang w:eastAsia="ru-RU"/>
          <w14:ligatures w14:val="none"/>
        </w:rPr>
      </w:pPr>
    </w:p>
    <w:p w:rsidR="003D0C14" w:rsidRPr="00ED144E" w:rsidRDefault="003D0C14" w:rsidP="005277E9">
      <w:pPr>
        <w:shd w:val="clear" w:color="auto" w:fill="FFFFFF"/>
        <w:spacing w:after="0" w:line="240" w:lineRule="auto"/>
        <w:textAlignment w:val="baseline"/>
        <w:rPr>
          <w:rFonts w:ascii="Arial" w:eastAsia="Times New Roman" w:hAnsi="Arial" w:cs="Arial"/>
          <w:color w:val="2C2D2E"/>
          <w:kern w:val="0"/>
          <w:sz w:val="24"/>
          <w:szCs w:val="24"/>
          <w:lang w:eastAsia="ru-RU"/>
          <w14:ligatures w14:val="none"/>
        </w:rPr>
      </w:pPr>
      <w:r w:rsidRPr="00ED144E">
        <w:rPr>
          <w:rFonts w:ascii="Arial" w:eastAsia="Times New Roman" w:hAnsi="Arial" w:cs="Arial"/>
          <w:color w:val="2C2D2E"/>
          <w:kern w:val="0"/>
          <w:sz w:val="24"/>
          <w:szCs w:val="24"/>
          <w:bdr w:val="none" w:sz="0" w:space="0" w:color="auto" w:frame="1"/>
          <w:lang w:eastAsia="ru-RU"/>
          <w14:ligatures w14:val="none"/>
        </w:rPr>
        <w:t xml:space="preserve">   </w:t>
      </w:r>
    </w:p>
    <w:p w:rsidR="005277E9" w:rsidRPr="00ED144E" w:rsidRDefault="005277E9" w:rsidP="005277E9">
      <w:pPr>
        <w:shd w:val="clear" w:color="auto" w:fill="FFFFFF"/>
        <w:spacing w:beforeAutospacing="1" w:after="0" w:afterAutospacing="1" w:line="570" w:lineRule="atLeast"/>
        <w:textAlignment w:val="baseline"/>
        <w:outlineLvl w:val="1"/>
        <w:rPr>
          <w:rFonts w:ascii="Arial" w:eastAsia="Times New Roman" w:hAnsi="Arial" w:cs="Arial"/>
          <w:color w:val="2C2D2E"/>
          <w:kern w:val="0"/>
          <w:sz w:val="40"/>
          <w:szCs w:val="40"/>
          <w:lang w:eastAsia="ru-RU"/>
          <w14:ligatures w14:val="none"/>
        </w:rPr>
      </w:pPr>
      <w:r w:rsidRPr="00ED144E">
        <w:rPr>
          <w:rFonts w:ascii="Arial" w:eastAsia="Times New Roman" w:hAnsi="Arial" w:cs="Arial"/>
          <w:color w:val="2C2D2E"/>
          <w:kern w:val="0"/>
          <w:sz w:val="40"/>
          <w:szCs w:val="40"/>
          <w:bdr w:val="none" w:sz="0" w:space="0" w:color="auto" w:frame="1"/>
          <w:lang w:eastAsia="ru-RU"/>
          <w14:ligatures w14:val="none"/>
        </w:rPr>
        <w:t>Создание ситуации успеха</w:t>
      </w:r>
    </w:p>
    <w:p w:rsidR="005277E9" w:rsidRPr="00ED144E" w:rsidRDefault="005277E9" w:rsidP="005277E9">
      <w:pPr>
        <w:shd w:val="clear" w:color="auto" w:fill="FFFFFF"/>
        <w:spacing w:after="0" w:line="240" w:lineRule="auto"/>
        <w:textAlignment w:val="baseline"/>
        <w:rPr>
          <w:rFonts w:ascii="Arial" w:eastAsia="Times New Roman" w:hAnsi="Arial" w:cs="Arial"/>
          <w:color w:val="2C2D2E"/>
          <w:kern w:val="0"/>
          <w:sz w:val="24"/>
          <w:szCs w:val="24"/>
          <w:bdr w:val="none" w:sz="0" w:space="0" w:color="auto" w:frame="1"/>
          <w:lang w:eastAsia="ru-RU"/>
          <w14:ligatures w14:val="none"/>
        </w:rPr>
      </w:pPr>
      <w:r w:rsidRPr="00ED144E">
        <w:rPr>
          <w:rFonts w:ascii="Arial" w:eastAsia="Times New Roman" w:hAnsi="Arial" w:cs="Arial"/>
          <w:color w:val="2C2D2E"/>
          <w:kern w:val="0"/>
          <w:sz w:val="24"/>
          <w:szCs w:val="24"/>
          <w:bdr w:val="none" w:sz="0" w:space="0" w:color="auto" w:frame="1"/>
          <w:lang w:eastAsia="ru-RU"/>
          <w14:ligatures w14:val="none"/>
        </w:rPr>
        <w:t>Детям необходимо постоянно ощущать свою успешность и получать положительную оценку действий. Одобрение взрослых оказывает огромное влияние на формирование уверенности в себе и развитие стремления к новым достижениям. Регулярная похвала, грамоты, награды, стенгазета достижений — всё это создаёт благоприятную среду, способствующую поддержанию высокого уровня мотивации.</w:t>
      </w:r>
    </w:p>
    <w:p w:rsidR="003D0C14" w:rsidRPr="00ED144E" w:rsidRDefault="003D0C14" w:rsidP="003D0C14">
      <w:pPr>
        <w:pStyle w:val="c2"/>
        <w:shd w:val="clear" w:color="auto" w:fill="FFFFFF"/>
        <w:spacing w:before="0" w:beforeAutospacing="0" w:after="0" w:afterAutospacing="0"/>
        <w:ind w:firstLine="710"/>
        <w:jc w:val="both"/>
        <w:rPr>
          <w:rFonts w:ascii="Calibri" w:hAnsi="Calibri" w:cs="Calibri"/>
          <w:color w:val="000000"/>
        </w:rPr>
      </w:pPr>
      <w:r w:rsidRPr="00ED144E">
        <w:rPr>
          <w:rFonts w:ascii="Arial" w:hAnsi="Arial" w:cs="Arial"/>
          <w:color w:val="2C2D2E"/>
          <w:bdr w:val="none" w:sz="0" w:space="0" w:color="auto" w:frame="1"/>
        </w:rPr>
        <w:t xml:space="preserve">      </w:t>
      </w:r>
      <w:r w:rsidRPr="00ED144E">
        <w:rPr>
          <w:rStyle w:val="c4"/>
          <w:b/>
          <w:bCs/>
          <w:color w:val="000000"/>
        </w:rPr>
        <w:t>Система методов создания ситуации успеха на уроке</w:t>
      </w:r>
    </w:p>
    <w:p w:rsidR="003D0C14" w:rsidRPr="00ED144E" w:rsidRDefault="003D0C14" w:rsidP="003D0C14">
      <w:pPr>
        <w:pStyle w:val="c2"/>
        <w:shd w:val="clear" w:color="auto" w:fill="FFFFFF"/>
        <w:spacing w:before="0" w:beforeAutospacing="0" w:after="0" w:afterAutospacing="0"/>
        <w:ind w:firstLine="710"/>
        <w:jc w:val="both"/>
        <w:rPr>
          <w:rFonts w:ascii="Calibri" w:hAnsi="Calibri" w:cs="Calibri"/>
          <w:color w:val="000000"/>
        </w:rPr>
      </w:pPr>
      <w:r w:rsidRPr="00ED144E">
        <w:rPr>
          <w:rStyle w:val="c6"/>
          <w:b/>
          <w:bCs/>
          <w:i/>
          <w:iCs/>
          <w:color w:val="000000"/>
        </w:rPr>
        <w:t>Методы дифференцированного обучения.</w:t>
      </w:r>
    </w:p>
    <w:p w:rsidR="003D0C14" w:rsidRPr="00ED144E" w:rsidRDefault="003D0C14" w:rsidP="003D0C14">
      <w:pPr>
        <w:pStyle w:val="c2"/>
        <w:shd w:val="clear" w:color="auto" w:fill="FFFFFF"/>
        <w:spacing w:before="0" w:beforeAutospacing="0" w:after="0" w:afterAutospacing="0"/>
        <w:ind w:firstLine="710"/>
        <w:jc w:val="both"/>
        <w:rPr>
          <w:rFonts w:ascii="Calibri" w:hAnsi="Calibri" w:cs="Calibri"/>
          <w:color w:val="000000"/>
        </w:rPr>
      </w:pPr>
      <w:r w:rsidRPr="00ED144E">
        <w:rPr>
          <w:rStyle w:val="c1"/>
          <w:color w:val="000000"/>
        </w:rPr>
        <w:t>Необходимость дифференцированного подхода к обучающимся вытекает из того, что учащиеся различаются своими задатками, уровнем подготовки, восприятием окружающего, чертами характера. Задача учителя состоит в том, чтобы дать возможность учащимся проявить свою индивидуальность, творчество, избавить от чувства страха и вселить уверенность в свои силы. Дифференцированное обучение позволяет каждому ученику работать в своем темпе, дает возможность справиться с заданием, способствует повышению интереса к учебной деятельности, формирует положительные мотивы учения.</w:t>
      </w:r>
    </w:p>
    <w:p w:rsidR="003D0C14" w:rsidRPr="00ED144E" w:rsidRDefault="003D0C14" w:rsidP="003D0C14">
      <w:pPr>
        <w:pStyle w:val="c2"/>
        <w:shd w:val="clear" w:color="auto" w:fill="FFFFFF"/>
        <w:spacing w:before="0" w:beforeAutospacing="0" w:after="0" w:afterAutospacing="0"/>
        <w:ind w:firstLine="710"/>
        <w:jc w:val="both"/>
        <w:rPr>
          <w:rFonts w:ascii="Calibri" w:hAnsi="Calibri" w:cs="Calibri"/>
          <w:color w:val="000000"/>
        </w:rPr>
      </w:pPr>
      <w:r w:rsidRPr="00ED144E">
        <w:rPr>
          <w:rStyle w:val="c1"/>
          <w:color w:val="000000"/>
        </w:rPr>
        <w:t>Созданию ситуации успеха </w:t>
      </w:r>
      <w:r w:rsidRPr="00ED144E">
        <w:rPr>
          <w:rStyle w:val="c6"/>
          <w:b/>
          <w:bCs/>
          <w:i/>
          <w:iCs/>
          <w:color w:val="000000"/>
        </w:rPr>
        <w:t>использование педагогом в учебно-воспитательном процессе коллективных форм обучения</w:t>
      </w:r>
      <w:r w:rsidRPr="00ED144E">
        <w:rPr>
          <w:rStyle w:val="c1"/>
          <w:color w:val="000000"/>
        </w:rPr>
        <w:t>.</w:t>
      </w:r>
      <w:r w:rsidRPr="00ED144E">
        <w:rPr>
          <w:rStyle w:val="c6"/>
          <w:b/>
          <w:bCs/>
          <w:i/>
          <w:iCs/>
          <w:color w:val="000000"/>
        </w:rPr>
        <w:t> </w:t>
      </w:r>
      <w:r w:rsidRPr="00ED144E">
        <w:rPr>
          <w:rStyle w:val="c1"/>
          <w:color w:val="000000"/>
        </w:rPr>
        <w:t>В данном случае действует принцип “Одна голова хорошо, а две лучше” или “Что одному не под силу, то легко коллективу”. Часть обучающихся, к сожалению, нередко чувствуют неуверенность в собственных силах, работая самостоятельно. Выполняя работу в паре постоянного или сменного состава, в группе, дети получают возможность справиться с заданием успешно. Кроме того, введение в урок коллективных форм обучения позволяет педагогу оживить занятие, учитель предоставляет возможность реализации коммуникативных потребностей учеников.</w:t>
      </w:r>
    </w:p>
    <w:p w:rsidR="003D0C14" w:rsidRPr="00ED144E" w:rsidRDefault="003D0C14" w:rsidP="003D0C14">
      <w:pPr>
        <w:pStyle w:val="c2"/>
        <w:shd w:val="clear" w:color="auto" w:fill="FFFFFF"/>
        <w:spacing w:before="0" w:beforeAutospacing="0" w:after="0" w:afterAutospacing="0"/>
        <w:ind w:firstLine="710"/>
        <w:jc w:val="both"/>
        <w:rPr>
          <w:rFonts w:ascii="Calibri" w:hAnsi="Calibri" w:cs="Calibri"/>
          <w:color w:val="000000"/>
        </w:rPr>
      </w:pPr>
      <w:r w:rsidRPr="00ED144E">
        <w:rPr>
          <w:rStyle w:val="c6"/>
          <w:b/>
          <w:bCs/>
          <w:i/>
          <w:iCs/>
          <w:color w:val="000000"/>
        </w:rPr>
        <w:t>Сочетание репродуктивных, проблемно – поисковых и творчески – воспроизводящих методов обучения</w:t>
      </w:r>
      <w:r w:rsidRPr="00ED144E">
        <w:rPr>
          <w:rStyle w:val="c1"/>
          <w:color w:val="000000"/>
        </w:rPr>
        <w:t>.</w:t>
      </w:r>
    </w:p>
    <w:p w:rsidR="003D0C14" w:rsidRPr="00ED144E" w:rsidRDefault="003D0C14" w:rsidP="003D0C14">
      <w:pPr>
        <w:pStyle w:val="c2"/>
        <w:shd w:val="clear" w:color="auto" w:fill="FFFFFF"/>
        <w:spacing w:before="0" w:beforeAutospacing="0" w:after="0" w:afterAutospacing="0"/>
        <w:ind w:firstLine="710"/>
        <w:jc w:val="both"/>
        <w:rPr>
          <w:rFonts w:ascii="Calibri" w:hAnsi="Calibri" w:cs="Calibri"/>
          <w:color w:val="000000"/>
        </w:rPr>
      </w:pPr>
      <w:r w:rsidRPr="00ED144E">
        <w:rPr>
          <w:rStyle w:val="c1"/>
          <w:color w:val="000000"/>
        </w:rPr>
        <w:t xml:space="preserve">Наиболее эффективным для создания на уроке ситуации успеха является сочетания педагогом репродуктивных, проблемно – поисковых и творчески – воспроизводящих методов обучения. Проблемные ситуации могут создаваться на всех этапах процесса </w:t>
      </w:r>
      <w:r w:rsidRPr="00ED144E">
        <w:rPr>
          <w:rStyle w:val="c1"/>
          <w:color w:val="000000"/>
        </w:rPr>
        <w:lastRenderedPageBreak/>
        <w:t>обучения. Учитель создает проблемную ситуацию, направляет учащихся на её решение, организует поиск решения на основе знаний, выдвигаются гипотезы, устанавливаются причинно-следственные связь. Разрешение проблемной ситуации на занятии повышает прочность и действенность усвоенных знаний, позволяет ученикам почувствовать свою причастность к происходящему на уроке.</w:t>
      </w:r>
    </w:p>
    <w:p w:rsidR="003D0C14" w:rsidRPr="00ED144E" w:rsidRDefault="003D0C14" w:rsidP="003D0C14">
      <w:pPr>
        <w:pStyle w:val="c2"/>
        <w:shd w:val="clear" w:color="auto" w:fill="FFFFFF"/>
        <w:spacing w:before="0" w:beforeAutospacing="0" w:after="0" w:afterAutospacing="0"/>
        <w:ind w:firstLine="710"/>
        <w:jc w:val="both"/>
        <w:rPr>
          <w:rFonts w:ascii="Calibri" w:hAnsi="Calibri" w:cs="Calibri"/>
          <w:color w:val="000000"/>
        </w:rPr>
      </w:pPr>
      <w:r w:rsidRPr="00ED144E">
        <w:rPr>
          <w:rStyle w:val="c6"/>
          <w:b/>
          <w:bCs/>
          <w:i/>
          <w:iCs/>
          <w:color w:val="000000"/>
        </w:rPr>
        <w:t>Проектный метод.</w:t>
      </w:r>
    </w:p>
    <w:p w:rsidR="003D0C14" w:rsidRPr="00ED144E" w:rsidRDefault="003D0C14" w:rsidP="003D0C14">
      <w:pPr>
        <w:pStyle w:val="c2"/>
        <w:shd w:val="clear" w:color="auto" w:fill="FFFFFF"/>
        <w:spacing w:before="0" w:beforeAutospacing="0" w:after="0" w:afterAutospacing="0"/>
        <w:ind w:firstLine="710"/>
        <w:jc w:val="both"/>
        <w:rPr>
          <w:rFonts w:ascii="Calibri" w:hAnsi="Calibri" w:cs="Calibri"/>
          <w:color w:val="000000"/>
        </w:rPr>
      </w:pPr>
      <w:r w:rsidRPr="00ED144E">
        <w:rPr>
          <w:rStyle w:val="c1"/>
          <w:color w:val="000000"/>
        </w:rPr>
        <w:t>Метод проектов – педагогическая технология, ориентированная не на интеграцию фактических знаний, а на их применение и приобретение новых, это самостоятельная творческая работа обучающихся под руководством учителя. Проекты могут выполняться детьми как индивидуально, так и группами.</w:t>
      </w:r>
    </w:p>
    <w:p w:rsidR="003D0C14" w:rsidRPr="00ED144E" w:rsidRDefault="003D0C14" w:rsidP="003D0C14">
      <w:pPr>
        <w:pStyle w:val="c2"/>
        <w:shd w:val="clear" w:color="auto" w:fill="FFFFFF"/>
        <w:spacing w:before="0" w:beforeAutospacing="0" w:after="0" w:afterAutospacing="0"/>
        <w:ind w:firstLine="710"/>
        <w:jc w:val="both"/>
        <w:rPr>
          <w:rFonts w:ascii="Calibri" w:hAnsi="Calibri" w:cs="Calibri"/>
          <w:color w:val="000000"/>
        </w:rPr>
      </w:pPr>
      <w:r w:rsidRPr="00ED144E">
        <w:rPr>
          <w:rStyle w:val="c6"/>
          <w:b/>
          <w:bCs/>
          <w:i/>
          <w:iCs/>
          <w:color w:val="000000"/>
        </w:rPr>
        <w:t>Диагностика эмоционального состояния обучающихся в ходе учебно-воспитательного процесса</w:t>
      </w:r>
      <w:r w:rsidRPr="00ED144E">
        <w:rPr>
          <w:rStyle w:val="c1"/>
          <w:color w:val="000000"/>
        </w:rPr>
        <w:t>.</w:t>
      </w:r>
    </w:p>
    <w:p w:rsidR="003D0C14" w:rsidRPr="00ED144E" w:rsidRDefault="003D0C14" w:rsidP="003D0C14">
      <w:pPr>
        <w:pStyle w:val="c11"/>
        <w:shd w:val="clear" w:color="auto" w:fill="FFFFFF"/>
        <w:spacing w:before="0" w:beforeAutospacing="0" w:after="0" w:afterAutospacing="0"/>
        <w:ind w:firstLine="710"/>
        <w:jc w:val="both"/>
        <w:rPr>
          <w:rFonts w:ascii="Calibri" w:hAnsi="Calibri" w:cs="Calibri"/>
          <w:color w:val="000000"/>
        </w:rPr>
      </w:pPr>
      <w:r w:rsidRPr="00ED144E">
        <w:rPr>
          <w:rStyle w:val="c1"/>
          <w:color w:val="000000"/>
        </w:rPr>
        <w:t xml:space="preserve">Педагогу очень важно знать какой эмоциональный фон преобладает в классном коллективе в течение учебного дня и насколько успешно оценивают свои учебные достижения обучающиеся. Этому способствует рефлексия, к которой педагог подводит учащихся, подводя итоги урока, использование самооценки и </w:t>
      </w:r>
      <w:proofErr w:type="spellStart"/>
      <w:r w:rsidRPr="00ED144E">
        <w:rPr>
          <w:rStyle w:val="c1"/>
          <w:color w:val="000000"/>
        </w:rPr>
        <w:t>взаимооценки</w:t>
      </w:r>
      <w:proofErr w:type="spellEnd"/>
      <w:r w:rsidRPr="00ED144E">
        <w:rPr>
          <w:rStyle w:val="c1"/>
          <w:color w:val="000000"/>
        </w:rPr>
        <w:t xml:space="preserve"> детьми друг друга в течение урока.</w:t>
      </w:r>
    </w:p>
    <w:p w:rsidR="003D0C14" w:rsidRPr="00ED144E" w:rsidRDefault="003D0C14" w:rsidP="005277E9">
      <w:pPr>
        <w:shd w:val="clear" w:color="auto" w:fill="FFFFFF"/>
        <w:spacing w:after="0" w:line="240" w:lineRule="auto"/>
        <w:textAlignment w:val="baseline"/>
        <w:rPr>
          <w:rFonts w:ascii="Arial" w:eastAsia="Times New Roman" w:hAnsi="Arial" w:cs="Arial"/>
          <w:color w:val="2C2D2E"/>
          <w:kern w:val="0"/>
          <w:sz w:val="24"/>
          <w:szCs w:val="24"/>
          <w:lang w:eastAsia="ru-RU"/>
          <w14:ligatures w14:val="none"/>
        </w:rPr>
      </w:pPr>
    </w:p>
    <w:p w:rsidR="005277E9" w:rsidRPr="00ED144E" w:rsidRDefault="005277E9" w:rsidP="005277E9">
      <w:pPr>
        <w:shd w:val="clear" w:color="auto" w:fill="FFFFFF"/>
        <w:spacing w:beforeAutospacing="1" w:after="0" w:afterAutospacing="1" w:line="570" w:lineRule="atLeast"/>
        <w:textAlignment w:val="baseline"/>
        <w:outlineLvl w:val="1"/>
        <w:rPr>
          <w:rFonts w:ascii="Arial" w:eastAsia="Times New Roman" w:hAnsi="Arial" w:cs="Arial"/>
          <w:color w:val="2C2D2E"/>
          <w:kern w:val="0"/>
          <w:sz w:val="40"/>
          <w:szCs w:val="40"/>
          <w:lang w:eastAsia="ru-RU"/>
          <w14:ligatures w14:val="none"/>
        </w:rPr>
      </w:pPr>
      <w:r w:rsidRPr="00ED144E">
        <w:rPr>
          <w:rFonts w:ascii="Arial" w:eastAsia="Times New Roman" w:hAnsi="Arial" w:cs="Arial"/>
          <w:color w:val="2C2D2E"/>
          <w:kern w:val="0"/>
          <w:sz w:val="40"/>
          <w:szCs w:val="40"/>
          <w:bdr w:val="none" w:sz="0" w:space="0" w:color="auto" w:frame="1"/>
          <w:lang w:eastAsia="ru-RU"/>
          <w14:ligatures w14:val="none"/>
        </w:rPr>
        <w:t>Эмоциональная поддержка</w:t>
      </w:r>
    </w:p>
    <w:p w:rsidR="00ED144E" w:rsidRPr="00ED144E" w:rsidRDefault="005277E9" w:rsidP="00ED144E">
      <w:pPr>
        <w:shd w:val="clear" w:color="auto" w:fill="FFFFFF"/>
        <w:spacing w:after="0"/>
        <w:ind w:firstLine="540"/>
        <w:rPr>
          <w:rFonts w:ascii="Calibri" w:eastAsia="Times New Roman" w:hAnsi="Calibri" w:cs="Calibri"/>
          <w:color w:val="000000"/>
          <w:kern w:val="0"/>
          <w:sz w:val="24"/>
          <w:szCs w:val="24"/>
          <w:lang w:eastAsia="ru-RU"/>
          <w14:ligatures w14:val="none"/>
        </w:rPr>
      </w:pPr>
      <w:r w:rsidRPr="00ED144E">
        <w:rPr>
          <w:rFonts w:ascii="Arial" w:eastAsia="Times New Roman" w:hAnsi="Arial" w:cs="Arial"/>
          <w:color w:val="2C2D2E"/>
          <w:kern w:val="0"/>
          <w:sz w:val="24"/>
          <w:szCs w:val="24"/>
          <w:bdr w:val="none" w:sz="0" w:space="0" w:color="auto" w:frame="1"/>
          <w:lang w:eastAsia="ru-RU"/>
          <w14:ligatures w14:val="none"/>
        </w:rPr>
        <w:t>Ребёнок должен чувствовать поддержку взрослого, понимание и принятие. Простое проявление искреннего интереса к его мнению, поступкам и интересам придаст уверенность ребёнку и повысит его стремление достигать высоких результатов. Важна способность вовремя заметить малейшие изменения настроения, поддержать добрым словом, советом, подсказкой.</w:t>
      </w:r>
      <w:r w:rsidR="00ED144E" w:rsidRPr="00ED144E">
        <w:rPr>
          <w:b/>
          <w:bCs/>
          <w:i/>
          <w:iCs/>
          <w:color w:val="000000"/>
          <w:sz w:val="24"/>
          <w:szCs w:val="24"/>
        </w:rPr>
        <w:t xml:space="preserve"> </w:t>
      </w:r>
      <w:r w:rsidR="00ED144E" w:rsidRPr="00ED144E">
        <w:rPr>
          <w:rFonts w:ascii="Times New Roman" w:eastAsia="Times New Roman" w:hAnsi="Times New Roman" w:cs="Times New Roman"/>
          <w:b/>
          <w:bCs/>
          <w:i/>
          <w:iCs/>
          <w:color w:val="000000"/>
          <w:kern w:val="0"/>
          <w:sz w:val="24"/>
          <w:szCs w:val="24"/>
          <w:lang w:eastAsia="ru-RU"/>
          <w14:ligatures w14:val="none"/>
        </w:rPr>
        <w:t>Эмоциональная поддержка — это процесс:</w:t>
      </w:r>
    </w:p>
    <w:p w:rsidR="00ED144E" w:rsidRPr="00ED144E" w:rsidRDefault="00ED144E" w:rsidP="00ED144E">
      <w:pPr>
        <w:shd w:val="clear" w:color="auto" w:fill="FFFFFF"/>
        <w:spacing w:after="0" w:line="240" w:lineRule="auto"/>
        <w:ind w:firstLine="540"/>
        <w:jc w:val="both"/>
        <w:rPr>
          <w:rFonts w:ascii="Calibri" w:eastAsia="Times New Roman" w:hAnsi="Calibri" w:cs="Calibri"/>
          <w:color w:val="000000"/>
          <w:kern w:val="0"/>
          <w:sz w:val="24"/>
          <w:szCs w:val="24"/>
          <w:lang w:eastAsia="ru-RU"/>
          <w14:ligatures w14:val="none"/>
        </w:rPr>
      </w:pPr>
      <w:r w:rsidRPr="00ED144E">
        <w:rPr>
          <w:rFonts w:ascii="Times New Roman" w:eastAsia="Times New Roman" w:hAnsi="Times New Roman" w:cs="Times New Roman"/>
          <w:color w:val="000000"/>
          <w:kern w:val="0"/>
          <w:sz w:val="24"/>
          <w:szCs w:val="24"/>
          <w:lang w:eastAsia="ru-RU"/>
          <w14:ligatures w14:val="none"/>
        </w:rPr>
        <w:t>• в котором взрослый сосредотачивается на позитивных сторонах и преимуществах ребенка с целью укрепления его самооценки;</w:t>
      </w:r>
    </w:p>
    <w:p w:rsidR="00ED144E" w:rsidRPr="00ED144E" w:rsidRDefault="00ED144E" w:rsidP="00ED144E">
      <w:pPr>
        <w:shd w:val="clear" w:color="auto" w:fill="FFFFFF"/>
        <w:spacing w:after="0" w:line="240" w:lineRule="auto"/>
        <w:ind w:firstLine="540"/>
        <w:jc w:val="both"/>
        <w:rPr>
          <w:rFonts w:ascii="Calibri" w:eastAsia="Times New Roman" w:hAnsi="Calibri" w:cs="Calibri"/>
          <w:color w:val="000000"/>
          <w:kern w:val="0"/>
          <w:sz w:val="24"/>
          <w:szCs w:val="24"/>
          <w:lang w:eastAsia="ru-RU"/>
          <w14:ligatures w14:val="none"/>
        </w:rPr>
      </w:pPr>
      <w:r w:rsidRPr="00ED144E">
        <w:rPr>
          <w:rFonts w:ascii="Times New Roman" w:eastAsia="Times New Roman" w:hAnsi="Times New Roman" w:cs="Times New Roman"/>
          <w:color w:val="000000"/>
          <w:kern w:val="0"/>
          <w:sz w:val="24"/>
          <w:szCs w:val="24"/>
          <w:lang w:eastAsia="ru-RU"/>
          <w14:ligatures w14:val="none"/>
        </w:rPr>
        <w:t>• который помогает ребенку поверить в себя и свои способности;</w:t>
      </w:r>
    </w:p>
    <w:p w:rsidR="00ED144E" w:rsidRPr="00ED144E" w:rsidRDefault="00ED144E" w:rsidP="00ED144E">
      <w:pPr>
        <w:shd w:val="clear" w:color="auto" w:fill="FFFFFF"/>
        <w:spacing w:after="0" w:line="240" w:lineRule="auto"/>
        <w:ind w:firstLine="540"/>
        <w:jc w:val="both"/>
        <w:rPr>
          <w:rFonts w:ascii="Calibri" w:eastAsia="Times New Roman" w:hAnsi="Calibri" w:cs="Calibri"/>
          <w:color w:val="000000"/>
          <w:kern w:val="0"/>
          <w:sz w:val="24"/>
          <w:szCs w:val="24"/>
          <w:lang w:eastAsia="ru-RU"/>
          <w14:ligatures w14:val="none"/>
        </w:rPr>
      </w:pPr>
      <w:r w:rsidRPr="00ED144E">
        <w:rPr>
          <w:rFonts w:ascii="Times New Roman" w:eastAsia="Times New Roman" w:hAnsi="Times New Roman" w:cs="Times New Roman"/>
          <w:color w:val="000000"/>
          <w:kern w:val="0"/>
          <w:sz w:val="24"/>
          <w:szCs w:val="24"/>
          <w:lang w:eastAsia="ru-RU"/>
          <w14:ligatures w14:val="none"/>
        </w:rPr>
        <w:t>• который помогает ребенку избежать ошибок или исправлять их;</w:t>
      </w:r>
    </w:p>
    <w:p w:rsidR="00ED144E" w:rsidRPr="00ED144E" w:rsidRDefault="00ED144E" w:rsidP="00ED144E">
      <w:pPr>
        <w:shd w:val="clear" w:color="auto" w:fill="FFFFFF"/>
        <w:spacing w:after="0" w:line="240" w:lineRule="auto"/>
        <w:ind w:firstLine="540"/>
        <w:jc w:val="both"/>
        <w:rPr>
          <w:rFonts w:ascii="Calibri" w:eastAsia="Times New Roman" w:hAnsi="Calibri" w:cs="Calibri"/>
          <w:color w:val="000000"/>
          <w:kern w:val="0"/>
          <w:sz w:val="24"/>
          <w:szCs w:val="24"/>
          <w:lang w:eastAsia="ru-RU"/>
          <w14:ligatures w14:val="none"/>
        </w:rPr>
      </w:pPr>
      <w:r w:rsidRPr="00ED144E">
        <w:rPr>
          <w:rFonts w:ascii="Times New Roman" w:eastAsia="Times New Roman" w:hAnsi="Times New Roman" w:cs="Times New Roman"/>
          <w:color w:val="000000"/>
          <w:kern w:val="0"/>
          <w:sz w:val="24"/>
          <w:szCs w:val="24"/>
          <w:lang w:eastAsia="ru-RU"/>
          <w14:ligatures w14:val="none"/>
        </w:rPr>
        <w:t>• который поддерживает ребенка при неудачах, оказывает ему внимание.</w:t>
      </w:r>
    </w:p>
    <w:p w:rsidR="00ED144E" w:rsidRPr="00ED144E" w:rsidRDefault="00ED144E" w:rsidP="00ED144E">
      <w:pPr>
        <w:shd w:val="clear" w:color="auto" w:fill="FFFFFF"/>
        <w:spacing w:after="0" w:line="240" w:lineRule="auto"/>
        <w:ind w:firstLine="540"/>
        <w:jc w:val="both"/>
        <w:rPr>
          <w:rFonts w:ascii="Calibri" w:eastAsia="Times New Roman" w:hAnsi="Calibri" w:cs="Calibri"/>
          <w:color w:val="000000"/>
          <w:kern w:val="0"/>
          <w:sz w:val="24"/>
          <w:szCs w:val="24"/>
          <w:lang w:eastAsia="ru-RU"/>
          <w14:ligatures w14:val="none"/>
        </w:rPr>
      </w:pPr>
      <w:r w:rsidRPr="00ED144E">
        <w:rPr>
          <w:rFonts w:ascii="Times New Roman" w:eastAsia="Times New Roman" w:hAnsi="Times New Roman" w:cs="Times New Roman"/>
          <w:color w:val="000000"/>
          <w:kern w:val="0"/>
          <w:sz w:val="24"/>
          <w:szCs w:val="24"/>
          <w:lang w:eastAsia="ru-RU"/>
          <w14:ligatures w14:val="none"/>
        </w:rPr>
        <w:t>Чтобы научиться поддерживать ребенка, взрослым, возможно, придется изменить привычный стиль общения и взаимодействия с ним. Вместо того, чтобы обращать внимание на ошибки и плохое поведение ребенка, взрослому придется сосредоточиться на позитивной стороне его поступков и поощрении того, что он делает.</w:t>
      </w:r>
    </w:p>
    <w:p w:rsidR="00ED144E" w:rsidRPr="00ED144E" w:rsidRDefault="00ED144E" w:rsidP="00ED144E">
      <w:pPr>
        <w:shd w:val="clear" w:color="auto" w:fill="FFFFFF"/>
        <w:spacing w:after="0" w:line="240" w:lineRule="auto"/>
        <w:ind w:firstLine="540"/>
        <w:jc w:val="both"/>
        <w:rPr>
          <w:rFonts w:ascii="Calibri" w:eastAsia="Times New Roman" w:hAnsi="Calibri" w:cs="Calibri"/>
          <w:color w:val="000000"/>
          <w:kern w:val="0"/>
          <w:sz w:val="24"/>
          <w:szCs w:val="24"/>
          <w:lang w:eastAsia="ru-RU"/>
          <w14:ligatures w14:val="none"/>
        </w:rPr>
      </w:pPr>
      <w:r w:rsidRPr="00ED144E">
        <w:rPr>
          <w:rFonts w:ascii="Times New Roman" w:eastAsia="Times New Roman" w:hAnsi="Times New Roman" w:cs="Times New Roman"/>
          <w:color w:val="000000"/>
          <w:kern w:val="0"/>
          <w:sz w:val="24"/>
          <w:szCs w:val="24"/>
          <w:lang w:eastAsia="ru-RU"/>
          <w14:ligatures w14:val="none"/>
        </w:rPr>
        <w:t xml:space="preserve">Поддерживать ребенка — значит верить в него. Вербально и </w:t>
      </w:r>
      <w:proofErr w:type="spellStart"/>
      <w:r w:rsidRPr="00ED144E">
        <w:rPr>
          <w:rFonts w:ascii="Times New Roman" w:eastAsia="Times New Roman" w:hAnsi="Times New Roman" w:cs="Times New Roman"/>
          <w:color w:val="000000"/>
          <w:kern w:val="0"/>
          <w:sz w:val="24"/>
          <w:szCs w:val="24"/>
          <w:lang w:eastAsia="ru-RU"/>
          <w14:ligatures w14:val="none"/>
        </w:rPr>
        <w:t>невербально</w:t>
      </w:r>
      <w:proofErr w:type="spellEnd"/>
      <w:r w:rsidRPr="00ED144E">
        <w:rPr>
          <w:rFonts w:ascii="Times New Roman" w:eastAsia="Times New Roman" w:hAnsi="Times New Roman" w:cs="Times New Roman"/>
          <w:color w:val="000000"/>
          <w:kern w:val="0"/>
          <w:sz w:val="24"/>
          <w:szCs w:val="24"/>
          <w:lang w:eastAsia="ru-RU"/>
          <w14:ligatures w14:val="none"/>
        </w:rPr>
        <w:t xml:space="preserve"> старший сообщает ребенку, что верит в его силы и способности. Ребенок нуждается в поддержке не только когда ему плохо, но и когда ему хорошо.</w:t>
      </w:r>
    </w:p>
    <w:p w:rsidR="00ED144E" w:rsidRPr="00ED144E" w:rsidRDefault="00ED144E" w:rsidP="00ED144E">
      <w:pPr>
        <w:shd w:val="clear" w:color="auto" w:fill="FFFFFF"/>
        <w:spacing w:after="0" w:line="240" w:lineRule="auto"/>
        <w:ind w:firstLine="540"/>
        <w:jc w:val="both"/>
        <w:rPr>
          <w:rFonts w:ascii="Calibri" w:eastAsia="Times New Roman" w:hAnsi="Calibri" w:cs="Calibri"/>
          <w:color w:val="000000"/>
          <w:kern w:val="0"/>
          <w:sz w:val="24"/>
          <w:szCs w:val="24"/>
          <w:lang w:eastAsia="ru-RU"/>
          <w14:ligatures w14:val="none"/>
        </w:rPr>
      </w:pPr>
      <w:r w:rsidRPr="00ED144E">
        <w:rPr>
          <w:rFonts w:ascii="Times New Roman" w:eastAsia="Times New Roman" w:hAnsi="Times New Roman" w:cs="Times New Roman"/>
          <w:color w:val="000000"/>
          <w:kern w:val="0"/>
          <w:sz w:val="24"/>
          <w:szCs w:val="24"/>
          <w:lang w:eastAsia="ru-RU"/>
          <w14:ligatures w14:val="none"/>
        </w:rPr>
        <w:t>Взрослый, стремящийся поддержать ребенка, не только рассматривает поступок в целом, но и старается выделить отдельные позитивные для ребенка стороны. Поддержка основана на вере в прирожденную способность личности преодолевать жизненные трудности при поддержке тех, кого она считает значимыми для себя. Для того чтобы поддержать ребенка, взрослые должны сами испытывать уверенность. Они не смогут оказывать поддержку ребенку до тех пор, пока не научатся принимать себя и не достигнут самоуважения и уверенности.</w:t>
      </w:r>
    </w:p>
    <w:p w:rsidR="00ED144E" w:rsidRPr="00ED144E" w:rsidRDefault="00ED144E" w:rsidP="00ED144E">
      <w:pPr>
        <w:shd w:val="clear" w:color="auto" w:fill="FFFFFF"/>
        <w:spacing w:after="0" w:line="240" w:lineRule="auto"/>
        <w:ind w:firstLine="540"/>
        <w:jc w:val="both"/>
        <w:rPr>
          <w:rFonts w:ascii="Calibri" w:eastAsia="Times New Roman" w:hAnsi="Calibri" w:cs="Calibri"/>
          <w:color w:val="000000"/>
          <w:kern w:val="0"/>
          <w:sz w:val="24"/>
          <w:szCs w:val="24"/>
          <w:lang w:eastAsia="ru-RU"/>
          <w14:ligatures w14:val="none"/>
        </w:rPr>
      </w:pPr>
      <w:r w:rsidRPr="00ED144E">
        <w:rPr>
          <w:rFonts w:ascii="Times New Roman" w:eastAsia="Times New Roman" w:hAnsi="Times New Roman" w:cs="Times New Roman"/>
          <w:color w:val="000000"/>
          <w:kern w:val="0"/>
          <w:sz w:val="24"/>
          <w:szCs w:val="24"/>
          <w:lang w:eastAsia="ru-RU"/>
          <w14:ligatures w14:val="none"/>
        </w:rPr>
        <w:t xml:space="preserve">Взрослому необходимо понимать роль психологической поддержки в процессе воспитания и знать, </w:t>
      </w:r>
      <w:proofErr w:type="gramStart"/>
      <w:r w:rsidRPr="00ED144E">
        <w:rPr>
          <w:rFonts w:ascii="Times New Roman" w:eastAsia="Times New Roman" w:hAnsi="Times New Roman" w:cs="Times New Roman"/>
          <w:color w:val="000000"/>
          <w:kern w:val="0"/>
          <w:sz w:val="24"/>
          <w:szCs w:val="24"/>
          <w:lang w:eastAsia="ru-RU"/>
          <w14:ligatures w14:val="none"/>
        </w:rPr>
        <w:t>что</w:t>
      </w:r>
      <w:proofErr w:type="gramEnd"/>
      <w:r w:rsidRPr="00ED144E">
        <w:rPr>
          <w:rFonts w:ascii="Times New Roman" w:eastAsia="Times New Roman" w:hAnsi="Times New Roman" w:cs="Times New Roman"/>
          <w:color w:val="000000"/>
          <w:kern w:val="0"/>
          <w:sz w:val="24"/>
          <w:szCs w:val="24"/>
          <w:lang w:eastAsia="ru-RU"/>
          <w14:ligatures w14:val="none"/>
        </w:rPr>
        <w:t xml:space="preserve"> оказывая ее, он сам того не ведая, может разочаровать ребенка, сказав ему, например, следующее: "Ты мог бы и не пачкаться", "Какой ты неуклюжий", "Посмотри, как твой брат (друг) хорошо сделал это", "Ты должен был смотреть, когда я тебе это показывал". Как правило, негативные замечания не имеют действия. Постоянные </w:t>
      </w:r>
      <w:r w:rsidRPr="00ED144E">
        <w:rPr>
          <w:rFonts w:ascii="Times New Roman" w:eastAsia="Times New Roman" w:hAnsi="Times New Roman" w:cs="Times New Roman"/>
          <w:color w:val="000000"/>
          <w:kern w:val="0"/>
          <w:sz w:val="24"/>
          <w:szCs w:val="24"/>
          <w:lang w:eastAsia="ru-RU"/>
          <w14:ligatures w14:val="none"/>
        </w:rPr>
        <w:lastRenderedPageBreak/>
        <w:t>упреки приводят ребенка к выводу: "Какой смысл стараться? Все равно я ничего не могу. Я никогда не смогу заслужить одобрение. Я сдаюсь".</w:t>
      </w:r>
    </w:p>
    <w:p w:rsidR="00ED144E" w:rsidRPr="00ED144E" w:rsidRDefault="00ED144E" w:rsidP="00ED144E">
      <w:pPr>
        <w:shd w:val="clear" w:color="auto" w:fill="FFFFFF"/>
        <w:spacing w:after="0" w:line="240" w:lineRule="auto"/>
        <w:ind w:firstLine="540"/>
        <w:jc w:val="both"/>
        <w:rPr>
          <w:rFonts w:ascii="Calibri" w:eastAsia="Times New Roman" w:hAnsi="Calibri" w:cs="Calibri"/>
          <w:color w:val="000000"/>
          <w:kern w:val="0"/>
          <w:sz w:val="24"/>
          <w:szCs w:val="24"/>
          <w:lang w:eastAsia="ru-RU"/>
          <w14:ligatures w14:val="none"/>
        </w:rPr>
      </w:pPr>
      <w:r w:rsidRPr="00ED144E">
        <w:rPr>
          <w:rFonts w:ascii="Times New Roman" w:eastAsia="Times New Roman" w:hAnsi="Times New Roman" w:cs="Times New Roman"/>
          <w:color w:val="000000"/>
          <w:kern w:val="0"/>
          <w:sz w:val="24"/>
          <w:szCs w:val="24"/>
          <w:lang w:eastAsia="ru-RU"/>
          <w14:ligatures w14:val="none"/>
        </w:rPr>
        <w:t>Взрослые должны научиться, помогая ребенку, выявить, какие силы в семье, школе и в более широком окружении ребенка способны привести его к разочарованию в самом себе. По мнению психологов, такого рода факторами могут быть:</w:t>
      </w:r>
    </w:p>
    <w:p w:rsidR="00ED144E" w:rsidRPr="00ED144E" w:rsidRDefault="00ED144E" w:rsidP="00ED144E">
      <w:pPr>
        <w:numPr>
          <w:ilvl w:val="0"/>
          <w:numId w:val="1"/>
        </w:numPr>
        <w:shd w:val="clear" w:color="auto" w:fill="FFFFFF"/>
        <w:spacing w:before="30" w:after="30" w:line="240" w:lineRule="auto"/>
        <w:ind w:left="0" w:firstLine="540"/>
        <w:rPr>
          <w:rFonts w:ascii="Calibri" w:eastAsia="Times New Roman" w:hAnsi="Calibri" w:cs="Calibri"/>
          <w:color w:val="000000"/>
          <w:kern w:val="0"/>
          <w:sz w:val="24"/>
          <w:szCs w:val="24"/>
          <w:lang w:eastAsia="ru-RU"/>
          <w14:ligatures w14:val="none"/>
        </w:rPr>
      </w:pPr>
      <w:r w:rsidRPr="00ED144E">
        <w:rPr>
          <w:rFonts w:ascii="Times New Roman" w:eastAsia="Times New Roman" w:hAnsi="Times New Roman" w:cs="Times New Roman"/>
          <w:color w:val="000000"/>
          <w:kern w:val="0"/>
          <w:sz w:val="24"/>
          <w:szCs w:val="24"/>
          <w:lang w:eastAsia="ru-RU"/>
          <w14:ligatures w14:val="none"/>
        </w:rPr>
        <w:t>завышенные требования родителей;</w:t>
      </w:r>
    </w:p>
    <w:p w:rsidR="00ED144E" w:rsidRPr="00ED144E" w:rsidRDefault="00ED144E" w:rsidP="00ED144E">
      <w:pPr>
        <w:numPr>
          <w:ilvl w:val="0"/>
          <w:numId w:val="1"/>
        </w:numPr>
        <w:shd w:val="clear" w:color="auto" w:fill="FFFFFF"/>
        <w:spacing w:before="30" w:after="30" w:line="240" w:lineRule="auto"/>
        <w:ind w:left="0" w:firstLine="540"/>
        <w:rPr>
          <w:rFonts w:ascii="Calibri" w:eastAsia="Times New Roman" w:hAnsi="Calibri" w:cs="Calibri"/>
          <w:color w:val="000000"/>
          <w:kern w:val="0"/>
          <w:sz w:val="24"/>
          <w:szCs w:val="24"/>
          <w:lang w:eastAsia="ru-RU"/>
          <w14:ligatures w14:val="none"/>
        </w:rPr>
      </w:pPr>
      <w:r w:rsidRPr="00ED144E">
        <w:rPr>
          <w:rFonts w:ascii="Times New Roman" w:eastAsia="Times New Roman" w:hAnsi="Times New Roman" w:cs="Times New Roman"/>
          <w:color w:val="000000"/>
          <w:kern w:val="0"/>
          <w:sz w:val="24"/>
          <w:szCs w:val="24"/>
          <w:lang w:eastAsia="ru-RU"/>
          <w14:ligatures w14:val="none"/>
        </w:rPr>
        <w:t>соперничество братьев и сестер;</w:t>
      </w:r>
    </w:p>
    <w:p w:rsidR="00ED144E" w:rsidRPr="00ED144E" w:rsidRDefault="00ED144E" w:rsidP="00ED144E">
      <w:pPr>
        <w:numPr>
          <w:ilvl w:val="0"/>
          <w:numId w:val="1"/>
        </w:numPr>
        <w:shd w:val="clear" w:color="auto" w:fill="FFFFFF"/>
        <w:spacing w:before="30" w:after="30" w:line="240" w:lineRule="auto"/>
        <w:ind w:left="0" w:firstLine="540"/>
        <w:rPr>
          <w:rFonts w:ascii="Calibri" w:eastAsia="Times New Roman" w:hAnsi="Calibri" w:cs="Calibri"/>
          <w:color w:val="000000"/>
          <w:kern w:val="0"/>
          <w:sz w:val="24"/>
          <w:szCs w:val="24"/>
          <w:lang w:eastAsia="ru-RU"/>
          <w14:ligatures w14:val="none"/>
        </w:rPr>
      </w:pPr>
      <w:r w:rsidRPr="00ED144E">
        <w:rPr>
          <w:rFonts w:ascii="Times New Roman" w:eastAsia="Times New Roman" w:hAnsi="Times New Roman" w:cs="Times New Roman"/>
          <w:color w:val="000000"/>
          <w:kern w:val="0"/>
          <w:sz w:val="24"/>
          <w:szCs w:val="24"/>
          <w:lang w:eastAsia="ru-RU"/>
          <w14:ligatures w14:val="none"/>
        </w:rPr>
        <w:t>чрезмерные амбиции ребенка;</w:t>
      </w:r>
    </w:p>
    <w:p w:rsidR="00ED144E" w:rsidRPr="00ED144E" w:rsidRDefault="00ED144E" w:rsidP="00ED144E">
      <w:pPr>
        <w:numPr>
          <w:ilvl w:val="0"/>
          <w:numId w:val="1"/>
        </w:numPr>
        <w:shd w:val="clear" w:color="auto" w:fill="FFFFFF"/>
        <w:spacing w:before="30" w:after="30" w:line="240" w:lineRule="auto"/>
        <w:ind w:left="0" w:firstLine="540"/>
        <w:rPr>
          <w:rFonts w:ascii="Calibri" w:eastAsia="Times New Roman" w:hAnsi="Calibri" w:cs="Calibri"/>
          <w:color w:val="000000"/>
          <w:kern w:val="0"/>
          <w:sz w:val="24"/>
          <w:szCs w:val="24"/>
          <w:lang w:eastAsia="ru-RU"/>
          <w14:ligatures w14:val="none"/>
        </w:rPr>
      </w:pPr>
      <w:r w:rsidRPr="00ED144E">
        <w:rPr>
          <w:rFonts w:ascii="Times New Roman" w:eastAsia="Times New Roman" w:hAnsi="Times New Roman" w:cs="Times New Roman"/>
          <w:color w:val="000000"/>
          <w:kern w:val="0"/>
          <w:sz w:val="24"/>
          <w:szCs w:val="24"/>
          <w:lang w:eastAsia="ru-RU"/>
          <w14:ligatures w14:val="none"/>
        </w:rPr>
        <w:t>неудачный опыт оценивания и разрешения жизненных ситуаций;</w:t>
      </w:r>
    </w:p>
    <w:p w:rsidR="00ED144E" w:rsidRPr="00ED144E" w:rsidRDefault="00ED144E" w:rsidP="00ED144E">
      <w:pPr>
        <w:numPr>
          <w:ilvl w:val="0"/>
          <w:numId w:val="1"/>
        </w:numPr>
        <w:shd w:val="clear" w:color="auto" w:fill="FFFFFF"/>
        <w:spacing w:before="30" w:after="30" w:line="240" w:lineRule="auto"/>
        <w:ind w:left="0" w:firstLine="540"/>
        <w:rPr>
          <w:rFonts w:ascii="Calibri" w:eastAsia="Times New Roman" w:hAnsi="Calibri" w:cs="Calibri"/>
          <w:color w:val="000000"/>
          <w:kern w:val="0"/>
          <w:sz w:val="24"/>
          <w:szCs w:val="24"/>
          <w:lang w:eastAsia="ru-RU"/>
          <w14:ligatures w14:val="none"/>
        </w:rPr>
      </w:pPr>
      <w:r w:rsidRPr="00ED144E">
        <w:rPr>
          <w:rFonts w:ascii="Times New Roman" w:eastAsia="Times New Roman" w:hAnsi="Times New Roman" w:cs="Times New Roman"/>
          <w:color w:val="000000"/>
          <w:kern w:val="0"/>
          <w:sz w:val="24"/>
          <w:szCs w:val="24"/>
          <w:lang w:eastAsia="ru-RU"/>
          <w14:ligatures w14:val="none"/>
        </w:rPr>
        <w:t>внимание родителей к ошибкам, неудачам, поражениям;</w:t>
      </w:r>
    </w:p>
    <w:p w:rsidR="00ED144E" w:rsidRPr="00ED144E" w:rsidRDefault="00ED144E" w:rsidP="00ED144E">
      <w:pPr>
        <w:numPr>
          <w:ilvl w:val="0"/>
          <w:numId w:val="1"/>
        </w:numPr>
        <w:shd w:val="clear" w:color="auto" w:fill="FFFFFF"/>
        <w:spacing w:before="30" w:after="30" w:line="240" w:lineRule="auto"/>
        <w:ind w:left="0" w:firstLine="540"/>
        <w:rPr>
          <w:rFonts w:ascii="Calibri" w:eastAsia="Times New Roman" w:hAnsi="Calibri" w:cs="Calibri"/>
          <w:color w:val="000000"/>
          <w:kern w:val="0"/>
          <w:sz w:val="24"/>
          <w:szCs w:val="24"/>
          <w:lang w:eastAsia="ru-RU"/>
          <w14:ligatures w14:val="none"/>
        </w:rPr>
      </w:pPr>
      <w:r w:rsidRPr="00ED144E">
        <w:rPr>
          <w:rFonts w:ascii="Times New Roman" w:eastAsia="Times New Roman" w:hAnsi="Times New Roman" w:cs="Times New Roman"/>
          <w:color w:val="000000"/>
          <w:kern w:val="0"/>
          <w:sz w:val="24"/>
          <w:szCs w:val="24"/>
          <w:lang w:eastAsia="ru-RU"/>
          <w14:ligatures w14:val="none"/>
        </w:rPr>
        <w:t>конфликтные отношения в детском коллективе;</w:t>
      </w:r>
    </w:p>
    <w:p w:rsidR="00ED144E" w:rsidRPr="00ED144E" w:rsidRDefault="00ED144E" w:rsidP="00ED144E">
      <w:pPr>
        <w:numPr>
          <w:ilvl w:val="0"/>
          <w:numId w:val="1"/>
        </w:numPr>
        <w:shd w:val="clear" w:color="auto" w:fill="FFFFFF"/>
        <w:spacing w:before="30" w:after="30" w:line="240" w:lineRule="auto"/>
        <w:ind w:left="0" w:firstLine="540"/>
        <w:rPr>
          <w:rFonts w:ascii="Calibri" w:eastAsia="Times New Roman" w:hAnsi="Calibri" w:cs="Calibri"/>
          <w:color w:val="000000"/>
          <w:kern w:val="0"/>
          <w:sz w:val="24"/>
          <w:szCs w:val="24"/>
          <w:lang w:eastAsia="ru-RU"/>
          <w14:ligatures w14:val="none"/>
        </w:rPr>
      </w:pPr>
      <w:r w:rsidRPr="00ED144E">
        <w:rPr>
          <w:rFonts w:ascii="Times New Roman" w:eastAsia="Times New Roman" w:hAnsi="Times New Roman" w:cs="Times New Roman"/>
          <w:color w:val="000000"/>
          <w:kern w:val="0"/>
          <w:sz w:val="24"/>
          <w:szCs w:val="24"/>
          <w:lang w:eastAsia="ru-RU"/>
          <w14:ligatures w14:val="none"/>
        </w:rPr>
        <w:t>сравнение взрослыми ребёнка с другими детьми.</w:t>
      </w:r>
    </w:p>
    <w:p w:rsidR="005277E9" w:rsidRPr="00ED144E" w:rsidRDefault="005277E9" w:rsidP="005277E9">
      <w:pPr>
        <w:shd w:val="clear" w:color="auto" w:fill="FFFFFF"/>
        <w:spacing w:after="0" w:line="240" w:lineRule="auto"/>
        <w:textAlignment w:val="baseline"/>
        <w:rPr>
          <w:rFonts w:ascii="Arial" w:eastAsia="Times New Roman" w:hAnsi="Arial" w:cs="Arial"/>
          <w:color w:val="2C2D2E"/>
          <w:kern w:val="0"/>
          <w:sz w:val="24"/>
          <w:szCs w:val="24"/>
          <w:bdr w:val="none" w:sz="0" w:space="0" w:color="auto" w:frame="1"/>
          <w:lang w:eastAsia="ru-RU"/>
          <w14:ligatures w14:val="none"/>
        </w:rPr>
      </w:pPr>
    </w:p>
    <w:p w:rsidR="00ED144E" w:rsidRPr="00ED144E" w:rsidRDefault="00ED144E" w:rsidP="005277E9">
      <w:pPr>
        <w:shd w:val="clear" w:color="auto" w:fill="FFFFFF"/>
        <w:spacing w:after="0" w:line="240" w:lineRule="auto"/>
        <w:textAlignment w:val="baseline"/>
        <w:rPr>
          <w:rFonts w:ascii="Arial" w:eastAsia="Times New Roman" w:hAnsi="Arial" w:cs="Arial"/>
          <w:color w:val="2C2D2E"/>
          <w:kern w:val="0"/>
          <w:sz w:val="24"/>
          <w:szCs w:val="24"/>
          <w:lang w:eastAsia="ru-RU"/>
          <w14:ligatures w14:val="none"/>
        </w:rPr>
      </w:pPr>
      <w:r w:rsidRPr="00ED144E">
        <w:rPr>
          <w:rFonts w:ascii="Arial" w:eastAsia="Times New Roman" w:hAnsi="Arial" w:cs="Arial"/>
          <w:color w:val="2C2D2E"/>
          <w:kern w:val="0"/>
          <w:sz w:val="24"/>
          <w:szCs w:val="24"/>
          <w:bdr w:val="none" w:sz="0" w:space="0" w:color="auto" w:frame="1"/>
          <w:lang w:eastAsia="ru-RU"/>
          <w14:ligatures w14:val="none"/>
        </w:rPr>
        <w:t xml:space="preserve">     </w:t>
      </w:r>
    </w:p>
    <w:p w:rsidR="005277E9" w:rsidRPr="00ED144E" w:rsidRDefault="005277E9" w:rsidP="005277E9">
      <w:pPr>
        <w:shd w:val="clear" w:color="auto" w:fill="FFFFFF"/>
        <w:spacing w:beforeAutospacing="1" w:after="0" w:afterAutospacing="1" w:line="570" w:lineRule="atLeast"/>
        <w:textAlignment w:val="baseline"/>
        <w:outlineLvl w:val="1"/>
        <w:rPr>
          <w:rFonts w:ascii="Arial" w:eastAsia="Times New Roman" w:hAnsi="Arial" w:cs="Arial"/>
          <w:color w:val="2C2D2E"/>
          <w:kern w:val="0"/>
          <w:sz w:val="40"/>
          <w:szCs w:val="40"/>
          <w:lang w:eastAsia="ru-RU"/>
          <w14:ligatures w14:val="none"/>
        </w:rPr>
      </w:pPr>
      <w:bookmarkStart w:id="0" w:name="_GoBack"/>
      <w:r w:rsidRPr="00ED144E">
        <w:rPr>
          <w:rFonts w:ascii="Arial" w:eastAsia="Times New Roman" w:hAnsi="Arial" w:cs="Arial"/>
          <w:color w:val="2C2D2E"/>
          <w:kern w:val="0"/>
          <w:sz w:val="40"/>
          <w:szCs w:val="40"/>
          <w:bdr w:val="none" w:sz="0" w:space="0" w:color="auto" w:frame="1"/>
          <w:lang w:eastAsia="ru-RU"/>
          <w14:ligatures w14:val="none"/>
        </w:rPr>
        <w:t>Использование мультимедийных ресурсов</w:t>
      </w:r>
    </w:p>
    <w:bookmarkEnd w:id="0"/>
    <w:p w:rsidR="005277E9" w:rsidRPr="00ED144E" w:rsidRDefault="005277E9" w:rsidP="005277E9">
      <w:pPr>
        <w:shd w:val="clear" w:color="auto" w:fill="FFFFFF"/>
        <w:spacing w:after="0" w:line="240" w:lineRule="auto"/>
        <w:textAlignment w:val="baseline"/>
        <w:rPr>
          <w:rFonts w:ascii="Arial" w:eastAsia="Times New Roman" w:hAnsi="Arial" w:cs="Arial"/>
          <w:color w:val="2C2D2E"/>
          <w:kern w:val="0"/>
          <w:sz w:val="24"/>
          <w:szCs w:val="24"/>
          <w:lang w:eastAsia="ru-RU"/>
          <w14:ligatures w14:val="none"/>
        </w:rPr>
      </w:pPr>
      <w:r w:rsidRPr="00ED144E">
        <w:rPr>
          <w:rFonts w:ascii="Arial" w:eastAsia="Times New Roman" w:hAnsi="Arial" w:cs="Arial"/>
          <w:color w:val="2C2D2E"/>
          <w:kern w:val="0"/>
          <w:sz w:val="24"/>
          <w:szCs w:val="24"/>
          <w:bdr w:val="none" w:sz="0" w:space="0" w:color="auto" w:frame="1"/>
          <w:lang w:eastAsia="ru-RU"/>
          <w14:ligatures w14:val="none"/>
        </w:rPr>
        <w:t>Современное поколение привыкло воспринимать мир через экран монитора, телефона или планшета. Использование мультимедиа в образовательном процессе способно значительно повысить эффективность занятий. Обучающие программы, презентации, видеоролики помогают визуально закрепить изученный материал, вызвать любопытство и развить воображение.</w:t>
      </w:r>
    </w:p>
    <w:p w:rsidR="005277E9" w:rsidRPr="00ED144E" w:rsidRDefault="005277E9" w:rsidP="005277E9">
      <w:pPr>
        <w:shd w:val="clear" w:color="auto" w:fill="FFFFFF"/>
        <w:spacing w:after="0" w:line="240" w:lineRule="auto"/>
        <w:textAlignment w:val="baseline"/>
        <w:rPr>
          <w:rFonts w:ascii="Arial" w:eastAsia="Times New Roman" w:hAnsi="Arial" w:cs="Arial"/>
          <w:color w:val="2C2D2E"/>
          <w:kern w:val="0"/>
          <w:sz w:val="24"/>
          <w:szCs w:val="24"/>
          <w:bdr w:val="none" w:sz="0" w:space="0" w:color="auto" w:frame="1"/>
          <w:lang w:eastAsia="ru-RU"/>
          <w14:ligatures w14:val="none"/>
        </w:rPr>
      </w:pPr>
      <w:r w:rsidRPr="00ED144E">
        <w:rPr>
          <w:rFonts w:ascii="Arial" w:eastAsia="Times New Roman" w:hAnsi="Arial" w:cs="Arial"/>
          <w:color w:val="2C2D2E"/>
          <w:kern w:val="0"/>
          <w:sz w:val="24"/>
          <w:szCs w:val="24"/>
          <w:bdr w:val="none" w:sz="0" w:space="0" w:color="auto" w:frame="1"/>
          <w:lang w:eastAsia="ru-RU"/>
          <w14:ligatures w14:val="none"/>
        </w:rPr>
        <w:t>Таким образом, эффективные методики мотивации младших школьников основываются на индивидуальном подходе, применении игровых форм, создании ситуаций успеха и поддержке эмоций. Грамотное использование всех перечисленных методов позволит педагогу сформировать стойкую внутреннюю мотивацию, обеспечивающую устойчивый интерес к процессу познания и высокую активность учащихся на протяжении всего периода начального обучения.</w:t>
      </w:r>
    </w:p>
    <w:p w:rsidR="00ED144E" w:rsidRPr="00ED144E" w:rsidRDefault="00ED144E" w:rsidP="00ED144E">
      <w:pPr>
        <w:shd w:val="clear" w:color="auto" w:fill="FFFFFF"/>
        <w:spacing w:after="0"/>
        <w:ind w:firstLine="708"/>
        <w:jc w:val="both"/>
        <w:rPr>
          <w:rFonts w:ascii="Times New Roman" w:eastAsia="Times New Roman" w:hAnsi="Times New Roman" w:cs="Times New Roman"/>
          <w:color w:val="000000"/>
          <w:kern w:val="0"/>
          <w:sz w:val="24"/>
          <w:szCs w:val="24"/>
          <w:lang w:eastAsia="ru-RU"/>
          <w14:ligatures w14:val="none"/>
        </w:rPr>
      </w:pPr>
      <w:r w:rsidRPr="00ED144E">
        <w:rPr>
          <w:rFonts w:ascii="Arial" w:eastAsia="Times New Roman" w:hAnsi="Arial" w:cs="Arial"/>
          <w:color w:val="2C2D2E"/>
          <w:kern w:val="0"/>
          <w:sz w:val="24"/>
          <w:szCs w:val="24"/>
          <w:bdr w:val="none" w:sz="0" w:space="0" w:color="auto" w:frame="1"/>
          <w:lang w:eastAsia="ru-RU"/>
          <w14:ligatures w14:val="none"/>
        </w:rPr>
        <w:t xml:space="preserve">    </w:t>
      </w:r>
      <w:r w:rsidRPr="00ED144E">
        <w:rPr>
          <w:rFonts w:ascii="Times New Roman" w:eastAsia="Times New Roman" w:hAnsi="Times New Roman" w:cs="Times New Roman"/>
          <w:color w:val="000000"/>
          <w:kern w:val="0"/>
          <w:sz w:val="24"/>
          <w:szCs w:val="24"/>
          <w:lang w:eastAsia="ru-RU"/>
          <w14:ligatures w14:val="none"/>
        </w:rPr>
        <w:t>Моих учеников привлекает новизна проведения мультимедийных уроков. В классе во время таких уроков создаётся обстановка реального общения, при которой дети стремятся выразить мысли “своими словами”, они с желанием выполняют задания, проявляют интерес к изучаемому материалу и сами осваивают компьютерные программы.</w:t>
      </w:r>
    </w:p>
    <w:p w:rsidR="00ED144E" w:rsidRPr="00ED144E" w:rsidRDefault="00ED144E" w:rsidP="00ED144E">
      <w:pPr>
        <w:shd w:val="clear" w:color="auto" w:fill="FFFFFF"/>
        <w:spacing w:after="0" w:line="240" w:lineRule="auto"/>
        <w:ind w:firstLine="708"/>
        <w:jc w:val="both"/>
        <w:rPr>
          <w:rFonts w:ascii="Times New Roman" w:eastAsia="Times New Roman" w:hAnsi="Times New Roman" w:cs="Times New Roman"/>
          <w:color w:val="000000"/>
          <w:kern w:val="0"/>
          <w:sz w:val="24"/>
          <w:szCs w:val="24"/>
          <w:lang w:eastAsia="ru-RU"/>
          <w14:ligatures w14:val="none"/>
        </w:rPr>
      </w:pPr>
      <w:r w:rsidRPr="00ED144E">
        <w:rPr>
          <w:rFonts w:ascii="Times New Roman" w:eastAsia="Times New Roman" w:hAnsi="Times New Roman" w:cs="Times New Roman"/>
          <w:color w:val="000000"/>
          <w:kern w:val="0"/>
          <w:sz w:val="24"/>
          <w:szCs w:val="24"/>
          <w:lang w:eastAsia="ru-RU"/>
          <w14:ligatures w14:val="none"/>
        </w:rPr>
        <w:t>Разрабатываю и использую в работе электронные презентации, дидактические и методические материалы для уроков окружающего мира, русского языка, литературного чтения, математики, изобразительного искусства, технологии и внеклассных мероприятий.</w:t>
      </w:r>
    </w:p>
    <w:p w:rsidR="00ED144E" w:rsidRPr="00ED144E" w:rsidRDefault="00ED144E" w:rsidP="00ED144E">
      <w:pPr>
        <w:shd w:val="clear" w:color="auto" w:fill="FFFFFF"/>
        <w:spacing w:after="0" w:line="240" w:lineRule="auto"/>
        <w:jc w:val="both"/>
        <w:rPr>
          <w:rFonts w:ascii="Times New Roman" w:eastAsia="Times New Roman" w:hAnsi="Times New Roman" w:cs="Times New Roman"/>
          <w:color w:val="000000"/>
          <w:kern w:val="0"/>
          <w:sz w:val="24"/>
          <w:szCs w:val="24"/>
          <w:lang w:eastAsia="ru-RU"/>
          <w14:ligatures w14:val="none"/>
        </w:rPr>
      </w:pPr>
      <w:r w:rsidRPr="00ED144E">
        <w:rPr>
          <w:rFonts w:ascii="Times New Roman" w:eastAsia="Times New Roman" w:hAnsi="Times New Roman" w:cs="Times New Roman"/>
          <w:color w:val="000000"/>
          <w:kern w:val="0"/>
          <w:sz w:val="24"/>
          <w:szCs w:val="24"/>
          <w:lang w:eastAsia="ru-RU"/>
          <w14:ligatures w14:val="none"/>
        </w:rPr>
        <w:t>Использую различные презентации к урокам:</w:t>
      </w:r>
    </w:p>
    <w:p w:rsidR="00ED144E" w:rsidRPr="00ED144E" w:rsidRDefault="00ED144E" w:rsidP="00ED144E">
      <w:pPr>
        <w:shd w:val="clear" w:color="auto" w:fill="FFFFFF"/>
        <w:spacing w:after="0" w:line="240" w:lineRule="auto"/>
        <w:jc w:val="both"/>
        <w:rPr>
          <w:rFonts w:ascii="Times New Roman" w:eastAsia="Times New Roman" w:hAnsi="Times New Roman" w:cs="Times New Roman"/>
          <w:color w:val="000000"/>
          <w:kern w:val="0"/>
          <w:sz w:val="24"/>
          <w:szCs w:val="24"/>
          <w:lang w:eastAsia="ru-RU"/>
          <w14:ligatures w14:val="none"/>
        </w:rPr>
      </w:pPr>
      <w:r w:rsidRPr="00ED144E">
        <w:rPr>
          <w:rFonts w:ascii="Times New Roman" w:eastAsia="Times New Roman" w:hAnsi="Times New Roman" w:cs="Times New Roman"/>
          <w:b/>
          <w:bCs/>
          <w:color w:val="000000"/>
          <w:kern w:val="0"/>
          <w:sz w:val="24"/>
          <w:szCs w:val="24"/>
          <w:lang w:eastAsia="ru-RU"/>
          <w14:ligatures w14:val="none"/>
        </w:rPr>
        <w:t xml:space="preserve">Русский </w:t>
      </w:r>
      <w:proofErr w:type="spellStart"/>
      <w:proofErr w:type="gramStart"/>
      <w:r w:rsidRPr="00ED144E">
        <w:rPr>
          <w:rFonts w:ascii="Times New Roman" w:eastAsia="Times New Roman" w:hAnsi="Times New Roman" w:cs="Times New Roman"/>
          <w:b/>
          <w:bCs/>
          <w:color w:val="000000"/>
          <w:kern w:val="0"/>
          <w:sz w:val="24"/>
          <w:szCs w:val="24"/>
          <w:lang w:eastAsia="ru-RU"/>
          <w14:ligatures w14:val="none"/>
        </w:rPr>
        <w:t>язык.Математика</w:t>
      </w:r>
      <w:proofErr w:type="spellEnd"/>
      <w:proofErr w:type="gramEnd"/>
      <w:r w:rsidRPr="00ED144E">
        <w:rPr>
          <w:rFonts w:ascii="Times New Roman" w:eastAsia="Times New Roman" w:hAnsi="Times New Roman" w:cs="Times New Roman"/>
          <w:color w:val="000000"/>
          <w:kern w:val="0"/>
          <w:sz w:val="24"/>
          <w:szCs w:val="24"/>
          <w:lang w:eastAsia="ru-RU"/>
          <w14:ligatures w14:val="none"/>
        </w:rPr>
        <w:t>.</w:t>
      </w:r>
    </w:p>
    <w:p w:rsidR="00ED144E" w:rsidRPr="00ED144E" w:rsidRDefault="00ED144E" w:rsidP="00ED144E">
      <w:pPr>
        <w:shd w:val="clear" w:color="auto" w:fill="FFFFFF"/>
        <w:spacing w:after="0" w:line="240" w:lineRule="auto"/>
        <w:jc w:val="both"/>
        <w:rPr>
          <w:rFonts w:ascii="Times New Roman" w:eastAsia="Times New Roman" w:hAnsi="Times New Roman" w:cs="Times New Roman"/>
          <w:color w:val="000000"/>
          <w:kern w:val="0"/>
          <w:sz w:val="24"/>
          <w:szCs w:val="24"/>
          <w:lang w:eastAsia="ru-RU"/>
          <w14:ligatures w14:val="none"/>
        </w:rPr>
      </w:pPr>
      <w:r w:rsidRPr="00ED144E">
        <w:rPr>
          <w:rFonts w:ascii="Times New Roman" w:eastAsia="Times New Roman" w:hAnsi="Times New Roman" w:cs="Times New Roman"/>
          <w:b/>
          <w:bCs/>
          <w:color w:val="000000"/>
          <w:kern w:val="0"/>
          <w:sz w:val="24"/>
          <w:szCs w:val="24"/>
          <w:lang w:eastAsia="ru-RU"/>
          <w14:ligatures w14:val="none"/>
        </w:rPr>
        <w:t xml:space="preserve">Литературное </w:t>
      </w:r>
      <w:proofErr w:type="spellStart"/>
      <w:proofErr w:type="gramStart"/>
      <w:r w:rsidRPr="00ED144E">
        <w:rPr>
          <w:rFonts w:ascii="Times New Roman" w:eastAsia="Times New Roman" w:hAnsi="Times New Roman" w:cs="Times New Roman"/>
          <w:b/>
          <w:bCs/>
          <w:color w:val="000000"/>
          <w:kern w:val="0"/>
          <w:sz w:val="24"/>
          <w:szCs w:val="24"/>
          <w:lang w:eastAsia="ru-RU"/>
          <w14:ligatures w14:val="none"/>
        </w:rPr>
        <w:t>чтение.Окружающий</w:t>
      </w:r>
      <w:proofErr w:type="spellEnd"/>
      <w:proofErr w:type="gramEnd"/>
      <w:r w:rsidRPr="00ED144E">
        <w:rPr>
          <w:rFonts w:ascii="Times New Roman" w:eastAsia="Times New Roman" w:hAnsi="Times New Roman" w:cs="Times New Roman"/>
          <w:b/>
          <w:bCs/>
          <w:color w:val="000000"/>
          <w:kern w:val="0"/>
          <w:sz w:val="24"/>
          <w:szCs w:val="24"/>
          <w:lang w:eastAsia="ru-RU"/>
          <w14:ligatures w14:val="none"/>
        </w:rPr>
        <w:t xml:space="preserve"> </w:t>
      </w:r>
      <w:proofErr w:type="spellStart"/>
      <w:r w:rsidRPr="00ED144E">
        <w:rPr>
          <w:rFonts w:ascii="Times New Roman" w:eastAsia="Times New Roman" w:hAnsi="Times New Roman" w:cs="Times New Roman"/>
          <w:b/>
          <w:bCs/>
          <w:color w:val="000000"/>
          <w:kern w:val="0"/>
          <w:sz w:val="24"/>
          <w:szCs w:val="24"/>
          <w:lang w:eastAsia="ru-RU"/>
          <w14:ligatures w14:val="none"/>
        </w:rPr>
        <w:t>мир.Изобразительное</w:t>
      </w:r>
      <w:proofErr w:type="spellEnd"/>
      <w:r w:rsidRPr="00ED144E">
        <w:rPr>
          <w:rFonts w:ascii="Times New Roman" w:eastAsia="Times New Roman" w:hAnsi="Times New Roman" w:cs="Times New Roman"/>
          <w:b/>
          <w:bCs/>
          <w:color w:val="000000"/>
          <w:kern w:val="0"/>
          <w:sz w:val="24"/>
          <w:szCs w:val="24"/>
          <w:lang w:eastAsia="ru-RU"/>
          <w14:ligatures w14:val="none"/>
        </w:rPr>
        <w:t xml:space="preserve"> искусство. Воспитательная работа.</w:t>
      </w:r>
    </w:p>
    <w:p w:rsidR="00ED144E" w:rsidRPr="00ED144E" w:rsidRDefault="00ED144E" w:rsidP="00ED144E">
      <w:pPr>
        <w:shd w:val="clear" w:color="auto" w:fill="FFFFFF"/>
        <w:spacing w:after="0" w:line="240" w:lineRule="auto"/>
        <w:jc w:val="both"/>
        <w:rPr>
          <w:rFonts w:ascii="Times New Roman" w:eastAsia="Times New Roman" w:hAnsi="Times New Roman" w:cs="Times New Roman"/>
          <w:color w:val="000000"/>
          <w:kern w:val="0"/>
          <w:sz w:val="24"/>
          <w:szCs w:val="24"/>
          <w:lang w:eastAsia="ru-RU"/>
          <w14:ligatures w14:val="none"/>
        </w:rPr>
      </w:pPr>
      <w:r w:rsidRPr="00ED144E">
        <w:rPr>
          <w:rFonts w:ascii="Times New Roman" w:eastAsia="Times New Roman" w:hAnsi="Times New Roman" w:cs="Times New Roman"/>
          <w:color w:val="000000"/>
          <w:kern w:val="0"/>
          <w:sz w:val="24"/>
          <w:szCs w:val="24"/>
          <w:lang w:eastAsia="ru-RU"/>
          <w14:ligatures w14:val="none"/>
        </w:rPr>
        <w:t xml:space="preserve">Считаю, что преимущество уроков с использованием ИКТ перед другими формами уроков состоит в том, что ученик сам определяет темп своей познавательной деятельности. Это следует из того, что учащийся управляет работой программы за компьютером. Следовательно, на таких уроках у учителя есть идеальная возможность осуществить </w:t>
      </w:r>
      <w:proofErr w:type="spellStart"/>
      <w:r w:rsidRPr="00ED144E">
        <w:rPr>
          <w:rFonts w:ascii="Times New Roman" w:eastAsia="Times New Roman" w:hAnsi="Times New Roman" w:cs="Times New Roman"/>
          <w:color w:val="000000"/>
          <w:kern w:val="0"/>
          <w:sz w:val="24"/>
          <w:szCs w:val="24"/>
          <w:lang w:eastAsia="ru-RU"/>
          <w14:ligatures w14:val="none"/>
        </w:rPr>
        <w:t>разноуровневый</w:t>
      </w:r>
      <w:proofErr w:type="spellEnd"/>
      <w:r w:rsidRPr="00ED144E">
        <w:rPr>
          <w:rFonts w:ascii="Times New Roman" w:eastAsia="Times New Roman" w:hAnsi="Times New Roman" w:cs="Times New Roman"/>
          <w:color w:val="000000"/>
          <w:kern w:val="0"/>
          <w:sz w:val="24"/>
          <w:szCs w:val="24"/>
          <w:lang w:eastAsia="ru-RU"/>
          <w14:ligatures w14:val="none"/>
        </w:rPr>
        <w:t xml:space="preserve"> подход к обучению, даже индивидуальное обучение каждого учащегося. Это достигается делением класса на подгруппы, подготовкой различных модульных заданий для каждой подгруппы.</w:t>
      </w:r>
    </w:p>
    <w:p w:rsidR="00ED144E" w:rsidRPr="00ED144E" w:rsidRDefault="00ED144E" w:rsidP="00ED144E">
      <w:pPr>
        <w:shd w:val="clear" w:color="auto" w:fill="FFFFFF"/>
        <w:spacing w:after="0" w:line="240" w:lineRule="auto"/>
        <w:ind w:firstLine="708"/>
        <w:jc w:val="both"/>
        <w:rPr>
          <w:rFonts w:ascii="Times New Roman" w:eastAsia="Times New Roman" w:hAnsi="Times New Roman" w:cs="Times New Roman"/>
          <w:color w:val="000000"/>
          <w:kern w:val="0"/>
          <w:sz w:val="24"/>
          <w:szCs w:val="24"/>
          <w:lang w:eastAsia="ru-RU"/>
          <w14:ligatures w14:val="none"/>
        </w:rPr>
      </w:pPr>
      <w:r w:rsidRPr="00ED144E">
        <w:rPr>
          <w:rFonts w:ascii="Times New Roman" w:eastAsia="Times New Roman" w:hAnsi="Times New Roman" w:cs="Times New Roman"/>
          <w:color w:val="000000"/>
          <w:kern w:val="0"/>
          <w:sz w:val="24"/>
          <w:szCs w:val="24"/>
          <w:lang w:eastAsia="ru-RU"/>
          <w14:ligatures w14:val="none"/>
        </w:rPr>
        <w:t xml:space="preserve">Сильный ученик получает возможность, не дожидаясь товарищей, проявить инициативу и углубиться в поисковую работу, </w:t>
      </w:r>
      <w:proofErr w:type="gramStart"/>
      <w:r w:rsidRPr="00ED144E">
        <w:rPr>
          <w:rFonts w:ascii="Times New Roman" w:eastAsia="Times New Roman" w:hAnsi="Times New Roman" w:cs="Times New Roman"/>
          <w:color w:val="000000"/>
          <w:kern w:val="0"/>
          <w:sz w:val="24"/>
          <w:szCs w:val="24"/>
          <w:lang w:eastAsia="ru-RU"/>
          <w14:ligatures w14:val="none"/>
        </w:rPr>
        <w:t>так например</w:t>
      </w:r>
      <w:proofErr w:type="gramEnd"/>
      <w:r w:rsidRPr="00ED144E">
        <w:rPr>
          <w:rFonts w:ascii="Times New Roman" w:eastAsia="Times New Roman" w:hAnsi="Times New Roman" w:cs="Times New Roman"/>
          <w:color w:val="000000"/>
          <w:kern w:val="0"/>
          <w:sz w:val="24"/>
          <w:szCs w:val="24"/>
          <w:lang w:eastAsia="ru-RU"/>
          <w14:ligatures w14:val="none"/>
        </w:rPr>
        <w:t xml:space="preserve">, на уроках русского языка во время проведения орфографической минутки, использую презентации, тренажеры со словарными словами, зрительные словарные диктанты. Например, на уроке развития речи </w:t>
      </w:r>
      <w:r w:rsidRPr="00ED144E">
        <w:rPr>
          <w:rFonts w:ascii="Times New Roman" w:eastAsia="Times New Roman" w:hAnsi="Times New Roman" w:cs="Times New Roman"/>
          <w:color w:val="000000"/>
          <w:kern w:val="0"/>
          <w:sz w:val="24"/>
          <w:szCs w:val="24"/>
          <w:lang w:eastAsia="ru-RU"/>
          <w14:ligatures w14:val="none"/>
        </w:rPr>
        <w:lastRenderedPageBreak/>
        <w:t>в 3 классе в начале учебного года по теме «Повторение пройденного во 2 классе» использовала презентацию по теме «Осень». С целью подготовки детей к написанию мини-сочинения сначала были выбраны словарные слова, затем составлены словосочетания и предложения, которые в последствии переросли в текст об осени. Таким образом, при использовании мультимедиа презентаций на уроках русского языка повышается творческая активность, учащиеся максимально быстро выполняют преобразования в деформированном тексте, превратив разрозненные предложения в связный текст. Не обладающие красивым подчерком и достаточным уровнем грамотности дети довольны, что их «компьютерное» сочинение выглядит просто великолепно. Попутно, на занятиях кружка «В мире информатики» ученики развивают умения набирать и редактировать текст, пользоваться различными шрифтами, учатся оформлять работу графическими элементами. У ребят при этом активизируется мыслительная деятельность, удовлетворяются их познавательные потребности.</w:t>
      </w:r>
    </w:p>
    <w:p w:rsidR="00ED144E" w:rsidRPr="00ED144E" w:rsidRDefault="00ED144E" w:rsidP="00ED144E">
      <w:pPr>
        <w:shd w:val="clear" w:color="auto" w:fill="FFFFFF"/>
        <w:spacing w:after="0" w:line="240" w:lineRule="auto"/>
        <w:ind w:firstLine="708"/>
        <w:jc w:val="both"/>
        <w:rPr>
          <w:rFonts w:ascii="Times New Roman" w:eastAsia="Times New Roman" w:hAnsi="Times New Roman" w:cs="Times New Roman"/>
          <w:color w:val="000000"/>
          <w:kern w:val="0"/>
          <w:sz w:val="24"/>
          <w:szCs w:val="24"/>
          <w:lang w:eastAsia="ru-RU"/>
          <w14:ligatures w14:val="none"/>
        </w:rPr>
      </w:pPr>
      <w:r w:rsidRPr="00ED144E">
        <w:rPr>
          <w:rFonts w:ascii="Times New Roman" w:eastAsia="Times New Roman" w:hAnsi="Times New Roman" w:cs="Times New Roman"/>
          <w:color w:val="000000"/>
          <w:kern w:val="0"/>
          <w:sz w:val="24"/>
          <w:szCs w:val="24"/>
          <w:lang w:eastAsia="ru-RU"/>
          <w14:ligatures w14:val="none"/>
        </w:rPr>
        <w:t>Как показала практика, применение ИКТ во внеклассной работе настоящая находка: музыкальные сценарии, тематические классные часы, игры, развлечения, родительские собрания.</w:t>
      </w:r>
    </w:p>
    <w:p w:rsidR="00ED144E" w:rsidRPr="00ED144E" w:rsidRDefault="00ED144E" w:rsidP="00ED144E">
      <w:pPr>
        <w:shd w:val="clear" w:color="auto" w:fill="FFFFFF"/>
        <w:spacing w:after="0" w:line="240" w:lineRule="auto"/>
        <w:ind w:firstLine="710"/>
        <w:jc w:val="both"/>
        <w:rPr>
          <w:rFonts w:ascii="Times New Roman" w:eastAsia="Times New Roman" w:hAnsi="Times New Roman" w:cs="Times New Roman"/>
          <w:color w:val="000000"/>
          <w:kern w:val="0"/>
          <w:sz w:val="24"/>
          <w:szCs w:val="24"/>
          <w:lang w:eastAsia="ru-RU"/>
          <w14:ligatures w14:val="none"/>
        </w:rPr>
      </w:pPr>
      <w:r w:rsidRPr="00ED144E">
        <w:rPr>
          <w:rFonts w:ascii="Times New Roman" w:eastAsia="Times New Roman" w:hAnsi="Times New Roman" w:cs="Times New Roman"/>
          <w:color w:val="000000"/>
          <w:kern w:val="0"/>
          <w:sz w:val="24"/>
          <w:szCs w:val="24"/>
          <w:lang w:eastAsia="ru-RU"/>
          <w14:ligatures w14:val="none"/>
        </w:rPr>
        <w:t>На родительских собраниях рекомендую родителям </w:t>
      </w:r>
      <w:r w:rsidRPr="00ED144E">
        <w:rPr>
          <w:rFonts w:ascii="Times New Roman" w:eastAsia="Times New Roman" w:hAnsi="Times New Roman" w:cs="Times New Roman"/>
          <w:color w:val="000000"/>
          <w:kern w:val="0"/>
          <w:sz w:val="24"/>
          <w:szCs w:val="24"/>
          <w:shd w:val="clear" w:color="auto" w:fill="FFFFFF"/>
          <w:lang w:eastAsia="ru-RU"/>
          <w14:ligatures w14:val="none"/>
        </w:rPr>
        <w:t>контролировать</w:t>
      </w:r>
      <w:r w:rsidRPr="00ED144E">
        <w:rPr>
          <w:rFonts w:ascii="Times New Roman" w:eastAsia="Times New Roman" w:hAnsi="Times New Roman" w:cs="Times New Roman"/>
          <w:color w:val="000000"/>
          <w:kern w:val="0"/>
          <w:sz w:val="24"/>
          <w:szCs w:val="24"/>
          <w:lang w:eastAsia="ru-RU"/>
          <w14:ligatures w14:val="none"/>
        </w:rPr>
        <w:t> время и игры, в которые дети играют, и предложить учащимся обучающие и развивающие игры.</w:t>
      </w:r>
    </w:p>
    <w:p w:rsidR="00ED144E" w:rsidRPr="00ED144E" w:rsidRDefault="00ED144E" w:rsidP="00ED144E">
      <w:pPr>
        <w:shd w:val="clear" w:color="auto" w:fill="FFFFFF"/>
        <w:spacing w:after="0" w:line="240" w:lineRule="auto"/>
        <w:ind w:firstLine="708"/>
        <w:jc w:val="both"/>
        <w:rPr>
          <w:rFonts w:ascii="Times New Roman" w:eastAsia="Times New Roman" w:hAnsi="Times New Roman" w:cs="Times New Roman"/>
          <w:color w:val="000000"/>
          <w:kern w:val="0"/>
          <w:sz w:val="24"/>
          <w:szCs w:val="24"/>
          <w:lang w:eastAsia="ru-RU"/>
          <w14:ligatures w14:val="none"/>
        </w:rPr>
      </w:pPr>
      <w:r w:rsidRPr="00ED144E">
        <w:rPr>
          <w:rFonts w:ascii="Times New Roman" w:eastAsia="Times New Roman" w:hAnsi="Times New Roman" w:cs="Times New Roman"/>
          <w:color w:val="000000"/>
          <w:kern w:val="0"/>
          <w:sz w:val="24"/>
          <w:szCs w:val="24"/>
          <w:lang w:eastAsia="ru-RU"/>
          <w14:ligatures w14:val="none"/>
        </w:rPr>
        <w:t>Результаты уроков с ИКТ превысили наши ожидания. Ребята с желанием идут на такие уроки, потому что знают, что обязательно будет что-то интересное, и стараются радовать меня своими знаниями.</w:t>
      </w:r>
    </w:p>
    <w:p w:rsidR="00ED144E" w:rsidRPr="00ED144E" w:rsidRDefault="00ED144E" w:rsidP="00ED144E">
      <w:pPr>
        <w:shd w:val="clear" w:color="auto" w:fill="FFFFFF"/>
        <w:spacing w:after="0" w:line="240" w:lineRule="auto"/>
        <w:ind w:firstLine="708"/>
        <w:jc w:val="both"/>
        <w:rPr>
          <w:rFonts w:ascii="Times New Roman" w:eastAsia="Times New Roman" w:hAnsi="Times New Roman" w:cs="Times New Roman"/>
          <w:color w:val="000000"/>
          <w:kern w:val="0"/>
          <w:sz w:val="24"/>
          <w:szCs w:val="24"/>
          <w:lang w:eastAsia="ru-RU"/>
          <w14:ligatures w14:val="none"/>
        </w:rPr>
      </w:pPr>
      <w:r w:rsidRPr="00ED144E">
        <w:rPr>
          <w:rFonts w:ascii="Times New Roman" w:eastAsia="Times New Roman" w:hAnsi="Times New Roman" w:cs="Times New Roman"/>
          <w:color w:val="000000"/>
          <w:kern w:val="0"/>
          <w:sz w:val="24"/>
          <w:szCs w:val="24"/>
          <w:lang w:eastAsia="ru-RU"/>
          <w14:ligatures w14:val="none"/>
        </w:rPr>
        <w:t>Все больше учащихся класса вовлекаются проектной и исследовательской деятельностью, отражающей интересы учеников по предметам и во внеклассной работе.</w:t>
      </w:r>
    </w:p>
    <w:p w:rsidR="00ED144E" w:rsidRPr="00ED144E" w:rsidRDefault="00ED144E" w:rsidP="00ED144E">
      <w:pPr>
        <w:shd w:val="clear" w:color="auto" w:fill="FFFFFF"/>
        <w:spacing w:after="0" w:line="240" w:lineRule="auto"/>
        <w:jc w:val="both"/>
        <w:rPr>
          <w:rFonts w:ascii="Times New Roman" w:eastAsia="Times New Roman" w:hAnsi="Times New Roman" w:cs="Times New Roman"/>
          <w:color w:val="000000"/>
          <w:kern w:val="0"/>
          <w:sz w:val="24"/>
          <w:szCs w:val="24"/>
          <w:lang w:eastAsia="ru-RU"/>
          <w14:ligatures w14:val="none"/>
        </w:rPr>
      </w:pPr>
      <w:r w:rsidRPr="00ED144E">
        <w:rPr>
          <w:rFonts w:ascii="Times New Roman" w:eastAsia="Times New Roman" w:hAnsi="Times New Roman" w:cs="Times New Roman"/>
          <w:color w:val="000000"/>
          <w:kern w:val="0"/>
          <w:sz w:val="24"/>
          <w:szCs w:val="24"/>
          <w:lang w:eastAsia="ru-RU"/>
          <w14:ligatures w14:val="none"/>
        </w:rPr>
        <w:t>Повышение мотивации к обучению, показателем которого является процент качества знаний по предметам и уровень работ учащихся.</w:t>
      </w:r>
    </w:p>
    <w:p w:rsidR="00ED144E" w:rsidRPr="00ED144E" w:rsidRDefault="00ED144E" w:rsidP="00ED144E">
      <w:pPr>
        <w:shd w:val="clear" w:color="auto" w:fill="FFFFFF"/>
        <w:spacing w:after="0" w:line="240" w:lineRule="auto"/>
        <w:jc w:val="both"/>
        <w:rPr>
          <w:rFonts w:ascii="Times New Roman" w:eastAsia="Times New Roman" w:hAnsi="Times New Roman" w:cs="Times New Roman"/>
          <w:color w:val="000000"/>
          <w:kern w:val="0"/>
          <w:sz w:val="24"/>
          <w:szCs w:val="24"/>
          <w:lang w:eastAsia="ru-RU"/>
          <w14:ligatures w14:val="none"/>
        </w:rPr>
      </w:pPr>
      <w:r w:rsidRPr="00ED144E">
        <w:rPr>
          <w:rFonts w:ascii="Times New Roman" w:eastAsia="Times New Roman" w:hAnsi="Times New Roman" w:cs="Times New Roman"/>
          <w:color w:val="000000"/>
          <w:kern w:val="0"/>
          <w:sz w:val="24"/>
          <w:szCs w:val="24"/>
          <w:lang w:eastAsia="ru-RU"/>
          <w14:ligatures w14:val="none"/>
        </w:rPr>
        <w:t xml:space="preserve">Используя знаменитое выражение, могу сказать, что </w:t>
      </w:r>
      <w:proofErr w:type="gramStart"/>
      <w:r w:rsidRPr="00ED144E">
        <w:rPr>
          <w:rFonts w:ascii="Times New Roman" w:eastAsia="Times New Roman" w:hAnsi="Times New Roman" w:cs="Times New Roman"/>
          <w:color w:val="000000"/>
          <w:kern w:val="0"/>
          <w:sz w:val="24"/>
          <w:szCs w:val="24"/>
          <w:lang w:eastAsia="ru-RU"/>
          <w14:ligatures w14:val="none"/>
        </w:rPr>
        <w:t>ИКТ это</w:t>
      </w:r>
      <w:proofErr w:type="gramEnd"/>
      <w:r w:rsidRPr="00ED144E">
        <w:rPr>
          <w:rFonts w:ascii="Times New Roman" w:eastAsia="Times New Roman" w:hAnsi="Times New Roman" w:cs="Times New Roman"/>
          <w:color w:val="000000"/>
          <w:kern w:val="0"/>
          <w:sz w:val="24"/>
          <w:szCs w:val="24"/>
          <w:lang w:eastAsia="ru-RU"/>
          <w14:ligatures w14:val="none"/>
        </w:rPr>
        <w:t xml:space="preserve"> та «удочка», с помощью которой «можно ловить рыбу», то есть получать желаемый результат. В конечном итоге это приведет к тому, что «почему, зачем и как» учителя и ученика максимально близко подойдут друг к другу и, как результат их совместной деятельности, будет получен компетентный ученик и компетентный учитель.</w:t>
      </w:r>
    </w:p>
    <w:p w:rsidR="00ED144E" w:rsidRPr="00ED144E" w:rsidRDefault="00ED144E" w:rsidP="00ED144E">
      <w:pPr>
        <w:shd w:val="clear" w:color="auto" w:fill="FFFFFF"/>
        <w:spacing w:after="0" w:line="240" w:lineRule="auto"/>
        <w:ind w:left="642" w:hanging="642"/>
        <w:jc w:val="center"/>
        <w:rPr>
          <w:rFonts w:ascii="Times New Roman" w:eastAsia="Times New Roman" w:hAnsi="Times New Roman" w:cs="Times New Roman"/>
          <w:color w:val="000000"/>
          <w:kern w:val="0"/>
          <w:sz w:val="24"/>
          <w:szCs w:val="24"/>
          <w:lang w:eastAsia="ru-RU"/>
          <w14:ligatures w14:val="none"/>
        </w:rPr>
      </w:pPr>
      <w:r w:rsidRPr="00ED144E">
        <w:rPr>
          <w:rFonts w:ascii="Times New Roman" w:eastAsia="Times New Roman" w:hAnsi="Times New Roman" w:cs="Times New Roman"/>
          <w:b/>
          <w:bCs/>
          <w:color w:val="000000"/>
          <w:kern w:val="0"/>
          <w:sz w:val="24"/>
          <w:szCs w:val="24"/>
          <w:lang w:eastAsia="ru-RU"/>
          <w14:ligatures w14:val="none"/>
        </w:rPr>
        <w:t>Вывод.</w:t>
      </w:r>
    </w:p>
    <w:p w:rsidR="00ED144E" w:rsidRPr="00ED144E" w:rsidRDefault="00ED144E" w:rsidP="00ED144E">
      <w:pPr>
        <w:numPr>
          <w:ilvl w:val="0"/>
          <w:numId w:val="2"/>
        </w:numPr>
        <w:shd w:val="clear" w:color="auto" w:fill="FFFFFF"/>
        <w:spacing w:before="30" w:after="30" w:line="240" w:lineRule="auto"/>
        <w:jc w:val="both"/>
        <w:rPr>
          <w:rFonts w:ascii="Times New Roman" w:eastAsia="Times New Roman" w:hAnsi="Times New Roman" w:cs="Times New Roman"/>
          <w:color w:val="000000"/>
          <w:kern w:val="0"/>
          <w:sz w:val="24"/>
          <w:szCs w:val="24"/>
          <w:lang w:eastAsia="ru-RU"/>
          <w14:ligatures w14:val="none"/>
        </w:rPr>
      </w:pPr>
      <w:r w:rsidRPr="00ED144E">
        <w:rPr>
          <w:rFonts w:ascii="Times New Roman" w:eastAsia="Times New Roman" w:hAnsi="Times New Roman" w:cs="Times New Roman"/>
          <w:color w:val="000000"/>
          <w:kern w:val="0"/>
          <w:sz w:val="24"/>
          <w:szCs w:val="24"/>
          <w:lang w:eastAsia="ru-RU"/>
          <w14:ligatures w14:val="none"/>
        </w:rPr>
        <w:t xml:space="preserve">использование мультимедийных средств открывает новые возможности для совершенствования </w:t>
      </w:r>
      <w:proofErr w:type="spellStart"/>
      <w:r w:rsidRPr="00ED144E">
        <w:rPr>
          <w:rFonts w:ascii="Times New Roman" w:eastAsia="Times New Roman" w:hAnsi="Times New Roman" w:cs="Times New Roman"/>
          <w:color w:val="000000"/>
          <w:kern w:val="0"/>
          <w:sz w:val="24"/>
          <w:szCs w:val="24"/>
          <w:lang w:eastAsia="ru-RU"/>
          <w14:ligatures w14:val="none"/>
        </w:rPr>
        <w:t>учебно</w:t>
      </w:r>
      <w:proofErr w:type="spellEnd"/>
      <w:r w:rsidRPr="00ED144E">
        <w:rPr>
          <w:rFonts w:ascii="Times New Roman" w:eastAsia="Times New Roman" w:hAnsi="Times New Roman" w:cs="Times New Roman"/>
          <w:color w:val="000000"/>
          <w:kern w:val="0"/>
          <w:sz w:val="24"/>
          <w:szCs w:val="24"/>
          <w:lang w:eastAsia="ru-RU"/>
          <w14:ligatures w14:val="none"/>
        </w:rPr>
        <w:t xml:space="preserve"> - воспитательного процесса,</w:t>
      </w:r>
    </w:p>
    <w:p w:rsidR="00ED144E" w:rsidRPr="00ED144E" w:rsidRDefault="00ED144E" w:rsidP="00ED144E">
      <w:pPr>
        <w:numPr>
          <w:ilvl w:val="0"/>
          <w:numId w:val="2"/>
        </w:numPr>
        <w:shd w:val="clear" w:color="auto" w:fill="FFFFFF"/>
        <w:spacing w:before="30" w:after="30" w:line="240" w:lineRule="auto"/>
        <w:jc w:val="both"/>
        <w:rPr>
          <w:rFonts w:ascii="Times New Roman" w:eastAsia="Times New Roman" w:hAnsi="Times New Roman" w:cs="Times New Roman"/>
          <w:color w:val="000000"/>
          <w:kern w:val="0"/>
          <w:sz w:val="24"/>
          <w:szCs w:val="24"/>
          <w:lang w:eastAsia="ru-RU"/>
          <w14:ligatures w14:val="none"/>
        </w:rPr>
      </w:pPr>
      <w:r w:rsidRPr="00ED144E">
        <w:rPr>
          <w:rFonts w:ascii="Times New Roman" w:eastAsia="Times New Roman" w:hAnsi="Times New Roman" w:cs="Times New Roman"/>
          <w:color w:val="000000"/>
          <w:kern w:val="0"/>
          <w:sz w:val="24"/>
          <w:szCs w:val="24"/>
          <w:lang w:eastAsia="ru-RU"/>
          <w14:ligatures w14:val="none"/>
        </w:rPr>
        <w:t> активизирует познавательную деятельность учеников;</w:t>
      </w:r>
    </w:p>
    <w:p w:rsidR="00ED144E" w:rsidRPr="00ED144E" w:rsidRDefault="00ED144E" w:rsidP="00ED144E">
      <w:pPr>
        <w:numPr>
          <w:ilvl w:val="0"/>
          <w:numId w:val="2"/>
        </w:numPr>
        <w:shd w:val="clear" w:color="auto" w:fill="FFFFFF"/>
        <w:spacing w:before="30" w:after="30" w:line="240" w:lineRule="auto"/>
        <w:jc w:val="both"/>
        <w:rPr>
          <w:rFonts w:ascii="Times New Roman" w:eastAsia="Times New Roman" w:hAnsi="Times New Roman" w:cs="Times New Roman"/>
          <w:color w:val="000000"/>
          <w:kern w:val="0"/>
          <w:sz w:val="24"/>
          <w:szCs w:val="24"/>
          <w:lang w:eastAsia="ru-RU"/>
          <w14:ligatures w14:val="none"/>
        </w:rPr>
      </w:pPr>
      <w:r w:rsidRPr="00ED144E">
        <w:rPr>
          <w:rFonts w:ascii="Times New Roman" w:eastAsia="Times New Roman" w:hAnsi="Times New Roman" w:cs="Times New Roman"/>
          <w:color w:val="000000"/>
          <w:kern w:val="0"/>
          <w:sz w:val="24"/>
          <w:szCs w:val="24"/>
          <w:lang w:eastAsia="ru-RU"/>
          <w14:ligatures w14:val="none"/>
        </w:rPr>
        <w:t>позволяет организовать самостоятельную и совместную работу учащихся и учителей на более высоком творческом уровне.</w:t>
      </w:r>
    </w:p>
    <w:p w:rsidR="00ED144E" w:rsidRPr="00ED144E" w:rsidRDefault="00ED144E" w:rsidP="00ED144E">
      <w:pPr>
        <w:numPr>
          <w:ilvl w:val="0"/>
          <w:numId w:val="2"/>
        </w:numPr>
        <w:shd w:val="clear" w:color="auto" w:fill="FFFFFF"/>
        <w:spacing w:before="30" w:after="30" w:line="240" w:lineRule="auto"/>
        <w:jc w:val="both"/>
        <w:rPr>
          <w:rFonts w:ascii="Times New Roman" w:eastAsia="Times New Roman" w:hAnsi="Times New Roman" w:cs="Times New Roman"/>
          <w:color w:val="000000"/>
          <w:kern w:val="0"/>
          <w:sz w:val="24"/>
          <w:szCs w:val="24"/>
          <w:lang w:eastAsia="ru-RU"/>
          <w14:ligatures w14:val="none"/>
        </w:rPr>
      </w:pPr>
      <w:r w:rsidRPr="00ED144E">
        <w:rPr>
          <w:rFonts w:ascii="Times New Roman" w:eastAsia="Times New Roman" w:hAnsi="Times New Roman" w:cs="Times New Roman"/>
          <w:color w:val="000000"/>
          <w:kern w:val="0"/>
          <w:sz w:val="24"/>
          <w:szCs w:val="24"/>
          <w:lang w:eastAsia="ru-RU"/>
          <w14:ligatures w14:val="none"/>
        </w:rPr>
        <w:t>способствует привлечению учащихся к участию в дистанционных олимпиадах и конкурсах.</w:t>
      </w:r>
    </w:p>
    <w:p w:rsidR="00ED144E" w:rsidRPr="00ED144E" w:rsidRDefault="00ED144E" w:rsidP="00ED144E">
      <w:pPr>
        <w:shd w:val="clear" w:color="auto" w:fill="FFFFFF"/>
        <w:spacing w:after="0" w:line="240" w:lineRule="auto"/>
        <w:jc w:val="both"/>
        <w:rPr>
          <w:rFonts w:ascii="Times New Roman" w:eastAsia="Times New Roman" w:hAnsi="Times New Roman" w:cs="Times New Roman"/>
          <w:color w:val="000000"/>
          <w:kern w:val="0"/>
          <w:sz w:val="24"/>
          <w:szCs w:val="24"/>
          <w:lang w:eastAsia="ru-RU"/>
          <w14:ligatures w14:val="none"/>
        </w:rPr>
      </w:pPr>
      <w:r w:rsidRPr="00ED144E">
        <w:rPr>
          <w:rFonts w:ascii="Times New Roman" w:eastAsia="Times New Roman" w:hAnsi="Times New Roman" w:cs="Times New Roman"/>
          <w:color w:val="000000"/>
          <w:kern w:val="0"/>
          <w:sz w:val="24"/>
          <w:szCs w:val="24"/>
          <w:lang w:eastAsia="ru-RU"/>
          <w14:ligatures w14:val="none"/>
        </w:rPr>
        <w:t>.</w:t>
      </w:r>
    </w:p>
    <w:p w:rsidR="00ED144E" w:rsidRPr="00ED144E" w:rsidRDefault="00ED144E" w:rsidP="00ED144E">
      <w:pPr>
        <w:shd w:val="clear" w:color="auto" w:fill="FFFFFF"/>
        <w:spacing w:after="0" w:line="240" w:lineRule="auto"/>
        <w:ind w:firstLine="710"/>
        <w:jc w:val="center"/>
        <w:rPr>
          <w:rFonts w:ascii="Times New Roman" w:eastAsia="Times New Roman" w:hAnsi="Times New Roman" w:cs="Times New Roman"/>
          <w:color w:val="000000"/>
          <w:kern w:val="0"/>
          <w:sz w:val="24"/>
          <w:szCs w:val="24"/>
          <w:lang w:eastAsia="ru-RU"/>
          <w14:ligatures w14:val="none"/>
        </w:rPr>
      </w:pPr>
      <w:r w:rsidRPr="00ED144E">
        <w:rPr>
          <w:rFonts w:ascii="Times New Roman" w:eastAsia="Times New Roman" w:hAnsi="Times New Roman" w:cs="Times New Roman"/>
          <w:b/>
          <w:bCs/>
          <w:color w:val="000000"/>
          <w:kern w:val="0"/>
          <w:sz w:val="24"/>
          <w:szCs w:val="24"/>
          <w:lang w:eastAsia="ru-RU"/>
          <w14:ligatures w14:val="none"/>
        </w:rPr>
        <w:t>Библиографический список:</w:t>
      </w:r>
    </w:p>
    <w:p w:rsidR="00ED144E" w:rsidRPr="00ED144E" w:rsidRDefault="00ED144E" w:rsidP="00ED144E">
      <w:pPr>
        <w:numPr>
          <w:ilvl w:val="0"/>
          <w:numId w:val="3"/>
        </w:numPr>
        <w:shd w:val="clear" w:color="auto" w:fill="FFFFFF"/>
        <w:spacing w:before="100" w:beforeAutospacing="1" w:after="100" w:afterAutospacing="1" w:line="240" w:lineRule="auto"/>
        <w:ind w:left="360"/>
        <w:jc w:val="both"/>
        <w:rPr>
          <w:rFonts w:ascii="Times New Roman" w:eastAsia="Times New Roman" w:hAnsi="Times New Roman" w:cs="Times New Roman"/>
          <w:color w:val="000000"/>
          <w:kern w:val="0"/>
          <w:sz w:val="24"/>
          <w:szCs w:val="24"/>
          <w:lang w:eastAsia="ru-RU"/>
          <w14:ligatures w14:val="none"/>
        </w:rPr>
      </w:pPr>
      <w:r w:rsidRPr="00ED144E">
        <w:rPr>
          <w:rFonts w:ascii="Times New Roman" w:eastAsia="Times New Roman" w:hAnsi="Times New Roman" w:cs="Times New Roman"/>
          <w:color w:val="000000"/>
          <w:kern w:val="0"/>
          <w:sz w:val="24"/>
          <w:szCs w:val="24"/>
          <w:lang w:eastAsia="ru-RU"/>
          <w14:ligatures w14:val="none"/>
        </w:rPr>
        <w:t xml:space="preserve">Баранова Е.В., </w:t>
      </w:r>
      <w:proofErr w:type="spellStart"/>
      <w:r w:rsidRPr="00ED144E">
        <w:rPr>
          <w:rFonts w:ascii="Times New Roman" w:eastAsia="Times New Roman" w:hAnsi="Times New Roman" w:cs="Times New Roman"/>
          <w:color w:val="000000"/>
          <w:kern w:val="0"/>
          <w:sz w:val="24"/>
          <w:szCs w:val="24"/>
          <w:lang w:eastAsia="ru-RU"/>
          <w14:ligatures w14:val="none"/>
        </w:rPr>
        <w:t>Гогун</w:t>
      </w:r>
      <w:proofErr w:type="spellEnd"/>
      <w:r w:rsidRPr="00ED144E">
        <w:rPr>
          <w:rFonts w:ascii="Times New Roman" w:eastAsia="Times New Roman" w:hAnsi="Times New Roman" w:cs="Times New Roman"/>
          <w:color w:val="000000"/>
          <w:kern w:val="0"/>
          <w:sz w:val="24"/>
          <w:szCs w:val="24"/>
          <w:lang w:eastAsia="ru-RU"/>
          <w14:ligatures w14:val="none"/>
        </w:rPr>
        <w:t xml:space="preserve"> Е.А. и др. Методические рекомендации по использованию инструментальной компьютерной среды для организации уроков в начальной </w:t>
      </w:r>
      <w:proofErr w:type="gramStart"/>
      <w:r w:rsidRPr="00ED144E">
        <w:rPr>
          <w:rFonts w:ascii="Times New Roman" w:eastAsia="Times New Roman" w:hAnsi="Times New Roman" w:cs="Times New Roman"/>
          <w:color w:val="000000"/>
          <w:kern w:val="0"/>
          <w:sz w:val="24"/>
          <w:szCs w:val="24"/>
          <w:lang w:eastAsia="ru-RU"/>
          <w14:ligatures w14:val="none"/>
        </w:rPr>
        <w:t>школе.-</w:t>
      </w:r>
      <w:proofErr w:type="gramEnd"/>
      <w:r w:rsidRPr="00ED144E">
        <w:rPr>
          <w:rFonts w:ascii="Times New Roman" w:eastAsia="Times New Roman" w:hAnsi="Times New Roman" w:cs="Times New Roman"/>
          <w:color w:val="000000"/>
          <w:kern w:val="0"/>
          <w:sz w:val="24"/>
          <w:szCs w:val="24"/>
          <w:lang w:eastAsia="ru-RU"/>
          <w14:ligatures w14:val="none"/>
        </w:rPr>
        <w:t xml:space="preserve"> СПб.: </w:t>
      </w:r>
      <w:proofErr w:type="spellStart"/>
      <w:r w:rsidRPr="00ED144E">
        <w:rPr>
          <w:rFonts w:ascii="Times New Roman" w:eastAsia="Times New Roman" w:hAnsi="Times New Roman" w:cs="Times New Roman"/>
          <w:color w:val="000000"/>
          <w:kern w:val="0"/>
          <w:sz w:val="24"/>
          <w:szCs w:val="24"/>
          <w:lang w:eastAsia="ru-RU"/>
          <w14:ligatures w14:val="none"/>
        </w:rPr>
        <w:t>Издат</w:t>
      </w:r>
      <w:proofErr w:type="spellEnd"/>
      <w:r w:rsidRPr="00ED144E">
        <w:rPr>
          <w:rFonts w:ascii="Times New Roman" w:eastAsia="Times New Roman" w:hAnsi="Times New Roman" w:cs="Times New Roman"/>
          <w:color w:val="000000"/>
          <w:kern w:val="0"/>
          <w:sz w:val="24"/>
          <w:szCs w:val="24"/>
          <w:lang w:eastAsia="ru-RU"/>
          <w14:ligatures w14:val="none"/>
        </w:rPr>
        <w:t>. “Анатолия”, 2003.</w:t>
      </w:r>
    </w:p>
    <w:p w:rsidR="00ED144E" w:rsidRPr="00ED144E" w:rsidRDefault="00ED144E" w:rsidP="00ED144E">
      <w:pPr>
        <w:numPr>
          <w:ilvl w:val="0"/>
          <w:numId w:val="3"/>
        </w:numPr>
        <w:shd w:val="clear" w:color="auto" w:fill="FFFFFF"/>
        <w:spacing w:before="100" w:beforeAutospacing="1" w:after="100" w:afterAutospacing="1" w:line="240" w:lineRule="auto"/>
        <w:ind w:left="360"/>
        <w:jc w:val="both"/>
        <w:rPr>
          <w:rFonts w:ascii="Times New Roman" w:eastAsia="Times New Roman" w:hAnsi="Times New Roman" w:cs="Times New Roman"/>
          <w:color w:val="000000"/>
          <w:kern w:val="0"/>
          <w:sz w:val="24"/>
          <w:szCs w:val="24"/>
          <w:lang w:eastAsia="ru-RU"/>
          <w14:ligatures w14:val="none"/>
        </w:rPr>
      </w:pPr>
      <w:proofErr w:type="spellStart"/>
      <w:r w:rsidRPr="00ED144E">
        <w:rPr>
          <w:rFonts w:ascii="Times New Roman" w:eastAsia="Times New Roman" w:hAnsi="Times New Roman" w:cs="Times New Roman"/>
          <w:color w:val="000000"/>
          <w:kern w:val="0"/>
          <w:sz w:val="24"/>
          <w:szCs w:val="24"/>
          <w:lang w:eastAsia="ru-RU"/>
          <w14:ligatures w14:val="none"/>
        </w:rPr>
        <w:t>Бурлакова</w:t>
      </w:r>
      <w:proofErr w:type="spellEnd"/>
      <w:r w:rsidRPr="00ED144E">
        <w:rPr>
          <w:rFonts w:ascii="Times New Roman" w:eastAsia="Times New Roman" w:hAnsi="Times New Roman" w:cs="Times New Roman"/>
          <w:color w:val="000000"/>
          <w:kern w:val="0"/>
          <w:sz w:val="24"/>
          <w:szCs w:val="24"/>
          <w:lang w:eastAsia="ru-RU"/>
          <w14:ligatures w14:val="none"/>
        </w:rPr>
        <w:t xml:space="preserve"> А. А. Компьютер на уроках в начальных классах. //Начальная школа плюс </w:t>
      </w:r>
      <w:proofErr w:type="gramStart"/>
      <w:r w:rsidRPr="00ED144E">
        <w:rPr>
          <w:rFonts w:ascii="Times New Roman" w:eastAsia="Times New Roman" w:hAnsi="Times New Roman" w:cs="Times New Roman"/>
          <w:color w:val="000000"/>
          <w:kern w:val="0"/>
          <w:sz w:val="24"/>
          <w:szCs w:val="24"/>
          <w:lang w:eastAsia="ru-RU"/>
          <w14:ligatures w14:val="none"/>
        </w:rPr>
        <w:t>До</w:t>
      </w:r>
      <w:proofErr w:type="gramEnd"/>
      <w:r w:rsidRPr="00ED144E">
        <w:rPr>
          <w:rFonts w:ascii="Times New Roman" w:eastAsia="Times New Roman" w:hAnsi="Times New Roman" w:cs="Times New Roman"/>
          <w:color w:val="000000"/>
          <w:kern w:val="0"/>
          <w:sz w:val="24"/>
          <w:szCs w:val="24"/>
          <w:lang w:eastAsia="ru-RU"/>
          <w14:ligatures w14:val="none"/>
        </w:rPr>
        <w:t xml:space="preserve"> и После. – 2007. - №7.</w:t>
      </w:r>
    </w:p>
    <w:p w:rsidR="00ED144E" w:rsidRPr="00ED144E" w:rsidRDefault="00ED144E" w:rsidP="00ED144E">
      <w:pPr>
        <w:numPr>
          <w:ilvl w:val="0"/>
          <w:numId w:val="3"/>
        </w:numPr>
        <w:shd w:val="clear" w:color="auto" w:fill="FFFFFF"/>
        <w:spacing w:before="100" w:beforeAutospacing="1" w:after="100" w:afterAutospacing="1" w:line="240" w:lineRule="auto"/>
        <w:ind w:left="360"/>
        <w:jc w:val="both"/>
        <w:rPr>
          <w:rFonts w:ascii="Times New Roman" w:eastAsia="Times New Roman" w:hAnsi="Times New Roman" w:cs="Times New Roman"/>
          <w:color w:val="000000"/>
          <w:kern w:val="0"/>
          <w:sz w:val="24"/>
          <w:szCs w:val="24"/>
          <w:lang w:eastAsia="ru-RU"/>
          <w14:ligatures w14:val="none"/>
        </w:rPr>
      </w:pPr>
      <w:proofErr w:type="spellStart"/>
      <w:r w:rsidRPr="00ED144E">
        <w:rPr>
          <w:rFonts w:ascii="Times New Roman" w:eastAsia="Times New Roman" w:hAnsi="Times New Roman" w:cs="Times New Roman"/>
          <w:color w:val="000000"/>
          <w:kern w:val="0"/>
          <w:sz w:val="24"/>
          <w:szCs w:val="24"/>
          <w:lang w:eastAsia="ru-RU"/>
          <w14:ligatures w14:val="none"/>
        </w:rPr>
        <w:t>Гуненкова</w:t>
      </w:r>
      <w:proofErr w:type="spellEnd"/>
      <w:r w:rsidRPr="00ED144E">
        <w:rPr>
          <w:rFonts w:ascii="Times New Roman" w:eastAsia="Times New Roman" w:hAnsi="Times New Roman" w:cs="Times New Roman"/>
          <w:color w:val="000000"/>
          <w:kern w:val="0"/>
          <w:sz w:val="24"/>
          <w:szCs w:val="24"/>
          <w:lang w:eastAsia="ru-RU"/>
          <w14:ligatures w14:val="none"/>
        </w:rPr>
        <w:t xml:space="preserve"> Е. В. Для чего на уроке компьютер? //Начальная школа плюс</w:t>
      </w:r>
    </w:p>
    <w:p w:rsidR="00ED144E" w:rsidRPr="00ED144E" w:rsidRDefault="00ED144E" w:rsidP="005277E9">
      <w:pPr>
        <w:shd w:val="clear" w:color="auto" w:fill="FFFFFF"/>
        <w:spacing w:after="0" w:line="240" w:lineRule="auto"/>
        <w:textAlignment w:val="baseline"/>
        <w:rPr>
          <w:rFonts w:ascii="Arial" w:eastAsia="Times New Roman" w:hAnsi="Arial" w:cs="Arial"/>
          <w:color w:val="2C2D2E"/>
          <w:kern w:val="0"/>
          <w:sz w:val="24"/>
          <w:szCs w:val="24"/>
          <w:lang w:eastAsia="ru-RU"/>
          <w14:ligatures w14:val="none"/>
        </w:rPr>
      </w:pPr>
    </w:p>
    <w:p w:rsidR="009402A4" w:rsidRPr="00ED144E" w:rsidRDefault="009402A4">
      <w:pPr>
        <w:rPr>
          <w:sz w:val="24"/>
          <w:szCs w:val="24"/>
        </w:rPr>
      </w:pPr>
    </w:p>
    <w:sectPr w:rsidR="009402A4" w:rsidRPr="00ED144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2E6B81"/>
    <w:multiLevelType w:val="multilevel"/>
    <w:tmpl w:val="EECEE3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09D4AA4"/>
    <w:multiLevelType w:val="multilevel"/>
    <w:tmpl w:val="6C86C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2162F36"/>
    <w:multiLevelType w:val="multilevel"/>
    <w:tmpl w:val="DAF0D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5068"/>
    <w:rsid w:val="00006DF5"/>
    <w:rsid w:val="003D0C14"/>
    <w:rsid w:val="005277E9"/>
    <w:rsid w:val="008F08CB"/>
    <w:rsid w:val="009402A4"/>
    <w:rsid w:val="00D65068"/>
    <w:rsid w:val="00DD29A7"/>
    <w:rsid w:val="00ED14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F0CCF"/>
  <w15:chartTrackingRefBased/>
  <w15:docId w15:val="{D71E80B8-DA5E-4EBE-9B89-DA3650810D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5">
    <w:name w:val="c5"/>
    <w:basedOn w:val="a"/>
    <w:rsid w:val="00006DF5"/>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character" w:customStyle="1" w:styleId="c0">
    <w:name w:val="c0"/>
    <w:basedOn w:val="a0"/>
    <w:rsid w:val="00006DF5"/>
  </w:style>
  <w:style w:type="paragraph" w:customStyle="1" w:styleId="c3">
    <w:name w:val="c3"/>
    <w:basedOn w:val="a"/>
    <w:rsid w:val="00006DF5"/>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paragraph" w:customStyle="1" w:styleId="c17">
    <w:name w:val="c17"/>
    <w:basedOn w:val="a"/>
    <w:rsid w:val="003D0C14"/>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character" w:customStyle="1" w:styleId="c10">
    <w:name w:val="c10"/>
    <w:basedOn w:val="a0"/>
    <w:rsid w:val="003D0C14"/>
  </w:style>
  <w:style w:type="paragraph" w:customStyle="1" w:styleId="c2">
    <w:name w:val="c2"/>
    <w:basedOn w:val="a"/>
    <w:rsid w:val="003D0C14"/>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character" w:customStyle="1" w:styleId="c4">
    <w:name w:val="c4"/>
    <w:basedOn w:val="a0"/>
    <w:rsid w:val="003D0C14"/>
  </w:style>
  <w:style w:type="character" w:customStyle="1" w:styleId="c6">
    <w:name w:val="c6"/>
    <w:basedOn w:val="a0"/>
    <w:rsid w:val="003D0C14"/>
  </w:style>
  <w:style w:type="character" w:customStyle="1" w:styleId="c1">
    <w:name w:val="c1"/>
    <w:basedOn w:val="a0"/>
    <w:rsid w:val="003D0C14"/>
  </w:style>
  <w:style w:type="paragraph" w:customStyle="1" w:styleId="c11">
    <w:name w:val="c11"/>
    <w:basedOn w:val="a"/>
    <w:rsid w:val="003D0C14"/>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7103416">
      <w:bodyDiv w:val="1"/>
      <w:marLeft w:val="0"/>
      <w:marRight w:val="0"/>
      <w:marTop w:val="0"/>
      <w:marBottom w:val="0"/>
      <w:divBdr>
        <w:top w:val="none" w:sz="0" w:space="0" w:color="auto"/>
        <w:left w:val="none" w:sz="0" w:space="0" w:color="auto"/>
        <w:bottom w:val="none" w:sz="0" w:space="0" w:color="auto"/>
        <w:right w:val="none" w:sz="0" w:space="0" w:color="auto"/>
      </w:divBdr>
    </w:div>
    <w:div w:id="1462965804">
      <w:bodyDiv w:val="1"/>
      <w:marLeft w:val="0"/>
      <w:marRight w:val="0"/>
      <w:marTop w:val="0"/>
      <w:marBottom w:val="0"/>
      <w:divBdr>
        <w:top w:val="none" w:sz="0" w:space="0" w:color="auto"/>
        <w:left w:val="none" w:sz="0" w:space="0" w:color="auto"/>
        <w:bottom w:val="none" w:sz="0" w:space="0" w:color="auto"/>
        <w:right w:val="none" w:sz="0" w:space="0" w:color="auto"/>
      </w:divBdr>
    </w:div>
    <w:div w:id="1582131857">
      <w:bodyDiv w:val="1"/>
      <w:marLeft w:val="0"/>
      <w:marRight w:val="0"/>
      <w:marTop w:val="0"/>
      <w:marBottom w:val="0"/>
      <w:divBdr>
        <w:top w:val="none" w:sz="0" w:space="0" w:color="auto"/>
        <w:left w:val="none" w:sz="0" w:space="0" w:color="auto"/>
        <w:bottom w:val="none" w:sz="0" w:space="0" w:color="auto"/>
        <w:right w:val="none" w:sz="0" w:space="0" w:color="auto"/>
      </w:divBdr>
    </w:div>
    <w:div w:id="1799568639">
      <w:bodyDiv w:val="1"/>
      <w:marLeft w:val="0"/>
      <w:marRight w:val="0"/>
      <w:marTop w:val="0"/>
      <w:marBottom w:val="0"/>
      <w:divBdr>
        <w:top w:val="none" w:sz="0" w:space="0" w:color="auto"/>
        <w:left w:val="none" w:sz="0" w:space="0" w:color="auto"/>
        <w:bottom w:val="none" w:sz="0" w:space="0" w:color="auto"/>
        <w:right w:val="none" w:sz="0" w:space="0" w:color="auto"/>
      </w:divBdr>
      <w:divsChild>
        <w:div w:id="1757937877">
          <w:marLeft w:val="0"/>
          <w:marRight w:val="0"/>
          <w:marTop w:val="0"/>
          <w:marBottom w:val="0"/>
          <w:divBdr>
            <w:top w:val="none" w:sz="0" w:space="0" w:color="auto"/>
            <w:left w:val="none" w:sz="0" w:space="0" w:color="auto"/>
            <w:bottom w:val="none" w:sz="0" w:space="0" w:color="auto"/>
            <w:right w:val="none" w:sz="0" w:space="0" w:color="auto"/>
          </w:divBdr>
          <w:divsChild>
            <w:div w:id="1681539613">
              <w:marLeft w:val="0"/>
              <w:marRight w:val="0"/>
              <w:marTop w:val="0"/>
              <w:marBottom w:val="0"/>
              <w:divBdr>
                <w:top w:val="none" w:sz="0" w:space="0" w:color="auto"/>
                <w:left w:val="none" w:sz="0" w:space="0" w:color="auto"/>
                <w:bottom w:val="none" w:sz="0" w:space="0" w:color="auto"/>
                <w:right w:val="none" w:sz="0" w:space="0" w:color="auto"/>
              </w:divBdr>
              <w:divsChild>
                <w:div w:id="195584143">
                  <w:marLeft w:val="0"/>
                  <w:marRight w:val="0"/>
                  <w:marTop w:val="0"/>
                  <w:marBottom w:val="0"/>
                  <w:divBdr>
                    <w:top w:val="none" w:sz="0" w:space="0" w:color="auto"/>
                    <w:left w:val="none" w:sz="0" w:space="0" w:color="auto"/>
                    <w:bottom w:val="none" w:sz="0" w:space="0" w:color="auto"/>
                    <w:right w:val="none" w:sz="0" w:space="0" w:color="auto"/>
                  </w:divBdr>
                  <w:divsChild>
                    <w:div w:id="1199734476">
                      <w:marLeft w:val="0"/>
                      <w:marRight w:val="0"/>
                      <w:marTop w:val="0"/>
                      <w:marBottom w:val="0"/>
                      <w:divBdr>
                        <w:top w:val="none" w:sz="0" w:space="0" w:color="auto"/>
                        <w:left w:val="none" w:sz="0" w:space="0" w:color="auto"/>
                        <w:bottom w:val="none" w:sz="0" w:space="0" w:color="auto"/>
                        <w:right w:val="none" w:sz="0" w:space="0" w:color="auto"/>
                      </w:divBdr>
                      <w:divsChild>
                        <w:div w:id="882516893">
                          <w:marLeft w:val="0"/>
                          <w:marRight w:val="0"/>
                          <w:marTop w:val="0"/>
                          <w:marBottom w:val="0"/>
                          <w:divBdr>
                            <w:top w:val="none" w:sz="0" w:space="0" w:color="auto"/>
                            <w:left w:val="none" w:sz="0" w:space="0" w:color="auto"/>
                            <w:bottom w:val="none" w:sz="0" w:space="0" w:color="auto"/>
                            <w:right w:val="none" w:sz="0" w:space="0" w:color="auto"/>
                          </w:divBdr>
                          <w:divsChild>
                            <w:div w:id="932587441">
                              <w:marLeft w:val="0"/>
                              <w:marRight w:val="0"/>
                              <w:marTop w:val="0"/>
                              <w:marBottom w:val="0"/>
                              <w:divBdr>
                                <w:top w:val="none" w:sz="0" w:space="0" w:color="auto"/>
                                <w:left w:val="none" w:sz="0" w:space="0" w:color="auto"/>
                                <w:bottom w:val="none" w:sz="0" w:space="0" w:color="auto"/>
                                <w:right w:val="none" w:sz="0" w:space="0" w:color="auto"/>
                              </w:divBdr>
                              <w:divsChild>
                                <w:div w:id="1444373933">
                                  <w:marLeft w:val="0"/>
                                  <w:marRight w:val="0"/>
                                  <w:marTop w:val="0"/>
                                  <w:marBottom w:val="0"/>
                                  <w:divBdr>
                                    <w:top w:val="none" w:sz="0" w:space="0" w:color="auto"/>
                                    <w:left w:val="none" w:sz="0" w:space="0" w:color="auto"/>
                                    <w:bottom w:val="none" w:sz="0" w:space="0" w:color="auto"/>
                                    <w:right w:val="none" w:sz="0" w:space="0" w:color="auto"/>
                                  </w:divBdr>
                                  <w:divsChild>
                                    <w:div w:id="337970739">
                                      <w:marLeft w:val="0"/>
                                      <w:marRight w:val="0"/>
                                      <w:marTop w:val="0"/>
                                      <w:marBottom w:val="0"/>
                                      <w:divBdr>
                                        <w:top w:val="none" w:sz="0" w:space="0" w:color="auto"/>
                                        <w:left w:val="none" w:sz="0" w:space="0" w:color="auto"/>
                                        <w:bottom w:val="none" w:sz="0" w:space="0" w:color="auto"/>
                                        <w:right w:val="none" w:sz="0" w:space="0" w:color="auto"/>
                                      </w:divBdr>
                                      <w:divsChild>
                                        <w:div w:id="1827434257">
                                          <w:marLeft w:val="0"/>
                                          <w:marRight w:val="0"/>
                                          <w:marTop w:val="0"/>
                                          <w:marBottom w:val="0"/>
                                          <w:divBdr>
                                            <w:top w:val="none" w:sz="0" w:space="0" w:color="auto"/>
                                            <w:left w:val="none" w:sz="0" w:space="0" w:color="auto"/>
                                            <w:bottom w:val="none" w:sz="0" w:space="0" w:color="auto"/>
                                            <w:right w:val="none" w:sz="0" w:space="0" w:color="auto"/>
                                          </w:divBdr>
                                          <w:divsChild>
                                            <w:div w:id="2050567414">
                                              <w:marLeft w:val="0"/>
                                              <w:marRight w:val="0"/>
                                              <w:marTop w:val="0"/>
                                              <w:marBottom w:val="0"/>
                                              <w:divBdr>
                                                <w:top w:val="none" w:sz="0" w:space="0" w:color="auto"/>
                                                <w:left w:val="none" w:sz="0" w:space="0" w:color="auto"/>
                                                <w:bottom w:val="none" w:sz="0" w:space="0" w:color="auto"/>
                                                <w:right w:val="none" w:sz="0" w:space="0" w:color="auto"/>
                                              </w:divBdr>
                                              <w:divsChild>
                                                <w:div w:id="1662081400">
                                                  <w:marLeft w:val="0"/>
                                                  <w:marRight w:val="0"/>
                                                  <w:marTop w:val="0"/>
                                                  <w:marBottom w:val="0"/>
                                                  <w:divBdr>
                                                    <w:top w:val="none" w:sz="0" w:space="0" w:color="auto"/>
                                                    <w:left w:val="none" w:sz="0" w:space="0" w:color="auto"/>
                                                    <w:bottom w:val="none" w:sz="0" w:space="0" w:color="auto"/>
                                                    <w:right w:val="none" w:sz="0" w:space="0" w:color="auto"/>
                                                  </w:divBdr>
                                                  <w:divsChild>
                                                    <w:div w:id="1967080085">
                                                      <w:marLeft w:val="0"/>
                                                      <w:marRight w:val="0"/>
                                                      <w:marTop w:val="0"/>
                                                      <w:marBottom w:val="0"/>
                                                      <w:divBdr>
                                                        <w:top w:val="none" w:sz="0" w:space="0" w:color="auto"/>
                                                        <w:left w:val="none" w:sz="0" w:space="0" w:color="auto"/>
                                                        <w:bottom w:val="none" w:sz="0" w:space="0" w:color="auto"/>
                                                        <w:right w:val="none" w:sz="0" w:space="0" w:color="auto"/>
                                                      </w:divBdr>
                                                      <w:divsChild>
                                                        <w:div w:id="1216966153">
                                                          <w:marLeft w:val="0"/>
                                                          <w:marRight w:val="0"/>
                                                          <w:marTop w:val="0"/>
                                                          <w:marBottom w:val="0"/>
                                                          <w:divBdr>
                                                            <w:top w:val="none" w:sz="0" w:space="0" w:color="auto"/>
                                                            <w:left w:val="none" w:sz="0" w:space="0" w:color="auto"/>
                                                            <w:bottom w:val="none" w:sz="0" w:space="0" w:color="auto"/>
                                                            <w:right w:val="none" w:sz="0" w:space="0" w:color="auto"/>
                                                          </w:divBdr>
                                                          <w:divsChild>
                                                            <w:div w:id="1987469727">
                                                              <w:marLeft w:val="0"/>
                                                              <w:marRight w:val="0"/>
                                                              <w:marTop w:val="0"/>
                                                              <w:marBottom w:val="0"/>
                                                              <w:divBdr>
                                                                <w:top w:val="none" w:sz="0" w:space="0" w:color="auto"/>
                                                                <w:left w:val="none" w:sz="0" w:space="0" w:color="auto"/>
                                                                <w:bottom w:val="none" w:sz="0" w:space="0" w:color="auto"/>
                                                                <w:right w:val="none" w:sz="0" w:space="0" w:color="auto"/>
                                                              </w:divBdr>
                                                              <w:divsChild>
                                                                <w:div w:id="1434083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006321904">
      <w:bodyDiv w:val="1"/>
      <w:marLeft w:val="0"/>
      <w:marRight w:val="0"/>
      <w:marTop w:val="0"/>
      <w:marBottom w:val="0"/>
      <w:divBdr>
        <w:top w:val="none" w:sz="0" w:space="0" w:color="auto"/>
        <w:left w:val="none" w:sz="0" w:space="0" w:color="auto"/>
        <w:bottom w:val="none" w:sz="0" w:space="0" w:color="auto"/>
        <w:right w:val="none" w:sz="0" w:space="0" w:color="auto"/>
      </w:divBdr>
    </w:div>
    <w:div w:id="2085295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Pages>
  <Words>2612</Words>
  <Characters>14894</Characters>
  <Application>Microsoft Office Word</Application>
  <DocSecurity>0</DocSecurity>
  <Lines>124</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Рамзия</dc:creator>
  <cp:keywords/>
  <dc:description/>
  <cp:lastModifiedBy>Рамзия</cp:lastModifiedBy>
  <cp:revision>5</cp:revision>
  <dcterms:created xsi:type="dcterms:W3CDTF">2025-10-23T17:33:00Z</dcterms:created>
  <dcterms:modified xsi:type="dcterms:W3CDTF">2025-10-23T18:09:00Z</dcterms:modified>
</cp:coreProperties>
</file>