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D810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53F80CA1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0A2CCD31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73DED8D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182D114C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78DDAA1D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509669A3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</w:t>
      </w:r>
      <w:bookmarkStart w:id="0" w:name="_GoBack"/>
      <w:bookmarkEnd w:id="0"/>
      <w:r>
        <w:rPr>
          <w:rFonts w:hint="default"/>
          <w:i/>
          <w:w w:val="90"/>
          <w:sz w:val="28"/>
          <w:szCs w:val="28"/>
          <w:lang w:val="ru-RU"/>
        </w:rPr>
        <w:t>чётный учитель РФ</w:t>
      </w:r>
    </w:p>
    <w:p w14:paraId="54784911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60868EA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АДАПТИВНО-РАЗВИВАЮЩАЯ ПЕДАГОГИЧЕСКАЯ ТЕХНОЛОГИЯ </w:t>
      </w:r>
    </w:p>
    <w:p w14:paraId="07F60DF3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</w:t>
      </w:r>
    </w:p>
    <w:p w14:paraId="17F4A2FE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В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i w:val="0"/>
          <w:iCs/>
          <w:w w:val="90"/>
          <w:sz w:val="28"/>
          <w:szCs w:val="28"/>
          <w:lang w:val="ru-RU"/>
        </w:rPr>
        <w:t>ОРГАНИЗАЦИИ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И ПРОВЕДЕНИИ УЧЕБНО-ПОЗНАВАТЕЛЬНЫХ </w:t>
      </w:r>
    </w:p>
    <w:p w14:paraId="5F3A48D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И ВОСПИТАТЕЛЬНЫХ ГРУППОВЫХ ЗАНЯТИЙ УЧАЩИХСЯ </w:t>
      </w:r>
    </w:p>
    <w:p w14:paraId="469C2CC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 МЕТОДОМ РОЛЕВОЙ (ДЕЛОВОЙ) ИГРЫ</w:t>
      </w:r>
    </w:p>
    <w:p w14:paraId="068C761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6D4143C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82BB473">
      <w:pPr>
        <w:pStyle w:val="6"/>
        <w:ind w:left="0" w:right="-79"/>
        <w:jc w:val="center"/>
        <w:rPr>
          <w:i/>
          <w:w w:val="90"/>
          <w:sz w:val="28"/>
          <w:szCs w:val="28"/>
        </w:rPr>
      </w:pPr>
    </w:p>
    <w:p w14:paraId="72D132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успешной 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деятельности современному человеку </w:t>
      </w:r>
      <w:r>
        <w:rPr>
          <w:w w:val="90"/>
          <w:sz w:val="28"/>
          <w:szCs w:val="28"/>
        </w:rPr>
        <w:t>необходимо быть хорошо информированным, профессионально компетентным, способным прогнозировать 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регионе,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 своих</w:t>
      </w:r>
      <w:r>
        <w:rPr>
          <w:spacing w:val="-12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чу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внедряя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практику адаптивно-развивающую педагогическую технологию проблемно-модульного обучения учащихся в современной средней общеобразовательной школе, с опорой на семинарские (групповые)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</w:t>
      </w:r>
      <w:r>
        <w:rPr>
          <w:spacing w:val="-4"/>
          <w:w w:val="95"/>
          <w:sz w:val="28"/>
          <w:szCs w:val="28"/>
        </w:rPr>
        <w:t xml:space="preserve">стема подготовки позволяет сформировать обученную и </w:t>
      </w:r>
      <w:r>
        <w:rPr>
          <w:w w:val="90"/>
          <w:sz w:val="28"/>
          <w:szCs w:val="28"/>
        </w:rPr>
        <w:t>гармонично развитую личность, ориентированную на достижение высокого ре</w:t>
      </w:r>
      <w:r>
        <w:rPr>
          <w:spacing w:val="-2"/>
          <w:w w:val="90"/>
          <w:sz w:val="28"/>
          <w:szCs w:val="28"/>
        </w:rPr>
        <w:t>зультата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нельзя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</w:t>
      </w:r>
      <w:r>
        <w:rPr>
          <w:spacing w:val="-2"/>
          <w:w w:val="95"/>
          <w:sz w:val="28"/>
          <w:szCs w:val="28"/>
        </w:rPr>
        <w:t>сов,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изменениям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ней.</w:t>
      </w:r>
    </w:p>
    <w:p w14:paraId="5860068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 в адаптивно-развивающей педагогической технологии проблемно-модульного обучения преследуют цель всемер</w:t>
      </w:r>
      <w:r>
        <w:rPr>
          <w:w w:val="90"/>
          <w:sz w:val="28"/>
          <w:szCs w:val="28"/>
        </w:rPr>
        <w:t>ной активизации мыслительной деятельности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обеспечивающей наи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запоминание,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хранение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учебно-познавательной и воспитательной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</w:t>
      </w:r>
      <w:r>
        <w:rPr>
          <w:w w:val="90"/>
          <w:sz w:val="28"/>
          <w:szCs w:val="28"/>
        </w:rPr>
        <w:t>гается предоставлением некоторой свободы обучающимся в виде права обсуж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 расходится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0"/>
          <w:sz w:val="28"/>
          <w:szCs w:val="28"/>
        </w:rPr>
        <w:t>шения, прогнозировать ситуацию и оценивать её последствия.</w:t>
      </w:r>
    </w:p>
    <w:p w14:paraId="265CD912">
      <w:pPr>
        <w:pStyle w:val="5"/>
        <w:spacing w:line="360" w:lineRule="auto"/>
        <w:ind w:left="0" w:leftChars="0" w:right="-1" w:firstLine="0" w:firstLineChars="0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своих как вы</w:t>
      </w:r>
      <w:r>
        <w:rPr>
          <w:spacing w:val="-2"/>
          <w:w w:val="90"/>
          <w:sz w:val="28"/>
          <w:szCs w:val="28"/>
        </w:rPr>
        <w:t>ступлениях,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непроизвольно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</w:t>
      </w:r>
      <w:r>
        <w:rPr>
          <w:spacing w:val="-4"/>
          <w:w w:val="95"/>
          <w:sz w:val="28"/>
          <w:szCs w:val="28"/>
        </w:rPr>
        <w:t>можности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особенности</w:t>
      </w:r>
      <w:r>
        <w:rPr>
          <w:spacing w:val="-11"/>
          <w:w w:val="95"/>
          <w:sz w:val="28"/>
          <w:szCs w:val="28"/>
        </w:rPr>
        <w:t xml:space="preserve"> ученической </w:t>
      </w:r>
      <w:r>
        <w:rPr>
          <w:spacing w:val="-4"/>
          <w:w w:val="95"/>
          <w:sz w:val="28"/>
          <w:szCs w:val="28"/>
        </w:rPr>
        <w:t>аудитории.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происходит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приближение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особенностям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>собностям обучающихся, т. е. реально осуществляется элемент индивидуализа</w:t>
      </w:r>
      <w:r>
        <w:rPr>
          <w:w w:val="95"/>
          <w:sz w:val="28"/>
          <w:szCs w:val="28"/>
        </w:rPr>
        <w:t xml:space="preserve">ции учебного процесса, что является одним из важнейших педагогических </w:t>
      </w:r>
      <w:r>
        <w:rPr>
          <w:w w:val="90"/>
          <w:sz w:val="28"/>
          <w:szCs w:val="28"/>
        </w:rPr>
        <w:t>достижений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4C07F6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Ролевая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(деловая)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 учебного процесса, развивающая навыки свободного владения и оперативного </w:t>
      </w:r>
      <w:r>
        <w:rPr>
          <w:w w:val="95"/>
          <w:sz w:val="28"/>
          <w:szCs w:val="28"/>
        </w:rPr>
        <w:t>комбинирования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накопленными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прикладными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знаниями, </w:t>
      </w:r>
      <w:r>
        <w:rPr>
          <w:w w:val="90"/>
          <w:sz w:val="28"/>
          <w:szCs w:val="28"/>
        </w:rPr>
        <w:t>практическим опытом и жизненно важными ценностными установками.</w:t>
      </w:r>
    </w:p>
    <w:p w14:paraId="6BC97B9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 сожалению, сам термин «игра» почему-то отпугивает отдельных педагогов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несерьёзное.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деле это не соответствует сложившейся практике организации учебно-воспита</w:t>
      </w:r>
      <w:r>
        <w:rPr>
          <w:spacing w:val="-2"/>
          <w:w w:val="90"/>
          <w:sz w:val="28"/>
          <w:szCs w:val="28"/>
        </w:rPr>
        <w:t>тельного процесса в современной средней общеобразовательной школе. Однако следует признать, что организация и проведе</w:t>
      </w:r>
      <w:r>
        <w:rPr>
          <w:w w:val="90"/>
          <w:sz w:val="28"/>
          <w:szCs w:val="28"/>
        </w:rPr>
        <w:t>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</w:t>
      </w:r>
      <w:r>
        <w:rPr>
          <w:spacing w:val="-2"/>
          <w:w w:val="90"/>
          <w:sz w:val="28"/>
          <w:szCs w:val="28"/>
        </w:rPr>
        <w:t>давательского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</w:t>
      </w:r>
      <w:r>
        <w:rPr>
          <w:spacing w:val="-2"/>
          <w:w w:val="95"/>
          <w:sz w:val="28"/>
          <w:szCs w:val="28"/>
        </w:rPr>
        <w:t>дологического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кругозора.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(деловой)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серьёзный,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</w:t>
      </w:r>
      <w:r>
        <w:rPr>
          <w:w w:val="90"/>
          <w:sz w:val="28"/>
          <w:szCs w:val="28"/>
        </w:rPr>
        <w:t>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 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</w:t>
      </w:r>
      <w:r>
        <w:rPr>
          <w:spacing w:val="-4"/>
          <w:w w:val="95"/>
          <w:sz w:val="28"/>
          <w:szCs w:val="28"/>
        </w:rPr>
        <w:t>жившимися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0938B36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нет, 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проявляющаяся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разными общественными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(играют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находятся в рамках одного общественного интереса, где различие их общественных интересов значения не имеет, так как они выполняют административные роли. Их интерес заключается 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эффективном решении поставленной задачи. Они за это соревнуются. Деловая игра есть соревнование профессионалов, перенесён</w:t>
      </w:r>
      <w:r>
        <w:rPr>
          <w:w w:val="95"/>
          <w:sz w:val="28"/>
          <w:szCs w:val="28"/>
        </w:rPr>
        <w:t>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аудиторию.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Отсюда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профессию.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Тема </w:t>
      </w:r>
      <w:r>
        <w:rPr>
          <w:w w:val="90"/>
          <w:sz w:val="28"/>
          <w:szCs w:val="28"/>
        </w:rPr>
        <w:t>должна быть из «нашего реального дела». Приведём несколько примеров тем:</w:t>
      </w:r>
    </w:p>
    <w:p w14:paraId="071A0817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нетрудоспособных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граждан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реги</w:t>
      </w:r>
      <w:r>
        <w:rPr>
          <w:w w:val="95"/>
          <w:sz w:val="28"/>
          <w:szCs w:val="28"/>
        </w:rPr>
        <w:t>она,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города,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поселения.</w:t>
      </w:r>
    </w:p>
    <w:p w14:paraId="00624ED2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оплаты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предприятии,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2"/>
          <w:sz w:val="28"/>
          <w:szCs w:val="28"/>
        </w:rPr>
        <w:t>зации.</w:t>
      </w:r>
    </w:p>
    <w:p w14:paraId="5EE5FD76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Экономический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конфликт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разрешения.</w:t>
      </w:r>
    </w:p>
    <w:p w14:paraId="0FF5FC14">
      <w:pPr>
        <w:pStyle w:val="7"/>
        <w:numPr>
          <w:ilvl w:val="0"/>
          <w:numId w:val="1"/>
        </w:numPr>
        <w:tabs>
          <w:tab w:val="left" w:pos="0"/>
          <w:tab w:val="left" w:pos="8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Подготовка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предприятии,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учреждении, </w:t>
      </w:r>
      <w:r>
        <w:rPr>
          <w:spacing w:val="-2"/>
          <w:sz w:val="28"/>
          <w:szCs w:val="28"/>
        </w:rPr>
        <w:t>фирме.</w:t>
      </w:r>
    </w:p>
    <w:p w14:paraId="61FB5E42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Проведение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аттестации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персонала.</w:t>
      </w:r>
    </w:p>
    <w:p w14:paraId="68E24683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Психологическая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персонала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</w:p>
    <w:p w14:paraId="229F5E6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Рассмотрим некоторые особенности метода ролевой (деловой) игры, применяемого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1336008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эвристической, 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которой исследовательский поиск занимает ведущее место.</w:t>
      </w:r>
    </w:p>
    <w:p w14:paraId="2C149BD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Во-вторых,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методике адаптивно-развивающей педагогической технологии </w:t>
      </w:r>
      <w:r>
        <w:rPr>
          <w:spacing w:val="-2"/>
          <w:w w:val="90"/>
          <w:sz w:val="28"/>
          <w:szCs w:val="28"/>
        </w:rPr>
        <w:t xml:space="preserve">проблемно-модульного обучения. Нам представляется, что это универсальная форма процесса </w:t>
      </w:r>
      <w:r>
        <w:rPr>
          <w:w w:val="90"/>
          <w:sz w:val="28"/>
          <w:szCs w:val="28"/>
        </w:rPr>
        <w:t xml:space="preserve">обучения. Экспериментирование в игре близко по своему учебному действию к </w:t>
      </w:r>
      <w:r>
        <w:rPr>
          <w:spacing w:val="-6"/>
          <w:w w:val="90"/>
          <w:sz w:val="28"/>
          <w:szCs w:val="28"/>
        </w:rPr>
        <w:t>лабораторным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опытам.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Однако,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этим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исчерпывается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значение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ходе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игры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решает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ряд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творческих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поисковых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задач.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этом,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мышлении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</w:t>
      </w:r>
      <w:r>
        <w:rPr>
          <w:spacing w:val="-4"/>
          <w:w w:val="90"/>
          <w:sz w:val="28"/>
          <w:szCs w:val="28"/>
        </w:rPr>
        <w:t xml:space="preserve">жет возникнуть так называемая проблемная ситуация, когда имеющихся знаний и опыта оказывается недостаточно для решения задачи. Это побуждает к активному </w:t>
      </w:r>
      <w:r>
        <w:rPr>
          <w:spacing w:val="-2"/>
          <w:w w:val="90"/>
          <w:sz w:val="28"/>
          <w:szCs w:val="28"/>
        </w:rPr>
        <w:t>поиску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w w:val="90"/>
          <w:sz w:val="28"/>
          <w:szCs w:val="28"/>
        </w:rPr>
        <w:t>мым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полезным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</w:p>
    <w:p w14:paraId="2BF99D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0"/>
          <w:sz w:val="28"/>
          <w:szCs w:val="28"/>
        </w:rPr>
        <w:t xml:space="preserve">     В-третьих,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основывается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широком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использовании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механизмов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</w:t>
      </w:r>
      <w:r>
        <w:rPr>
          <w:spacing w:val="-2"/>
          <w:w w:val="90"/>
          <w:sz w:val="28"/>
          <w:szCs w:val="28"/>
        </w:rPr>
        <w:t>ально-психологического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рам</w:t>
      </w:r>
      <w:r>
        <w:rPr>
          <w:w w:val="90"/>
          <w:sz w:val="28"/>
          <w:szCs w:val="28"/>
        </w:rPr>
        <w:t>ках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сложившихся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отношений.</w:t>
      </w:r>
    </w:p>
    <w:p w14:paraId="29253D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В-четвёртых,</w:t>
      </w:r>
      <w:r>
        <w:rPr>
          <w:w w:val="90"/>
          <w:sz w:val="28"/>
          <w:szCs w:val="28"/>
        </w:rPr>
        <w:t xml:space="preserve"> ролевые (деловые) игры дают возможность обучающимся активно использовать свой имеющийся и приобретаемый практический жизненный опыт, непосредственно сопоставлять его с теоретическими знаниями, а затем оперативно вносить в него соответствующие коррективы.</w:t>
      </w:r>
    </w:p>
    <w:p w14:paraId="460182D6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В-пятых</w:t>
      </w:r>
      <w:r>
        <w:rPr>
          <w:w w:val="95"/>
          <w:sz w:val="28"/>
          <w:szCs w:val="28"/>
        </w:rPr>
        <w:t xml:space="preserve">, метод ролевой (деловой) игры, что очень важно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 побуждает самого педагога к постоян</w:t>
      </w:r>
      <w:r>
        <w:rPr>
          <w:w w:val="95"/>
          <w:sz w:val="28"/>
          <w:szCs w:val="28"/>
        </w:rPr>
        <w:t>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 обучающихся.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нового,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в теории, так и в практике учебно-познавательной и воспитательной деятельности учащихся</w:t>
      </w:r>
      <w:r>
        <w:rPr>
          <w:spacing w:val="-2"/>
          <w:sz w:val="28"/>
          <w:szCs w:val="28"/>
        </w:rPr>
        <w:t>.</w:t>
      </w:r>
    </w:p>
    <w:p w14:paraId="4355ACC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уяснения комплексных проблем и выработки подходов к их решению.</w:t>
      </w:r>
    </w:p>
    <w:p w14:paraId="025725D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случаях:</w:t>
      </w:r>
    </w:p>
    <w:p w14:paraId="7E32712F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обучающийся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убедился,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проверил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знания, </w:t>
      </w:r>
      <w:r>
        <w:rPr>
          <w:spacing w:val="-2"/>
          <w:sz w:val="28"/>
          <w:szCs w:val="28"/>
        </w:rPr>
        <w:t>навыки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умения;</w:t>
      </w:r>
    </w:p>
    <w:p w14:paraId="46B30F17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обучающийся обнаружил, что у него не всё получается, и понял, что ему необходимо сделать в дальнейшем, чтобы устранить имеющиеся недостатки.</w:t>
      </w:r>
    </w:p>
    <w:p w14:paraId="08E5F6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Выбор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(деловой)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ключевыми </w:t>
      </w:r>
      <w:r>
        <w:rPr>
          <w:w w:val="90"/>
          <w:sz w:val="28"/>
          <w:szCs w:val="28"/>
        </w:rPr>
        <w:t>словами,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«ролевая»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«игра».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«ролевая»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некоторую структуру, целостность которой достигается именно взаимодействием различающихся и самостоятельно действующих частей. Как раз такой тип взаимо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(деловая) </w:t>
      </w:r>
      <w:r>
        <w:rPr>
          <w:w w:val="90"/>
          <w:sz w:val="28"/>
          <w:szCs w:val="28"/>
        </w:rPr>
        <w:t>игра потому и подходит для учебного освоения социально-экономических про</w:t>
      </w:r>
      <w:r>
        <w:rPr>
          <w:spacing w:val="-2"/>
          <w:w w:val="90"/>
          <w:sz w:val="28"/>
          <w:szCs w:val="28"/>
        </w:rPr>
        <w:t>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игрового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уподобить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 группу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 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скопировать,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сымитировать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</w:t>
      </w:r>
      <w:r>
        <w:rPr>
          <w:spacing w:val="-4"/>
          <w:w w:val="95"/>
          <w:sz w:val="28"/>
          <w:szCs w:val="28"/>
        </w:rPr>
        <w:t>ально-экономические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элементы.</w:t>
      </w:r>
    </w:p>
    <w:p w14:paraId="3D9B61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Отсюда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социально-экономические </w:t>
      </w:r>
      <w:r>
        <w:rPr>
          <w:spacing w:val="-2"/>
          <w:w w:val="95"/>
          <w:sz w:val="28"/>
          <w:szCs w:val="28"/>
        </w:rPr>
        <w:t>процессы,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людей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тема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коллектива».</w:t>
      </w:r>
    </w:p>
    <w:p w14:paraId="202EC4F2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Слово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«игра»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спектакля,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сценарием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 xml:space="preserve">коллективе, социально-экономическом процессе, протекающем в том или ином </w:t>
      </w:r>
      <w:r>
        <w:rPr>
          <w:spacing w:val="-2"/>
          <w:w w:val="95"/>
          <w:sz w:val="28"/>
          <w:szCs w:val="28"/>
        </w:rPr>
        <w:t>регионе.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Игровой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богатые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обучения.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совсем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можно </w:t>
      </w:r>
      <w:r>
        <w:rPr>
          <w:spacing w:val="-4"/>
          <w:w w:val="90"/>
          <w:sz w:val="28"/>
          <w:szCs w:val="28"/>
        </w:rPr>
        <w:t>разыграть (а значит, и глубже понять) роль какого-либо социально-экономическо</w:t>
      </w:r>
      <w:r>
        <w:rPr>
          <w:w w:val="90"/>
          <w:sz w:val="28"/>
          <w:szCs w:val="28"/>
        </w:rPr>
        <w:t>го субъекта. Эта особенность позволяет выбрать для ролевой игры любую про</w:t>
      </w:r>
      <w:r>
        <w:rPr>
          <w:spacing w:val="-4"/>
          <w:w w:val="90"/>
          <w:sz w:val="28"/>
          <w:szCs w:val="28"/>
        </w:rPr>
        <w:t>блемную тему в свете изучаемого проблемного модуля, при изучении которого необходимо по</w:t>
      </w:r>
      <w:r>
        <w:rPr>
          <w:w w:val="90"/>
          <w:sz w:val="28"/>
          <w:szCs w:val="28"/>
        </w:rPr>
        <w:t xml:space="preserve">нять взаимодействие социальных сил и различных экономических институтов, </w:t>
      </w:r>
      <w:r>
        <w:rPr>
          <w:spacing w:val="-4"/>
          <w:w w:val="95"/>
          <w:sz w:val="28"/>
          <w:szCs w:val="28"/>
        </w:rPr>
        <w:t>противоречивость и связанность их интересов.</w:t>
      </w:r>
    </w:p>
    <w:p w14:paraId="708CA26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Проведение семинарского занятия методом ролевой (деловой) игры предполагает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разветвлённой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выделением специализированных органов, строго взаимосвязанных между собой по исполняемым функциям. В систему органов управления ролевой (деловой) игрой </w:t>
      </w:r>
      <w:r>
        <w:rPr>
          <w:spacing w:val="-6"/>
          <w:w w:val="95"/>
          <w:sz w:val="28"/>
          <w:szCs w:val="28"/>
        </w:rPr>
        <w:t xml:space="preserve">входят: руководитель игры (педагог), руководители команд, экспертная </w:t>
      </w:r>
      <w:r>
        <w:rPr>
          <w:spacing w:val="-2"/>
          <w:w w:val="95"/>
          <w:sz w:val="28"/>
          <w:szCs w:val="28"/>
        </w:rPr>
        <w:t>группа,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консультанты.</w:t>
      </w:r>
    </w:p>
    <w:p w14:paraId="34B9BC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Полноценная ролевая игра требует продолжительного времени (от 6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8 часов до 1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2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учебных дней). Однако, на практике она «втискивается» в плотную </w:t>
      </w:r>
      <w:r>
        <w:rPr>
          <w:spacing w:val="-2"/>
          <w:w w:val="95"/>
          <w:sz w:val="28"/>
          <w:szCs w:val="28"/>
        </w:rPr>
        <w:t>сетку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занятий,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потому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отводится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недостаточно</w:t>
      </w:r>
      <w:r>
        <w:rPr>
          <w:spacing w:val="-12"/>
          <w:w w:val="95"/>
          <w:sz w:val="28"/>
          <w:szCs w:val="28"/>
        </w:rPr>
        <w:t xml:space="preserve"> учебно-</w:t>
      </w:r>
      <w:r>
        <w:rPr>
          <w:spacing w:val="-2"/>
          <w:w w:val="95"/>
          <w:sz w:val="28"/>
          <w:szCs w:val="28"/>
        </w:rPr>
        <w:t xml:space="preserve">аудиторного </w:t>
      </w:r>
      <w:r>
        <w:rPr>
          <w:w w:val="90"/>
          <w:sz w:val="28"/>
          <w:szCs w:val="28"/>
        </w:rPr>
        <w:t>времени. При таких обстоятельствах следует так построить игру, чтобы часть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прошла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 быть разработка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роли, работа в ролевой группе, оценка той или иной ролевой ситуации и принятие индивидуального решения, а затем доклад уже в ро</w:t>
      </w:r>
      <w:r>
        <w:rPr>
          <w:spacing w:val="-4"/>
          <w:sz w:val="28"/>
          <w:szCs w:val="28"/>
        </w:rPr>
        <w:t>левом</w:t>
      </w:r>
      <w:r>
        <w:rPr>
          <w:spacing w:val="-1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коллективе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д.</w:t>
      </w:r>
    </w:p>
    <w:p w14:paraId="00CF32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Рассмотрим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функциональные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органов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игрой.</w:t>
      </w:r>
    </w:p>
    <w:p w14:paraId="60A2CCB5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Руководитель игры (педагог) руководит всеми органами управления. </w:t>
      </w:r>
      <w:r>
        <w:rPr>
          <w:spacing w:val="-6"/>
          <w:w w:val="90"/>
          <w:sz w:val="28"/>
          <w:szCs w:val="28"/>
        </w:rPr>
        <w:t>Помимо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традиционной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роли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призван</w:t>
      </w:r>
      <w:r>
        <w:rPr>
          <w:spacing w:val="-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поддерживать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взаимодейст</w:t>
      </w:r>
      <w:r>
        <w:rPr>
          <w:spacing w:val="-4"/>
          <w:w w:val="90"/>
          <w:sz w:val="28"/>
          <w:szCs w:val="28"/>
        </w:rPr>
        <w:t>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экспертизой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консультациями.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Продумав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сценарий </w:t>
      </w:r>
      <w:r>
        <w:rPr>
          <w:spacing w:val="-8"/>
          <w:w w:val="90"/>
          <w:sz w:val="28"/>
          <w:szCs w:val="28"/>
        </w:rPr>
        <w:t>игры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умело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используя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свои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личностные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качества,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  <w:lang w:val="ru-RU"/>
        </w:rPr>
        <w:t>создаёт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творческую</w:t>
      </w:r>
      <w:r>
        <w:rPr>
          <w:spacing w:val="-2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обстановку,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максимально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способствовать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креативному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поиску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истины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студентами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</w:p>
    <w:p w14:paraId="51198A8A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10–15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три-четыре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</w:t>
      </w:r>
      <w:r>
        <w:rPr>
          <w:spacing w:val="-4"/>
          <w:w w:val="95"/>
          <w:sz w:val="28"/>
          <w:szCs w:val="28"/>
        </w:rPr>
        <w:t>рающие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анализировали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ситуацию, </w:t>
      </w:r>
      <w:r>
        <w:rPr>
          <w:w w:val="90"/>
          <w:sz w:val="28"/>
          <w:szCs w:val="28"/>
        </w:rPr>
        <w:t xml:space="preserve">принимали и обсуждали решения, но и вступали между собой в </w:t>
      </w:r>
      <w:r>
        <w:rPr>
          <w:w w:val="90"/>
          <w:sz w:val="28"/>
          <w:szCs w:val="28"/>
          <w:lang w:val="ru-RU"/>
        </w:rPr>
        <w:t>определённые</w:t>
      </w:r>
      <w:r>
        <w:rPr>
          <w:w w:val="90"/>
          <w:sz w:val="28"/>
          <w:szCs w:val="28"/>
        </w:rPr>
        <w:t xml:space="preserve"> отношения соперничества. Наличие в игре противодействующих элементов — </w:t>
      </w:r>
      <w:r>
        <w:rPr>
          <w:spacing w:val="-2"/>
          <w:w w:val="90"/>
          <w:sz w:val="28"/>
          <w:szCs w:val="28"/>
        </w:rPr>
        <w:t>существенная отличительная черта игровой ситуации. При этом подчеркнём, что каждая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значенный или избранный группой руководитель (капитан команды) управляет всеми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процессами,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совместного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официально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руководителей групп, в них спонтанно возникают и осуществляют свою деятельность не</w:t>
      </w:r>
      <w:r>
        <w:rPr>
          <w:spacing w:val="-4"/>
          <w:w w:val="95"/>
          <w:sz w:val="28"/>
          <w:szCs w:val="28"/>
        </w:rPr>
        <w:t>формальные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лидеры,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порой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микрогруппы.</w:t>
      </w:r>
    </w:p>
    <w:p w14:paraId="2E5590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Руководители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 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рядовыми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координировать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</w:t>
      </w:r>
      <w:r>
        <w:rPr>
          <w:w w:val="90"/>
          <w:sz w:val="28"/>
          <w:szCs w:val="28"/>
        </w:rPr>
        <w:t>ной защиты интересов группы им назначаются оппоненты, основная цель которых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находить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уязвимые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противостоящих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команд,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ставить </w:t>
      </w:r>
      <w:r>
        <w:rPr>
          <w:w w:val="90"/>
          <w:sz w:val="28"/>
          <w:szCs w:val="28"/>
        </w:rPr>
        <w:t>под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сомнение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аргументаций,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 защищать выработанную группой позицию по тому или иному вопросу.</w:t>
      </w:r>
    </w:p>
    <w:p w14:paraId="61267B20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противостоя</w:t>
      </w:r>
      <w:r>
        <w:rPr>
          <w:w w:val="90"/>
          <w:sz w:val="28"/>
          <w:szCs w:val="28"/>
        </w:rPr>
        <w:t>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создаётся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</w:t>
      </w:r>
      <w:r>
        <w:rPr>
          <w:spacing w:val="-6"/>
          <w:w w:val="90"/>
          <w:sz w:val="28"/>
          <w:szCs w:val="28"/>
        </w:rPr>
        <w:t>статки,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отмечает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моменты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Решения, </w:t>
      </w:r>
      <w:r>
        <w:rPr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(капи</w:t>
      </w:r>
      <w:r>
        <w:rPr>
          <w:spacing w:val="-4"/>
          <w:w w:val="90"/>
          <w:sz w:val="28"/>
          <w:szCs w:val="28"/>
        </w:rPr>
        <w:t>тану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команды),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рекомендательный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последнее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остаёт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,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</w:t>
      </w:r>
      <w:r>
        <w:rPr>
          <w:spacing w:val="-6"/>
          <w:w w:val="90"/>
          <w:sz w:val="28"/>
          <w:szCs w:val="28"/>
        </w:rPr>
        <w:t>ляемые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экспертной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группой,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носят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категоричный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любом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соревно</w:t>
      </w:r>
      <w:r>
        <w:rPr>
          <w:spacing w:val="-2"/>
          <w:w w:val="90"/>
          <w:sz w:val="28"/>
          <w:szCs w:val="28"/>
        </w:rPr>
        <w:t>вании,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«обжалованию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подлежат».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закан</w:t>
      </w:r>
      <w:r>
        <w:rPr>
          <w:spacing w:val="-6"/>
          <w:w w:val="95"/>
          <w:sz w:val="28"/>
          <w:szCs w:val="28"/>
        </w:rPr>
        <w:t>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частным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разбором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представителем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экспертной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группы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объявлением </w:t>
      </w:r>
      <w:r>
        <w:rPr>
          <w:w w:val="90"/>
          <w:sz w:val="28"/>
          <w:szCs w:val="28"/>
        </w:rPr>
        <w:t xml:space="preserve">оценок (желательно по десятибалльной шкале).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состав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экспертной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группы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могут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назначаться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другие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а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игры, состав </w:t>
      </w:r>
      <w:r>
        <w:rPr>
          <w:w w:val="90"/>
          <w:sz w:val="28"/>
          <w:szCs w:val="28"/>
        </w:rPr>
        <w:t>экспертной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меняться.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</w:t>
      </w:r>
      <w:r>
        <w:rPr>
          <w:spacing w:val="-2"/>
          <w:w w:val="90"/>
          <w:sz w:val="28"/>
          <w:szCs w:val="28"/>
        </w:rPr>
        <w:t>пертной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компетентность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обсуждаемой (решаемой) проблематике в теоретическом или практическом плане.</w:t>
      </w:r>
    </w:p>
    <w:p w14:paraId="5D2E8E93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Если есть необходимость, а главное — возможность, то за каждой играю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консультанты.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 игре.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команд к поиску наиболее правильных и оригинальных решений. Они могут оказывать помощь лишь косвенную: отсылать за информацией к соответствующим источникам, разъяснять наиболее трудные теоретические положения, давать справки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запрещается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консультантам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перерабатывать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</w:t>
      </w:r>
      <w:r>
        <w:rPr>
          <w:w w:val="95"/>
          <w:sz w:val="28"/>
          <w:szCs w:val="28"/>
        </w:rPr>
        <w:t>ративную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информацию.</w:t>
      </w:r>
    </w:p>
    <w:p w14:paraId="11E7C8E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 содержанию и композиции ролевые (деловые) игры весьма разнообразны. </w:t>
      </w:r>
      <w:r>
        <w:rPr>
          <w:w w:val="90"/>
          <w:sz w:val="28"/>
          <w:szCs w:val="28"/>
        </w:rPr>
        <w:t>Этим определяется многообразие форм организации занятий. Но наиболее рас</w:t>
      </w:r>
      <w:r>
        <w:rPr>
          <w:spacing w:val="-4"/>
          <w:w w:val="95"/>
          <w:sz w:val="28"/>
          <w:szCs w:val="28"/>
        </w:rPr>
        <w:t>пространённые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моментов.</w:t>
      </w:r>
    </w:p>
    <w:p w14:paraId="149D1DD6">
      <w:pPr>
        <w:pStyle w:val="5"/>
        <w:spacing w:line="360" w:lineRule="auto"/>
        <w:ind w:left="0" w:right="-1" w:firstLine="0"/>
        <w:jc w:val="center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Подготовительный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семинарского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занятия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методом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деловой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игры.</w:t>
      </w:r>
    </w:p>
    <w:p w14:paraId="3A757FAC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 разрабатывает общий сценарий деловой игры, предусматривает </w:t>
      </w:r>
      <w:r>
        <w:rPr>
          <w:spacing w:val="-4"/>
          <w:w w:val="90"/>
          <w:sz w:val="28"/>
          <w:szCs w:val="28"/>
        </w:rPr>
        <w:t>чёткую систему дидактических и социально-психологических воздействий на различных этапах игры, с тем, чтобы добиться выполнения целей занятия. Разрабаты</w:t>
      </w:r>
      <w:r>
        <w:rPr>
          <w:w w:val="90"/>
          <w:sz w:val="28"/>
          <w:szCs w:val="28"/>
        </w:rPr>
        <w:t>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документацию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</w:t>
      </w:r>
      <w:r>
        <w:rPr>
          <w:spacing w:val="-4"/>
          <w:w w:val="90"/>
          <w:sz w:val="28"/>
          <w:szCs w:val="28"/>
        </w:rPr>
        <w:t>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Инструктирует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выделенных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функций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лиц.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Накануне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семинарского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консультацию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обучающимися.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Расчленяет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играющие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руководителей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подготовительном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сценарий, 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спонтанность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игре. 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источников,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игры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малоэффективен.</w:t>
      </w:r>
    </w:p>
    <w:p w14:paraId="58829732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Каждая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куссии.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готовит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письменный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документ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(мемо</w:t>
      </w:r>
      <w:r>
        <w:rPr>
          <w:spacing w:val="-6"/>
          <w:w w:val="95"/>
          <w:sz w:val="28"/>
          <w:szCs w:val="28"/>
        </w:rPr>
        <w:t xml:space="preserve">рандум) о своей позиции, поскольку описать — значит напрячь мысль. Доклад </w:t>
      </w:r>
      <w:r>
        <w:rPr>
          <w:w w:val="90"/>
          <w:sz w:val="28"/>
          <w:szCs w:val="28"/>
        </w:rPr>
        <w:t>(устный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следует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обозначить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непременные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моменты.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</w:t>
      </w:r>
      <w:r>
        <w:rPr>
          <w:spacing w:val="-2"/>
          <w:w w:val="90"/>
          <w:sz w:val="28"/>
          <w:szCs w:val="28"/>
        </w:rPr>
        <w:t>печить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дебатов.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ролевой </w:t>
      </w:r>
      <w:r>
        <w:rPr>
          <w:spacing w:val="-4"/>
          <w:w w:val="95"/>
          <w:sz w:val="28"/>
          <w:szCs w:val="28"/>
        </w:rPr>
        <w:t>игре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«Социально-экономические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России»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есть </w:t>
      </w:r>
      <w:r>
        <w:rPr>
          <w:w w:val="90"/>
          <w:sz w:val="28"/>
          <w:szCs w:val="28"/>
        </w:rPr>
        <w:t>смысл обозначить такие ключевые сквозные моменты, как:</w:t>
      </w:r>
    </w:p>
    <w:p w14:paraId="16F8C759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оценка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сложившейся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экономике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отношениях;</w:t>
      </w:r>
    </w:p>
    <w:p w14:paraId="1A5C6701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оценка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проводимого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правительством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13363E9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дальше;</w:t>
      </w:r>
    </w:p>
    <w:p w14:paraId="37169E6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опереться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(разработанная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группой)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программа.</w:t>
      </w:r>
    </w:p>
    <w:p w14:paraId="48A94DD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занятии проводятся дебаты с целью составления согласованного докумен</w:t>
      </w:r>
      <w:r>
        <w:rPr>
          <w:spacing w:val="-2"/>
          <w:w w:val="95"/>
          <w:sz w:val="28"/>
          <w:szCs w:val="28"/>
        </w:rPr>
        <w:t>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(лучше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заранее).</w:t>
      </w:r>
    </w:p>
    <w:p w14:paraId="1117B3B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 ролевой (деловой) игре есть одна особенность — она должна быть описа</w:t>
      </w:r>
      <w:r>
        <w:rPr>
          <w:spacing w:val="-2"/>
          <w:w w:val="95"/>
          <w:sz w:val="28"/>
          <w:szCs w:val="28"/>
        </w:rPr>
        <w:t>на.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Нельзя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голоса».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Экземпляр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описания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нормальным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шрифтом).</w:t>
      </w:r>
    </w:p>
    <w:p w14:paraId="1D0449A6">
      <w:pPr>
        <w:pStyle w:val="5"/>
        <w:spacing w:line="360" w:lineRule="auto"/>
        <w:ind w:left="0" w:right="-1" w:firstLine="0"/>
        <w:jc w:val="center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Основной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деловой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игры.</w:t>
      </w:r>
    </w:p>
    <w:p w14:paraId="7586440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исходную ситуацию,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решение, </w:t>
      </w:r>
      <w:r>
        <w:rPr>
          <w:spacing w:val="-2"/>
          <w:w w:val="90"/>
          <w:sz w:val="28"/>
          <w:szCs w:val="28"/>
        </w:rPr>
        <w:t>оформляют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экспертной </w:t>
      </w:r>
      <w:r>
        <w:rPr>
          <w:spacing w:val="-4"/>
          <w:w w:val="95"/>
          <w:sz w:val="28"/>
          <w:szCs w:val="28"/>
        </w:rPr>
        <w:t>группе.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ролевых </w:t>
      </w:r>
      <w:r>
        <w:rPr>
          <w:spacing w:val="-4"/>
          <w:w w:val="90"/>
          <w:sz w:val="28"/>
          <w:szCs w:val="28"/>
        </w:rPr>
        <w:t xml:space="preserve">(деловых) игр являются краткое обсуждение того или иного этапа и обязательный </w:t>
      </w:r>
      <w:r>
        <w:rPr>
          <w:w w:val="90"/>
          <w:sz w:val="28"/>
          <w:szCs w:val="28"/>
        </w:rPr>
        <w:t>разбор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докладывают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проделанной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 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окончательные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</w:t>
      </w:r>
      <w:r>
        <w:rPr>
          <w:spacing w:val="-2"/>
          <w:w w:val="95"/>
          <w:sz w:val="28"/>
          <w:szCs w:val="28"/>
        </w:rPr>
        <w:t>вает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группы.</w:t>
      </w:r>
    </w:p>
    <w:p w14:paraId="398F8A1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</w:t>
      </w:r>
      <w:r>
        <w:rPr>
          <w:spacing w:val="-2"/>
          <w:w w:val="90"/>
          <w:sz w:val="28"/>
          <w:szCs w:val="28"/>
        </w:rPr>
        <w:t>психологи</w:t>
      </w:r>
      <w:r>
        <w:rPr>
          <w:w w:val="90"/>
          <w:sz w:val="28"/>
          <w:szCs w:val="28"/>
        </w:rPr>
        <w:t>ческих механизмах общения. Поэтому немаловажным является пространствен</w:t>
      </w:r>
      <w:r>
        <w:rPr>
          <w:spacing w:val="-4"/>
          <w:w w:val="95"/>
          <w:sz w:val="28"/>
          <w:szCs w:val="28"/>
        </w:rPr>
        <w:t>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расположение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игры.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Традиционное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размещение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обучающихся </w:t>
      </w:r>
      <w:r>
        <w:rPr>
          <w:spacing w:val="-2"/>
          <w:w w:val="95"/>
          <w:sz w:val="28"/>
          <w:szCs w:val="28"/>
        </w:rPr>
        <w:t>(фронтальное)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просле</w:t>
      </w:r>
      <w:r>
        <w:rPr>
          <w:spacing w:val="-2"/>
          <w:w w:val="95"/>
          <w:sz w:val="28"/>
          <w:szCs w:val="28"/>
        </w:rPr>
        <w:t>дить,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самоорганизация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команды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прошла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конструктивно,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убе</w:t>
      </w:r>
      <w:r>
        <w:rPr>
          <w:w w:val="90"/>
          <w:sz w:val="28"/>
          <w:szCs w:val="28"/>
        </w:rPr>
        <w:t>диться, что начало работы сулит успешное решение задачи. Недопустим захват одним из участников инициативы и навязывание всем остальным его решения. Такого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остановить,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загрузить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работой, 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справится.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проследить,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команды не осталась просто зрителями. </w:t>
      </w:r>
    </w:p>
    <w:p w14:paraId="027B59B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 </w:t>
      </w:r>
      <w:r>
        <w:rPr>
          <w:b/>
          <w:w w:val="90"/>
          <w:sz w:val="28"/>
          <w:szCs w:val="28"/>
        </w:rPr>
        <w:t>рис.</w:t>
      </w:r>
      <w:r>
        <w:rPr>
          <w:rFonts w:hint="default"/>
          <w:b/>
          <w:w w:val="90"/>
          <w:sz w:val="28"/>
          <w:szCs w:val="28"/>
          <w:lang w:val="ru-RU"/>
        </w:rPr>
        <w:t xml:space="preserve"> 1.</w:t>
      </w:r>
      <w:r>
        <w:rPr>
          <w:w w:val="90"/>
          <w:sz w:val="28"/>
          <w:szCs w:val="28"/>
        </w:rPr>
        <w:t xml:space="preserve"> представлена оптимальная схема пространственного размещения участников игры.</w:t>
      </w:r>
    </w:p>
    <w:p w14:paraId="686C33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298" o:spid="_x0000_s1026" o:spt="203" style="position:absolute;left:0pt;margin-left:258.9pt;margin-top:82.95pt;height:67.7pt;width:30.4pt;mso-position-horizontal-relative:page;z-index:251659264;mso-width-relative:page;mso-height-relative:page;" coordorigin="5172,-3302" coordsize="608,1354">
            <o:lock v:ext="edit"/>
            <v:rect id="docshape299" o:spid="_x0000_s1027" o:spt="1" style="position:absolute;left:5178;top:-3296;height:1342;width:595;" filled="f" coordsize="21600,21600">
              <v:path/>
              <v:fill on="f" focussize="0,0"/>
              <v:stroke weight="0.620629921259843pt"/>
              <v:imagedata o:title=""/>
              <o:lock v:ext="edit"/>
            </v:rect>
            <v:shape id="docshape300" o:spid="_x0000_s1028" o:spt="75" type="#_x0000_t75" style="position:absolute;left:5420;top:-2753;height:180;width:120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</v:group>
        </w:pict>
      </w:r>
      <w:r>
        <w:rPr>
          <w:sz w:val="28"/>
          <w:szCs w:val="28"/>
        </w:rPr>
        <w:pict>
          <v:group id="docshapegroup301" o:spid="_x0000_s1029" o:spt="203" style="position:absolute;left:0pt;margin-left:357.95pt;margin-top:55.55pt;height:69.05pt;width:68.95pt;mso-position-horizontal-relative:page;z-index:251660288;mso-width-relative:page;mso-height-relative:page;" coordorigin="7165,-3912" coordsize="1379,1381">
            <o:lock v:ext="edit"/>
            <v:shape id="docshape302" o:spid="_x0000_s1030" style="position:absolute;left:7171;top:-3906;height:1369;width:1367;" filled="f" coordorigin="7171,-3906" coordsize="1367,1369" path="m7171,-3484l8117,-2537,8538,-2958,7592,-3906,7171,-3484xe">
              <v:path arrowok="t"/>
              <v:fill on="f" focussize="0,0"/>
              <v:stroke weight="0.620629921259843pt"/>
              <v:imagedata o:title=""/>
              <o:lock v:ext="edit"/>
            </v:shape>
            <v:shape id="docshape303" o:spid="_x0000_s1031" style="position:absolute;left:7810;top:-3364;height:183;width:100;" fillcolor="#000000" filled="t" stroked="f" coordorigin="7810,-3364" coordsize="100,183" path="m7875,-3364l7849,-3364,7840,-3361,7824,-3348,7818,-3339,7813,-3327,7817,-3325,7826,-3339,7837,-3346,7859,-3346,7866,-3343,7877,-3332,7880,-3325,7880,-3310,7840,-3275,7840,-3272,7851,-3272,7857,-3270,7891,-3234,7891,-3218,7888,-3209,7875,-3196,7867,-3192,7855,-3192,7851,-3193,7848,-3194,7846,-3194,7842,-3196,7832,-3201,7829,-3203,7810,-3197,7810,-3192,7812,-3188,7821,-3182,7829,-3181,7841,-3181,7902,-3212,7910,-3242,7910,-3253,7907,-3262,7896,-3278,7888,-3284,7877,-3288,7888,-3299,7896,-3309,7900,-3318,7902,-3328,7902,-3336,7899,-3343,7893,-3350,7885,-3359,7875,-3364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sz w:val="28"/>
          <w:szCs w:val="28"/>
        </w:rPr>
        <w:pict>
          <v:group id="docshapegroup289" o:spid="_x0000_s1032" o:spt="203" style="position:absolute;left:0pt;margin-left:236.3pt;margin-top:16pt;height:30.4pt;width:75pt;mso-position-horizontal-relative:page;mso-wrap-distance-bottom:0pt;mso-wrap-distance-top:0pt;z-index:-251655168;mso-width-relative:page;mso-height-relative:page;" coordorigin="4726,320" coordsize="1500,608">
            <o:lock v:ext="edit"/>
            <v:rect id="docshape290" o:spid="_x0000_s1033" o:spt="1" style="position:absolute;left:4732;top:326;height:596;width:1487;" filled="f" coordsize="21600,21600">
              <v:path/>
              <v:fill on="f" focussize="0,0"/>
              <v:stroke weight="0.620629921259843pt"/>
              <v:imagedata o:title=""/>
              <o:lock v:ext="edit"/>
            </v:rect>
            <v:shape id="docshape291" o:spid="_x0000_s1034" style="position:absolute;left:5451;top:414;height:180;width:70;" fillcolor="#000000" filled="t" stroked="f" coordorigin="5452,415" coordsize="70,180" path="m5499,415l5495,415,5452,436,5454,440,5460,437,5464,436,5470,436,5471,436,5475,439,5476,441,5476,444,5477,447,5478,456,5478,574,5455,590,5455,595,5521,595,5521,590,5513,590,5508,589,5503,586,5501,584,5499,580,5499,573,5499,415xe">
              <v:path arrowok="t"/>
              <v:fill on="t" focussize="0,0"/>
              <v:stroke on="f"/>
              <v:imagedata o:title=""/>
              <o:lock v:ext="edit"/>
            </v:shape>
            <w10:wrap type="topAndBottom"/>
          </v:group>
        </w:pict>
      </w:r>
      <w:r>
        <w:rPr>
          <w:sz w:val="28"/>
          <w:szCs w:val="28"/>
        </w:rPr>
        <w:pict>
          <v:group id="docshapegroup292" o:spid="_x0000_s1035" o:spt="203" style="position:absolute;left:0pt;margin-left:147.1pt;margin-top:68.1pt;height:67.7pt;width:30.4pt;mso-position-horizontal-relative:page;mso-wrap-distance-bottom:0pt;mso-wrap-distance-top:0pt;z-index:-251654144;mso-width-relative:page;mso-height-relative:page;" coordorigin="2942,1362" coordsize="608,1354">
            <o:lock v:ext="edit"/>
            <v:rect id="docshape293" o:spid="_x0000_s1036" o:spt="1" style="position:absolute;left:2948;top:1368;height:1342;width:595;" filled="f" coordsize="21600,21600">
              <v:path/>
              <v:fill on="f" focussize="0,0"/>
              <v:stroke weight="0.620629921259843pt"/>
              <v:imagedata o:title=""/>
              <o:lock v:ext="edit"/>
            </v:rect>
            <v:shape id="docshape294" o:spid="_x0000_s1037" o:spt="75" type="#_x0000_t75" style="position:absolute;left:3194;top:1911;height:180;width:117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w10:wrap type="topAndBottom"/>
          </v:group>
        </w:pict>
      </w:r>
    </w:p>
    <w:p w14:paraId="71734751">
      <w:pPr>
        <w:spacing w:after="0" w:line="360" w:lineRule="auto"/>
        <w:ind w:right="-1"/>
        <w:rPr>
          <w:rFonts w:ascii="Times New Roman" w:hAnsi="Times New Roman" w:cs="Times New Roman"/>
          <w:b/>
          <w:i/>
          <w:w w:val="90"/>
          <w:sz w:val="28"/>
          <w:szCs w:val="28"/>
        </w:rPr>
      </w:pPr>
    </w:p>
    <w:p w14:paraId="06D9BEBA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i/>
          <w:w w:val="90"/>
          <w:sz w:val="28"/>
          <w:szCs w:val="28"/>
        </w:rPr>
      </w:pPr>
    </w:p>
    <w:p w14:paraId="635490AD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1.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Размещение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участников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за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игровыми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столами</w:t>
      </w:r>
    </w:p>
    <w:p w14:paraId="652F270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(педагог);</w:t>
      </w:r>
    </w:p>
    <w:p w14:paraId="122EC5B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консультанты;</w:t>
      </w:r>
    </w:p>
    <w:p w14:paraId="405B5F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экспертной</w:t>
      </w:r>
      <w:r>
        <w:rPr>
          <w:spacing w:val="-2"/>
          <w:w w:val="90"/>
          <w:sz w:val="28"/>
          <w:szCs w:val="28"/>
        </w:rPr>
        <w:t xml:space="preserve"> комиссии;</w:t>
      </w:r>
    </w:p>
    <w:p w14:paraId="436198F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№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справочной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литературы.</w:t>
      </w:r>
    </w:p>
    <w:p w14:paraId="3EB04E2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Такое расположение побуждает учащихся к общению, с любой точки видна вся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пространственная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композиция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перемещается, с тем, чтобы лучше координировать совместную деятельность органов управления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</w:t>
      </w:r>
      <w:r>
        <w:rPr>
          <w:w w:val="95"/>
          <w:sz w:val="28"/>
          <w:szCs w:val="28"/>
        </w:rPr>
        <w:t>ложения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рабочих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мест.</w:t>
      </w:r>
    </w:p>
    <w:p w14:paraId="645A4CC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 семинаре в виде ролевой (деловой) игры необходимо создать обстановку</w:t>
      </w:r>
      <w:r>
        <w:rPr>
          <w:spacing w:val="25"/>
          <w:sz w:val="28"/>
          <w:szCs w:val="28"/>
        </w:rPr>
        <w:t xml:space="preserve"> </w:t>
      </w:r>
      <w:r>
        <w:rPr>
          <w:spacing w:val="25"/>
          <w:sz w:val="28"/>
          <w:szCs w:val="28"/>
          <w:lang w:val="ru-RU"/>
        </w:rPr>
        <w:t>непринуждённости</w:t>
      </w:r>
      <w:r>
        <w:rPr>
          <w:w w:val="90"/>
          <w:sz w:val="28"/>
          <w:szCs w:val="28"/>
        </w:rPr>
        <w:t>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выразиться,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торжественности и значимости происходящих событий. Поэтому важно обеспечить играющих всем необходимым для плодотворной работы. Обстановка в помещении и от</w:t>
      </w:r>
      <w:r>
        <w:rPr>
          <w:w w:val="95"/>
          <w:sz w:val="28"/>
          <w:szCs w:val="28"/>
        </w:rPr>
        <w:t>ношение педагога к ученикам должны настраивать их на максимальную доброжелательность, сотворчество в поисках истины. Особо подчерк</w:t>
      </w:r>
      <w:r>
        <w:rPr>
          <w:w w:val="90"/>
          <w:sz w:val="28"/>
          <w:szCs w:val="28"/>
        </w:rPr>
        <w:t>нём, что если педагог не сумел выйти из-за традиционного барьера, от</w:t>
      </w:r>
      <w:r>
        <w:rPr>
          <w:w w:val="95"/>
          <w:sz w:val="28"/>
          <w:szCs w:val="28"/>
        </w:rPr>
        <w:t>деляющего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полагался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безликий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контроль 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превосходство,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лучше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дискредитировать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</w:t>
      </w:r>
      <w:r>
        <w:rPr>
          <w:spacing w:val="-4"/>
          <w:sz w:val="28"/>
          <w:szCs w:val="28"/>
        </w:rPr>
        <w:t>тод.</w:t>
      </w:r>
    </w:p>
    <w:p w14:paraId="7AAE9A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Руководитель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должен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желающим, </w:t>
      </w:r>
      <w:r>
        <w:rPr>
          <w:w w:val="90"/>
          <w:sz w:val="28"/>
          <w:szCs w:val="28"/>
        </w:rPr>
        <w:t>внести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ответить на все возникшие вопросы и определить задачи дальнейшей работы с проблем</w:t>
      </w:r>
      <w:r>
        <w:rPr>
          <w:w w:val="95"/>
          <w:sz w:val="28"/>
          <w:szCs w:val="28"/>
        </w:rPr>
        <w:t>но-модульным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курсом.</w:t>
      </w:r>
    </w:p>
    <w:p w14:paraId="119DF7F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Немаловажным фактором в процессе семинарского занятия </w:t>
      </w:r>
      <w:r>
        <w:rPr>
          <w:spacing w:val="-2"/>
          <w:w w:val="95"/>
          <w:sz w:val="28"/>
          <w:szCs w:val="28"/>
        </w:rPr>
        <w:t>в адаптивно</w:t>
      </w:r>
      <w:r>
        <w:rPr>
          <w:rFonts w:hint="default"/>
          <w:spacing w:val="-2"/>
          <w:w w:val="95"/>
          <w:sz w:val="28"/>
          <w:szCs w:val="28"/>
          <w:lang w:val="ru-RU"/>
        </w:rPr>
        <w:t>-</w:t>
      </w:r>
      <w:r>
        <w:rPr>
          <w:spacing w:val="-2"/>
          <w:w w:val="95"/>
          <w:sz w:val="28"/>
          <w:szCs w:val="28"/>
        </w:rPr>
        <w:t>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ходе ролевой (деловой) игры, является отработка навыков техники доклада, аргументации, визуализации, поведения ведущего и участников.</w:t>
      </w:r>
    </w:p>
    <w:p w14:paraId="05C297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Рассмотрим более подробно технику доклада (выступления) в ходе ролевой (деловой) игры. Под докладом нами понимается любое выступление при общении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 при его подготовке учитывать три фазы: мотивацию; убеждение; побуждение.</w:t>
      </w:r>
    </w:p>
    <w:p w14:paraId="1E7EEEA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использовать:</w:t>
      </w:r>
    </w:p>
    <w:p w14:paraId="029423B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риторические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вопросы;</w:t>
      </w:r>
    </w:p>
    <w:p w14:paraId="758AB243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актуальные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события;</w:t>
      </w:r>
    </w:p>
    <w:p w14:paraId="044CF8E6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происшествия,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впечатления;</w:t>
      </w:r>
    </w:p>
    <w:p w14:paraId="5E7E842A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истории,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вызывающие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шок;</w:t>
      </w:r>
    </w:p>
    <w:p w14:paraId="440BC84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цитаты,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пословицы;</w:t>
      </w:r>
    </w:p>
    <w:p w14:paraId="0FFA12CB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возбуждение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воображения;</w:t>
      </w:r>
    </w:p>
    <w:p w14:paraId="7AAC298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акустический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эффект;</w:t>
      </w:r>
    </w:p>
    <w:p w14:paraId="01D165F6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неожиданное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доклада.</w:t>
      </w:r>
    </w:p>
    <w:p w14:paraId="2D2C944F">
      <w:pPr>
        <w:pStyle w:val="7"/>
        <w:tabs>
          <w:tab w:val="left" w:pos="0"/>
        </w:tabs>
        <w:spacing w:line="360" w:lineRule="auto"/>
        <w:ind w:left="0" w:right="-1" w:firstLine="0"/>
        <w:jc w:val="both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 правило, ученик использует один из перечисленных приёмов. Главная цель фазы открытия — момент привлечения внимания обучающихся к доклад</w:t>
      </w:r>
      <w:r>
        <w:rPr>
          <w:spacing w:val="-2"/>
          <w:w w:val="95"/>
          <w:sz w:val="28"/>
          <w:szCs w:val="28"/>
        </w:rPr>
        <w:t>чику,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длительность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минимальной.</w:t>
      </w:r>
    </w:p>
    <w:p w14:paraId="636B133E">
      <w:pPr>
        <w:pStyle w:val="7"/>
        <w:tabs>
          <w:tab w:val="left" w:pos="0"/>
        </w:tabs>
        <w:spacing w:line="360" w:lineRule="auto"/>
        <w:ind w:left="0" w:right="-1" w:firstLine="0"/>
        <w:jc w:val="both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Следует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учитывать,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ядром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хорошего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доклада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(выступления)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является </w:t>
      </w:r>
      <w:r>
        <w:rPr>
          <w:w w:val="90"/>
          <w:sz w:val="28"/>
          <w:szCs w:val="28"/>
        </w:rPr>
        <w:t xml:space="preserve">информация. Она должна быть новой и понятной. Важно в процессе доклада не только сообщить информацию, но и убедить слушателей в правильности своей </w:t>
      </w:r>
      <w:r>
        <w:rPr>
          <w:spacing w:val="-2"/>
          <w:w w:val="95"/>
          <w:sz w:val="28"/>
          <w:szCs w:val="28"/>
        </w:rPr>
        <w:t>точки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зрения.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этого,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правило,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используются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  <w:lang w:val="ru-RU"/>
        </w:rPr>
        <w:t>приёмы</w:t>
      </w:r>
      <w:r>
        <w:rPr>
          <w:spacing w:val="-2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как:</w:t>
      </w:r>
    </w:p>
    <w:p w14:paraId="0583A276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обоснование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(почему?);</w:t>
      </w:r>
    </w:p>
    <w:p w14:paraId="45F830CB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доказательство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(кто?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сколько?);</w:t>
      </w:r>
    </w:p>
    <w:p w14:paraId="6C3132F9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(берем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…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…);</w:t>
      </w:r>
    </w:p>
    <w:p w14:paraId="466D025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сравнение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…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…);</w:t>
      </w:r>
    </w:p>
    <w:p w14:paraId="10756E0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мешает?).</w:t>
      </w:r>
    </w:p>
    <w:p w14:paraId="3663CEF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фазе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реак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приёмы, </w:t>
      </w:r>
      <w:r>
        <w:rPr>
          <w:spacing w:val="-2"/>
          <w:w w:val="90"/>
          <w:sz w:val="28"/>
          <w:szCs w:val="28"/>
        </w:rPr>
        <w:t>как: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цитаты,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пожелания,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</w:t>
      </w:r>
      <w:r>
        <w:rPr>
          <w:w w:val="90"/>
          <w:sz w:val="28"/>
          <w:szCs w:val="28"/>
        </w:rPr>
        <w:t>сии, просьбу о предложениях по улучшению, благодарность за внимание.</w:t>
      </w:r>
    </w:p>
    <w:p w14:paraId="3311759C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Целью перечисленных приёмов может быть побуждение учеников к сознательному, инициативному выполнению задач, вытекающих из содержания до</w:t>
      </w:r>
      <w:r>
        <w:rPr>
          <w:spacing w:val="-2"/>
          <w:sz w:val="28"/>
          <w:szCs w:val="28"/>
        </w:rPr>
        <w:t>клада.</w:t>
      </w:r>
    </w:p>
    <w:p w14:paraId="5CDB50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 семинаре или других видах групповых занятий при обсуждении доклада выступающий постоянно имеет обратную связь со слушателями. Они могут говорить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думать: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неправильно»,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</w:t>
      </w:r>
      <w:r>
        <w:rPr>
          <w:spacing w:val="-2"/>
          <w:w w:val="90"/>
          <w:sz w:val="28"/>
          <w:szCs w:val="28"/>
        </w:rPr>
        <w:t>приятие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субъективным.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устранения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конфликтов, </w:t>
      </w:r>
      <w:r>
        <w:rPr>
          <w:w w:val="90"/>
          <w:sz w:val="28"/>
          <w:szCs w:val="28"/>
        </w:rPr>
        <w:t>возникновения непонимания при общении необходимо спрашивать:</w:t>
      </w:r>
    </w:p>
    <w:p w14:paraId="305C5EA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услышать?</w:t>
      </w:r>
    </w:p>
    <w:p w14:paraId="00EAC384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предполагали,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говорил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другой?</w:t>
      </w:r>
    </w:p>
    <w:p w14:paraId="1F00062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Каково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ваше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мнение?</w:t>
      </w:r>
    </w:p>
    <w:p w14:paraId="1DBD65F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Никакое выполнение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приказном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знательным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 </w:t>
      </w:r>
      <w:r>
        <w:rPr>
          <w:w w:val="90"/>
          <w:sz w:val="28"/>
          <w:szCs w:val="28"/>
        </w:rPr>
        <w:t>правильной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(реплике)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задаваемые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представляется,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реакцией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быть:</w:t>
      </w:r>
    </w:p>
    <w:p w14:paraId="27013660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Да.</w:t>
      </w:r>
    </w:p>
    <w:p w14:paraId="724C1A24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Хорошо.</w:t>
      </w:r>
    </w:p>
    <w:p w14:paraId="37F8E97D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так.</w:t>
      </w:r>
    </w:p>
    <w:p w14:paraId="13910351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Спасибо,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</w:t>
      </w:r>
      <w:r>
        <w:rPr>
          <w:spacing w:val="-2"/>
          <w:w w:val="90"/>
          <w:sz w:val="28"/>
          <w:szCs w:val="28"/>
        </w:rPr>
        <w:t xml:space="preserve"> подсказали.</w:t>
      </w:r>
    </w:p>
    <w:p w14:paraId="70686BE6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зрения.</w:t>
      </w:r>
    </w:p>
    <w:p w14:paraId="7F1F9152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записываю.</w:t>
      </w:r>
    </w:p>
    <w:p w14:paraId="1C0348B4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стороны.</w:t>
      </w:r>
    </w:p>
    <w:p w14:paraId="6DA74DAD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Хорошая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хочу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поддержать.</w:t>
      </w:r>
    </w:p>
    <w:p w14:paraId="278A440A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Спасибо.</w:t>
      </w:r>
    </w:p>
    <w:p w14:paraId="789478C7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реализовать.</w:t>
      </w:r>
    </w:p>
    <w:p w14:paraId="44B47E27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виду.</w:t>
      </w:r>
    </w:p>
    <w:p w14:paraId="57EBCEE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Прекрасная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идея.</w:t>
      </w:r>
    </w:p>
    <w:p w14:paraId="3492756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Спасибо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(замечания).</w:t>
      </w:r>
    </w:p>
    <w:p w14:paraId="0CACEB2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</w:p>
    <w:p w14:paraId="4C68B498">
      <w:pPr>
        <w:pStyle w:val="5"/>
        <w:tabs>
          <w:tab w:val="left" w:pos="0"/>
        </w:tabs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этом всячески следует избегать всевозможных стереотипных слов, ядо</w:t>
      </w:r>
      <w:r>
        <w:rPr>
          <w:spacing w:val="-4"/>
          <w:sz w:val="28"/>
          <w:szCs w:val="28"/>
        </w:rPr>
        <w:t>витых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реплик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типа:</w:t>
      </w:r>
    </w:p>
    <w:p w14:paraId="4D3E7CB3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ждал.</w:t>
      </w:r>
    </w:p>
    <w:p w14:paraId="4881ACD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ничего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понимаете.</w:t>
      </w:r>
    </w:p>
    <w:p w14:paraId="482E428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5"/>
          <w:w w:val="90"/>
          <w:sz w:val="28"/>
          <w:szCs w:val="28"/>
        </w:rPr>
        <w:t>Наконец-</w:t>
      </w:r>
      <w:r>
        <w:rPr>
          <w:spacing w:val="-4"/>
          <w:sz w:val="28"/>
          <w:szCs w:val="28"/>
        </w:rPr>
        <w:t>то...</w:t>
      </w:r>
    </w:p>
    <w:p w14:paraId="1FF6685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раньше.</w:t>
      </w:r>
    </w:p>
    <w:p w14:paraId="27EC82DE">
      <w:pPr>
        <w:pStyle w:val="7"/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выглядеть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торже</w:t>
      </w:r>
      <w:r>
        <w:rPr>
          <w:w w:val="95"/>
          <w:sz w:val="28"/>
          <w:szCs w:val="28"/>
        </w:rPr>
        <w:t>ство,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стремиться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всём.</w:t>
      </w:r>
    </w:p>
    <w:p w14:paraId="07D988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Нужно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</w:t>
      </w:r>
      <w:r>
        <w:rPr>
          <w:spacing w:val="-2"/>
          <w:w w:val="95"/>
          <w:sz w:val="28"/>
          <w:szCs w:val="28"/>
        </w:rPr>
        <w:t>дут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выглядеть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образом.</w:t>
      </w:r>
    </w:p>
    <w:p w14:paraId="09F26051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Язык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доклада:</w:t>
      </w:r>
    </w:p>
    <w:p w14:paraId="5DE9EBCC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короткие</w:t>
      </w:r>
      <w:r>
        <w:rPr>
          <w:spacing w:val="-2"/>
          <w:sz w:val="28"/>
          <w:szCs w:val="28"/>
        </w:rPr>
        <w:t xml:space="preserve"> предложения;</w:t>
      </w:r>
    </w:p>
    <w:p w14:paraId="4E4ABE26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предложений;</w:t>
      </w:r>
    </w:p>
    <w:p w14:paraId="78350F0D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</w:t>
      </w:r>
      <w:r>
        <w:rPr>
          <w:spacing w:val="-4"/>
          <w:w w:val="90"/>
          <w:sz w:val="28"/>
          <w:szCs w:val="28"/>
        </w:rPr>
        <w:t xml:space="preserve"> слов;</w:t>
      </w:r>
    </w:p>
    <w:p w14:paraId="018D3993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иностранные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сокращения;</w:t>
      </w:r>
    </w:p>
    <w:p w14:paraId="19935AE5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образность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языка.</w:t>
      </w:r>
    </w:p>
    <w:p w14:paraId="6D3D24E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7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 </w:t>
      </w:r>
      <w:r>
        <w:rPr>
          <w:sz w:val="28"/>
          <w:szCs w:val="28"/>
        </w:rPr>
        <w:t>10 %.</w:t>
      </w:r>
    </w:p>
    <w:p w14:paraId="2D44B924">
      <w:pPr>
        <w:pStyle w:val="7"/>
        <w:numPr>
          <w:ilvl w:val="0"/>
          <w:numId w:val="5"/>
        </w:numPr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Голос </w:t>
      </w:r>
      <w:r>
        <w:rPr>
          <w:spacing w:val="-2"/>
          <w:w w:val="95"/>
          <w:sz w:val="28"/>
          <w:szCs w:val="28"/>
        </w:rPr>
        <w:t>докладчика:</w:t>
      </w:r>
    </w:p>
    <w:p w14:paraId="04B446C6">
      <w:pPr>
        <w:pStyle w:val="7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выразительность;</w:t>
      </w:r>
    </w:p>
    <w:p w14:paraId="07F22015">
      <w:pPr>
        <w:pStyle w:val="7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вариации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громкости;</w:t>
      </w:r>
    </w:p>
    <w:p w14:paraId="1B24DAA0">
      <w:pPr>
        <w:pStyle w:val="7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темп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речи.</w:t>
      </w:r>
    </w:p>
    <w:p w14:paraId="2662A4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37 </w:t>
      </w:r>
      <w:r>
        <w:rPr>
          <w:sz w:val="28"/>
          <w:szCs w:val="28"/>
        </w:rPr>
        <w:t>до 40%.</w:t>
      </w:r>
    </w:p>
    <w:p w14:paraId="2FF7163E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Внешнее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общение:</w:t>
      </w:r>
    </w:p>
    <w:p w14:paraId="7E44192D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зрительный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контакт;</w:t>
      </w:r>
    </w:p>
    <w:p w14:paraId="536C3B9D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обратная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связь;</w:t>
      </w:r>
    </w:p>
    <w:p w14:paraId="04F7B1FC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доверительность;</w:t>
      </w:r>
    </w:p>
    <w:p w14:paraId="792F45D3">
      <w:pPr>
        <w:pStyle w:val="7"/>
        <w:numPr>
          <w:ilvl w:val="0"/>
          <w:numId w:val="4"/>
        </w:numPr>
        <w:tabs>
          <w:tab w:val="left" w:pos="0"/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жестикуляция.</w:t>
      </w:r>
    </w:p>
    <w:p w14:paraId="65788A7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</w:t>
      </w:r>
      <w:r>
        <w:rPr>
          <w:sz w:val="28"/>
          <w:szCs w:val="28"/>
        </w:rPr>
        <w:t>нем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54%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56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%.</w:t>
      </w:r>
    </w:p>
    <w:p w14:paraId="413A8F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</w:t>
      </w:r>
      <w:r>
        <w:rPr>
          <w:w w:val="90"/>
          <w:sz w:val="28"/>
          <w:szCs w:val="28"/>
        </w:rPr>
        <w:t>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разбивают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 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продолжительностью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5–7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25–30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которой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указываются:</w:t>
      </w:r>
    </w:p>
    <w:p w14:paraId="67871DA0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ключевые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слова;</w:t>
      </w:r>
    </w:p>
    <w:p w14:paraId="33F6FEE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краткое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содержание;</w:t>
      </w:r>
    </w:p>
    <w:p w14:paraId="636DC114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средства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продолжительности.</w:t>
      </w:r>
    </w:p>
    <w:p w14:paraId="6235C80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</w:t>
      </w:r>
      <w:r>
        <w:rPr>
          <w:spacing w:val="-4"/>
          <w:w w:val="95"/>
          <w:sz w:val="28"/>
          <w:szCs w:val="28"/>
        </w:rPr>
        <w:t>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выбираться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</w:t>
      </w:r>
      <w:r>
        <w:rPr>
          <w:w w:val="90"/>
          <w:sz w:val="28"/>
          <w:szCs w:val="28"/>
        </w:rPr>
        <w:t xml:space="preserve">манд. </w:t>
      </w:r>
    </w:p>
    <w:p w14:paraId="0076DE5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противоположной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команды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назначаются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5"/>
          <w:sz w:val="28"/>
          <w:szCs w:val="28"/>
        </w:rPr>
        <w:t>поненты по вопросам:</w:t>
      </w:r>
    </w:p>
    <w:p w14:paraId="2FF57CCC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открытия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05883D95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структуры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7B91C5C2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5B5FB26A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заключения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доклада;</w:t>
      </w:r>
    </w:p>
    <w:p w14:paraId="5B3EC9AE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языка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голоса;</w:t>
      </w:r>
    </w:p>
    <w:p w14:paraId="4A23F0C4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внешнего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общения.</w:t>
      </w:r>
    </w:p>
    <w:p w14:paraId="23B61B2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Хорошо,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видеозапись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</w:t>
      </w:r>
      <w:r>
        <w:rPr>
          <w:spacing w:val="-4"/>
          <w:w w:val="95"/>
          <w:sz w:val="28"/>
          <w:szCs w:val="28"/>
        </w:rPr>
        <w:t>шего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просмотра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фрагментов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фильма.</w:t>
      </w:r>
    </w:p>
    <w:p w14:paraId="1DFBB67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организуется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против».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шесть человек.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назначаются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игрока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«против»,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проблема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обсуждения.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команда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10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формулирует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аргументы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(каж</w:t>
      </w:r>
      <w:r>
        <w:rPr>
          <w:spacing w:val="-2"/>
          <w:w w:val="90"/>
          <w:sz w:val="28"/>
          <w:szCs w:val="28"/>
        </w:rPr>
        <w:t>дый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бланке),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(ключевые </w:t>
      </w:r>
      <w:r>
        <w:rPr>
          <w:w w:val="90"/>
          <w:sz w:val="28"/>
          <w:szCs w:val="28"/>
        </w:rPr>
        <w:t xml:space="preserve">слова), определяются техника и язык аргументации. Затем в течение 15 мин </w:t>
      </w:r>
      <w:r>
        <w:rPr>
          <w:w w:val="90"/>
          <w:sz w:val="28"/>
          <w:szCs w:val="28"/>
          <w:lang w:val="ru-RU"/>
        </w:rPr>
        <w:t>поочерёдно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«совещание»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>писью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видеомагнитофон.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Одновременно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spacing w:val="-4"/>
          <w:w w:val="90"/>
          <w:sz w:val="28"/>
          <w:szCs w:val="28"/>
        </w:rPr>
        <w:t>деляет,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сколько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аргументов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и,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этом,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сколько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использовано.</w:t>
      </w:r>
    </w:p>
    <w:p w14:paraId="6102E7E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основе просмотра и анализа видеозаписи формируются элементы техники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языка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аргументации.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Например:</w:t>
      </w:r>
    </w:p>
    <w:p w14:paraId="03634EEF">
      <w:pPr>
        <w:pStyle w:val="7"/>
        <w:numPr>
          <w:ilvl w:val="0"/>
          <w:numId w:val="4"/>
        </w:numPr>
        <w:tabs>
          <w:tab w:val="left" w:pos="709"/>
          <w:tab w:val="left" w:pos="3940"/>
        </w:tabs>
        <w:spacing w:line="360" w:lineRule="auto"/>
        <w:ind w:left="708" w:right="-1" w:hanging="708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Техника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аргументации</w:t>
      </w:r>
      <w:r>
        <w:rPr>
          <w:spacing w:val="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—</w:t>
      </w:r>
      <w:r>
        <w:rPr>
          <w:sz w:val="28"/>
          <w:szCs w:val="28"/>
        </w:rPr>
        <w:tab/>
      </w:r>
      <w:r>
        <w:rPr>
          <w:w w:val="90"/>
          <w:sz w:val="28"/>
          <w:szCs w:val="28"/>
        </w:rPr>
        <w:t>Язык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аргументации.</w:t>
      </w:r>
    </w:p>
    <w:p w14:paraId="4959B1FA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Цифры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 xml:space="preserve">       Я думаю</w:t>
      </w:r>
    </w:p>
    <w:p w14:paraId="0D89BA08">
      <w:pPr>
        <w:pStyle w:val="7"/>
        <w:numPr>
          <w:ilvl w:val="0"/>
          <w:numId w:val="4"/>
        </w:numPr>
        <w:tabs>
          <w:tab w:val="left" w:pos="704"/>
          <w:tab w:val="left" w:pos="3475"/>
        </w:tabs>
        <w:spacing w:line="360" w:lineRule="auto"/>
        <w:ind w:left="703" w:right="-1" w:hanging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Факты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      </w:t>
      </w:r>
      <w:r>
        <w:rPr>
          <w:spacing w:val="-2"/>
          <w:w w:val="90"/>
          <w:sz w:val="28"/>
          <w:szCs w:val="28"/>
        </w:rPr>
        <w:t>Например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...</w:t>
      </w:r>
    </w:p>
    <w:p w14:paraId="49DDE0CD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Практический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27"/>
          <w:sz w:val="28"/>
          <w:szCs w:val="28"/>
        </w:rPr>
        <w:t xml:space="preserve">      </w:t>
      </w:r>
      <w:r>
        <w:rPr>
          <w:w w:val="90"/>
          <w:sz w:val="28"/>
          <w:szCs w:val="28"/>
        </w:rPr>
        <w:t>Если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...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...</w:t>
      </w:r>
    </w:p>
    <w:p w14:paraId="2A9B2D0A">
      <w:pPr>
        <w:pStyle w:val="7"/>
        <w:numPr>
          <w:ilvl w:val="0"/>
          <w:numId w:val="4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Личный </w:t>
      </w:r>
      <w:r>
        <w:rPr>
          <w:sz w:val="28"/>
          <w:szCs w:val="28"/>
        </w:rPr>
        <w:t xml:space="preserve">опыт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            </w:t>
      </w:r>
      <w:r>
        <w:rPr>
          <w:sz w:val="28"/>
          <w:szCs w:val="28"/>
        </w:rPr>
        <w:t xml:space="preserve">  </w:t>
      </w:r>
      <w:r>
        <w:rPr>
          <w:w w:val="90"/>
          <w:sz w:val="28"/>
          <w:szCs w:val="28"/>
        </w:rPr>
        <w:t>Допустим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...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д.</w:t>
      </w:r>
    </w:p>
    <w:p w14:paraId="580C4C2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Опыт проведения ролевых (деловых) игр показывает, что участники не </w:t>
      </w:r>
      <w:r>
        <w:rPr>
          <w:w w:val="90"/>
          <w:sz w:val="28"/>
          <w:szCs w:val="28"/>
        </w:rPr>
        <w:t>только разрабатывают роль по существу, но и представляют реальных персо</w:t>
      </w:r>
      <w:r>
        <w:rPr>
          <w:w w:val="95"/>
          <w:sz w:val="28"/>
          <w:szCs w:val="28"/>
        </w:rPr>
        <w:t xml:space="preserve">нажей, реальных прототипов их ролей в жизни (премьер-министра, лидеров партий, </w:t>
      </w:r>
      <w:r>
        <w:rPr>
          <w:w w:val="90"/>
          <w:sz w:val="28"/>
          <w:szCs w:val="28"/>
        </w:rPr>
        <w:t>известных директоров, менеджеров и др.). Ни бороться с этим, ни уделять этому повышенного внимания со стороны педагога не следует. Это эмоциональная составляющая игры: пусть себе будет, если помогает добиться учеб</w:t>
      </w:r>
      <w:r>
        <w:rPr>
          <w:sz w:val="28"/>
          <w:szCs w:val="28"/>
        </w:rPr>
        <w:t>ного эффекта.</w:t>
      </w:r>
    </w:p>
    <w:p w14:paraId="49025B45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ходе дебатов обязанность педагога заключается в том, чтобы, не от</w:t>
      </w:r>
      <w:r>
        <w:rPr>
          <w:spacing w:val="-2"/>
          <w:w w:val="90"/>
          <w:sz w:val="28"/>
          <w:szCs w:val="28"/>
        </w:rPr>
        <w:t>кладывая,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искажение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приносит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sz w:val="28"/>
          <w:szCs w:val="28"/>
        </w:rPr>
        <w:t>мый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эффект.</w:t>
      </w:r>
    </w:p>
    <w:p w14:paraId="0DFB6DA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конце требуется подвести итог дебатам и всей игре. Можно рекомендо</w:t>
      </w:r>
      <w:r>
        <w:rPr>
          <w:w w:val="95"/>
          <w:sz w:val="28"/>
          <w:szCs w:val="28"/>
        </w:rPr>
        <w:t>вать следующее его содержание. Нежелательно сводить дело к «пьедесталу почёта»,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победителя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10"/>
          <w:w w:val="95"/>
          <w:sz w:val="28"/>
          <w:szCs w:val="28"/>
          <w:lang w:val="ru-RU"/>
        </w:rPr>
        <w:t>призёров</w:t>
      </w:r>
      <w:r>
        <w:rPr>
          <w:w w:val="95"/>
          <w:sz w:val="28"/>
          <w:szCs w:val="28"/>
        </w:rPr>
        <w:t>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Лучше,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несколько </w:t>
      </w:r>
      <w:r>
        <w:rPr>
          <w:w w:val="90"/>
          <w:sz w:val="28"/>
          <w:szCs w:val="28"/>
        </w:rPr>
        <w:t xml:space="preserve">номинаций, что позволит отметить успехи всех команд. </w:t>
      </w:r>
      <w:r>
        <w:rPr>
          <w:w w:val="90"/>
          <w:sz w:val="28"/>
          <w:szCs w:val="28"/>
          <w:lang w:val="ru-RU"/>
        </w:rPr>
        <w:t>Подчёркивание</w:t>
      </w:r>
      <w:r>
        <w:rPr>
          <w:w w:val="90"/>
          <w:sz w:val="28"/>
          <w:szCs w:val="28"/>
        </w:rPr>
        <w:t xml:space="preserve"> успеха имеет больший обучающий эффект, чем выявление недостатков. Приоритет обозначения успеха или недостатков при подведении итогов представляет собой важную проблему у педагогов. Гуманистическая и демократическая педагогика отдаёт его </w:t>
      </w:r>
      <w:r>
        <w:rPr>
          <w:w w:val="90"/>
          <w:sz w:val="28"/>
          <w:szCs w:val="28"/>
          <w:lang w:val="ru-RU"/>
        </w:rPr>
        <w:t>подчёркиванию</w:t>
      </w:r>
      <w:r>
        <w:rPr>
          <w:w w:val="90"/>
          <w:sz w:val="28"/>
          <w:szCs w:val="28"/>
        </w:rPr>
        <w:t xml:space="preserve"> успехов при обучении и способам </w:t>
      </w:r>
      <w:r>
        <w:rPr>
          <w:sz w:val="28"/>
          <w:szCs w:val="28"/>
        </w:rPr>
        <w:t>их закрепления.</w:t>
      </w:r>
    </w:p>
    <w:p w14:paraId="3F3CE4E1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Если же время позволяет, то подведение итогов и разбор результатов могут </w:t>
      </w:r>
      <w:r>
        <w:rPr>
          <w:w w:val="90"/>
          <w:sz w:val="28"/>
          <w:szCs w:val="28"/>
        </w:rPr>
        <w:t>стать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туром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представителей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команды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«принародно»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открытой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приоритет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подчёркивания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участников.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 должен,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ломая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избранного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жюри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«справедливой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стремить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подчеркнуть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групп.</w:t>
      </w:r>
    </w:p>
    <w:p w14:paraId="1B8891B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Ролевую (деловую) игру желательно вести силами двух педагогов, пото</w:t>
      </w:r>
      <w:r>
        <w:rPr>
          <w:w w:val="90"/>
          <w:sz w:val="28"/>
          <w:szCs w:val="28"/>
        </w:rPr>
        <w:t>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моменты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заставить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разные </w:t>
      </w:r>
      <w:r>
        <w:rPr>
          <w:spacing w:val="-2"/>
          <w:w w:val="95"/>
          <w:sz w:val="28"/>
          <w:szCs w:val="28"/>
        </w:rPr>
        <w:t>функции,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примеру,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придумывать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игровой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поворот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удерживать </w:t>
      </w:r>
      <w:r>
        <w:rPr>
          <w:w w:val="90"/>
          <w:sz w:val="28"/>
          <w:szCs w:val="28"/>
        </w:rPr>
        <w:t>группу «в игровом тонусе». Но и без таких ситуаций двум педагогам хватит работы, особенно при наблюдении за деятельностью команд.</w:t>
      </w:r>
    </w:p>
    <w:p w14:paraId="75CA5A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Ролевая (деловая) игра в адаптивно-развивающей педагогической технологии проблемно-модульного обучения учащихся в современной средней общеобразовательной школе хорошо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подведения итогов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z w:val="28"/>
          <w:szCs w:val="28"/>
        </w:rPr>
        <w:t>мету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целом.</w:t>
      </w:r>
    </w:p>
    <w:p w14:paraId="48B56902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рассмотренным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опыта своей работы, дадим некоторые рекомендации педагогам, организующим </w:t>
      </w:r>
      <w:r>
        <w:rPr>
          <w:w w:val="95"/>
          <w:sz w:val="28"/>
          <w:szCs w:val="28"/>
        </w:rPr>
        <w:t>эту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учебную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деятельность.</w:t>
      </w:r>
    </w:p>
    <w:p w14:paraId="72D1AC66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Желательно иметь литературу и источники для разработки ролей или досье материалов для их основ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(задачи,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какие-то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договора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9"/>
          <w:w w:val="90"/>
          <w:sz w:val="28"/>
          <w:szCs w:val="28"/>
        </w:rPr>
        <w:t xml:space="preserve"> учебных </w:t>
      </w:r>
      <w:r>
        <w:rPr>
          <w:spacing w:val="-2"/>
          <w:w w:val="90"/>
          <w:sz w:val="28"/>
          <w:szCs w:val="28"/>
        </w:rPr>
        <w:t>аудиторий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</w:t>
      </w:r>
      <w:r>
        <w:rPr>
          <w:w w:val="90"/>
          <w:sz w:val="28"/>
          <w:szCs w:val="28"/>
        </w:rPr>
        <w:t>пы,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шумят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заготавлива</w:t>
      </w:r>
      <w:r>
        <w:rPr>
          <w:spacing w:val="-4"/>
          <w:w w:val="95"/>
          <w:sz w:val="28"/>
          <w:szCs w:val="28"/>
        </w:rPr>
        <w:t>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сюрпризы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дебатов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поры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секретно).</w:t>
      </w:r>
    </w:p>
    <w:p w14:paraId="5D2632C6">
      <w:pPr>
        <w:pStyle w:val="7"/>
        <w:numPr>
          <w:ilvl w:val="0"/>
          <w:numId w:val="6"/>
        </w:numPr>
        <w:tabs>
          <w:tab w:val="left" w:pos="0"/>
          <w:tab w:val="left" w:pos="85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Использовать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ролевые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(деловые)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проигрывания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ситуаций нужно корректно. Эффективность ролевых игр определяется новизной </w:t>
      </w:r>
      <w:r>
        <w:rPr>
          <w:w w:val="90"/>
          <w:sz w:val="28"/>
          <w:szCs w:val="28"/>
        </w:rPr>
        <w:t>переживания. В связи с этим, если их использовать при каждом удобном слу</w:t>
      </w:r>
      <w:r>
        <w:rPr>
          <w:w w:val="95"/>
          <w:sz w:val="28"/>
          <w:szCs w:val="28"/>
        </w:rPr>
        <w:t>чае,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интерактивной педагогической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 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приблизится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нулевой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2"/>
          <w:sz w:val="28"/>
          <w:szCs w:val="28"/>
        </w:rPr>
        <w:t>метке.</w:t>
      </w:r>
    </w:p>
    <w:p w14:paraId="61B0712B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Стараться делать группы маленькими, поскольку возможное сопротивле</w:t>
      </w:r>
      <w:r>
        <w:rPr>
          <w:spacing w:val="-2"/>
          <w:w w:val="95"/>
          <w:sz w:val="28"/>
          <w:szCs w:val="28"/>
        </w:rPr>
        <w:t>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небольшой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преодолеть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проще.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численность </w:t>
      </w:r>
      <w:r>
        <w:rPr>
          <w:w w:val="90"/>
          <w:sz w:val="28"/>
          <w:szCs w:val="28"/>
        </w:rPr>
        <w:t>позволяет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неформальную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обстановку,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чению.</w:t>
      </w:r>
    </w:p>
    <w:p w14:paraId="1D53419F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(деловые)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</w:t>
      </w:r>
      <w:r>
        <w:rPr>
          <w:spacing w:val="-4"/>
          <w:w w:val="95"/>
          <w:sz w:val="28"/>
          <w:szCs w:val="28"/>
        </w:rPr>
        <w:t>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Техническое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эмоцио</w:t>
      </w:r>
      <w:r>
        <w:rPr>
          <w:w w:val="90"/>
          <w:sz w:val="28"/>
          <w:szCs w:val="28"/>
        </w:rPr>
        <w:t>нально окрашено деловой игрой, что повысит степень усвоения учебного материала и его связь с практической стороной применения теоретических знаний.</w:t>
      </w:r>
    </w:p>
    <w:p w14:paraId="1FD1D3BB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квалифика</w:t>
      </w:r>
      <w:r>
        <w:rPr>
          <w:spacing w:val="-4"/>
          <w:w w:val="95"/>
          <w:sz w:val="28"/>
          <w:szCs w:val="28"/>
        </w:rPr>
        <w:t>цию педагогов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приобретать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игротехнический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опыт.</w:t>
      </w:r>
    </w:p>
    <w:p w14:paraId="598AC399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Необходимо использовать помощников при проведении ролевой (деловой) игры.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старшеклассники,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2"/>
          <w:w w:val="95"/>
          <w:sz w:val="28"/>
          <w:szCs w:val="28"/>
        </w:rPr>
        <w:t>ца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числа</w:t>
      </w:r>
      <w:r>
        <w:rPr>
          <w:spacing w:val="-13"/>
          <w:w w:val="95"/>
          <w:sz w:val="28"/>
          <w:szCs w:val="28"/>
        </w:rPr>
        <w:t xml:space="preserve"> ученического </w:t>
      </w:r>
      <w:r>
        <w:rPr>
          <w:spacing w:val="-2"/>
          <w:w w:val="95"/>
          <w:sz w:val="28"/>
          <w:szCs w:val="28"/>
        </w:rPr>
        <w:t>актива.</w:t>
      </w:r>
    </w:p>
    <w:p w14:paraId="55B91C5C">
      <w:pPr>
        <w:pStyle w:val="7"/>
        <w:numPr>
          <w:ilvl w:val="0"/>
          <w:numId w:val="6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желательно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видеозапись,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</w:t>
      </w:r>
      <w:r>
        <w:rPr>
          <w:w w:val="90"/>
          <w:sz w:val="28"/>
          <w:szCs w:val="28"/>
        </w:rPr>
        <w:t>ную связь и подтвердит те или иные положения, сможет в последующем играть методическую роль при подготовке следующей ролевой (деловой) игры.</w:t>
      </w:r>
    </w:p>
    <w:p w14:paraId="58408A0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ролевая (деловая) игра как метод обучения является нормативной моделью процессов деятельности. В частности, такой моделью является 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содержащая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правленность,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Игровой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 всего,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исполнение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заложенным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нём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правилам,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сами </w:t>
      </w:r>
      <w:r>
        <w:rPr>
          <w:spacing w:val="-2"/>
          <w:w w:val="90"/>
          <w:sz w:val="28"/>
          <w:szCs w:val="28"/>
        </w:rPr>
        <w:t>игры, используемые в адаптивно-развивающей педагогической технологии проблемно-модульного обучения учащихся в современной средней общеобразовательной школе, представля</w:t>
      </w:r>
      <w:r>
        <w:rPr>
          <w:w w:val="95"/>
          <w:sz w:val="28"/>
          <w:szCs w:val="28"/>
        </w:rPr>
        <w:t>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ролевые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(деловые)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игры.</w:t>
      </w:r>
    </w:p>
    <w:p w14:paraId="45B4995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(деловая)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 собой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корректируется педагогом. Более того, она интегрирует в себе ряд других учебных </w:t>
      </w:r>
      <w:r>
        <w:rPr>
          <w:spacing w:val="-4"/>
          <w:w w:val="95"/>
          <w:sz w:val="28"/>
          <w:szCs w:val="28"/>
        </w:rPr>
        <w:t>дисциплин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происходит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прогнозируемом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4B54C6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Игра может быть рассмотрена и как саморегулируемая система, потому что </w:t>
      </w:r>
      <w:r>
        <w:rPr>
          <w:spacing w:val="-4"/>
          <w:w w:val="95"/>
          <w:sz w:val="28"/>
          <w:szCs w:val="28"/>
        </w:rPr>
        <w:t xml:space="preserve">обучающийся наполняет роль индивидуальными средствами самовыражения, </w:t>
      </w:r>
      <w:r>
        <w:rPr>
          <w:w w:val="90"/>
          <w:sz w:val="28"/>
          <w:szCs w:val="28"/>
        </w:rPr>
        <w:t>борется за учебное и интеллектуальное признание в группе.</w:t>
      </w:r>
    </w:p>
    <w:p w14:paraId="2A0FA53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авторитета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педагогическим мастерством, человеческими качествами, игра не даёт ожидаемого </w:t>
      </w:r>
      <w:r>
        <w:rPr>
          <w:spacing w:val="-2"/>
          <w:sz w:val="28"/>
          <w:szCs w:val="28"/>
        </w:rPr>
        <w:t>результата.</w:t>
      </w:r>
    </w:p>
    <w:p w14:paraId="5CEC9B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19D6C0C2">
      <w:pPr>
        <w:pStyle w:val="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E8E3761">
      <w:pPr>
        <w:pStyle w:val="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0CB785F7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80DE00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1FFA84C7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2C99C4DC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7F301B0E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23DA17EE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CC747DF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170C49D9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0287F50F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EE83257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292D3EC8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6C7B16C6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0A3EB303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03067B14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6E92A2AC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EAC6036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1B022255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77C0F51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F4E0AB8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510C25C1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60950689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C3021CB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54F7C163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3E16960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23063FFB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3511077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559FC5C0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0A4D1A30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2AAF7A1D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7F31639A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7B394D7C">
      <w:pPr>
        <w:pStyle w:val="7"/>
        <w:numPr>
          <w:ilvl w:val="0"/>
          <w:numId w:val="7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4B5A96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4BD270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85B50F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7BF7888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12C250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BC679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E90806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5F5681A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5E79D8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5B1898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649266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5A8D67C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6AC5E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5B06EB9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85DAFE5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69073C9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321B4C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52847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06FDD76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1BCD80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8262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62EC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524B569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08062F3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AF80C2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B71E6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70EC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6EC355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D277B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3E2F4F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2FEEB1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3A94FA9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5E8FA0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41" o:spid="_x0000_s1041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4AE405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69AEC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617E97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42" o:spid="_x0000_s1042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ECA45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F7E77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FD40B3"/>
    <w:multiLevelType w:val="multilevel"/>
    <w:tmpl w:val="0AFD40B3"/>
    <w:lvl w:ilvl="0" w:tentative="0">
      <w:start w:val="1"/>
      <w:numFmt w:val="decimal"/>
      <w:lvlText w:val="%1."/>
      <w:lvlJc w:val="left"/>
      <w:pPr>
        <w:ind w:left="146" w:hanging="28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4"/>
      </w:pPr>
      <w:rPr>
        <w:rFonts w:hint="default"/>
        <w:lang w:val="ru-RU" w:eastAsia="en-US" w:bidi="ar-SA"/>
      </w:rPr>
    </w:lvl>
  </w:abstractNum>
  <w:abstractNum w:abstractNumId="1">
    <w:nsid w:val="24D4083E"/>
    <w:multiLevelType w:val="multilevel"/>
    <w:tmpl w:val="24D4083E"/>
    <w:lvl w:ilvl="0" w:tentative="0">
      <w:start w:val="1"/>
      <w:numFmt w:val="decimal"/>
      <w:lvlText w:val="%1)"/>
      <w:lvlJc w:val="left"/>
      <w:pPr>
        <w:ind w:left="145" w:hanging="3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4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A1CDF"/>
    <w:multiLevelType w:val="multilevel"/>
    <w:tmpl w:val="314A1CDF"/>
    <w:lvl w:ilvl="0" w:tentative="0">
      <w:start w:val="1"/>
      <w:numFmt w:val="decimal"/>
      <w:lvlText w:val="%1."/>
      <w:lvlJc w:val="left"/>
      <w:pPr>
        <w:ind w:left="145" w:hanging="29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7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1"/>
      </w:pPr>
      <w:rPr>
        <w:rFonts w:hint="default"/>
        <w:lang w:val="ru-RU" w:eastAsia="en-US" w:bidi="ar-SA"/>
      </w:rPr>
    </w:lvl>
  </w:abstractNum>
  <w:abstractNum w:abstractNumId="4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5">
    <w:nsid w:val="69885D18"/>
    <w:multiLevelType w:val="multilevel"/>
    <w:tmpl w:val="69885D18"/>
    <w:lvl w:ilvl="0" w:tentative="0">
      <w:start w:val="1"/>
      <w:numFmt w:val="decimal"/>
      <w:lvlText w:val="%1."/>
      <w:lvlJc w:val="left"/>
      <w:pPr>
        <w:ind w:left="145" w:hanging="2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7"/>
      </w:pPr>
      <w:rPr>
        <w:rFonts w:hint="default"/>
        <w:lang w:val="ru-RU" w:eastAsia="en-US" w:bidi="ar-SA"/>
      </w:rPr>
    </w:lvl>
  </w:abstractNum>
  <w:abstractNum w:abstractNumId="6">
    <w:nsid w:val="7D0C7922"/>
    <w:multiLevelType w:val="multilevel"/>
    <w:tmpl w:val="7D0C7922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7872B35"/>
    <w:rsid w:val="32E62C15"/>
    <w:rsid w:val="4CB91D0A"/>
    <w:rsid w:val="4E102840"/>
    <w:rsid w:val="755F46F8"/>
    <w:rsid w:val="7CB9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/>
    <customShpInfo spid="_x0000_s1030"/>
    <customShpInfo spid="_x0000_s1031"/>
    <customShpInfo spid="_x0000_s1029"/>
    <customShpInfo spid="_x0000_s1033"/>
    <customShpInfo spid="_x0000_s1034"/>
    <customShpInfo spid="_x0000_s1032"/>
    <customShpInfo spid="_x0000_s1036"/>
    <customShpInfo spid="_x0000_s1037"/>
    <customShpInfo spid="_x0000_s1035"/>
    <customShpInfo spid="_x0000_s1041"/>
    <customShpInfo spid="_x0000_s104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31</Words>
  <Characters>177</Characters>
  <Lines>1</Lines>
  <Paragraphs>1</Paragraphs>
  <TotalTime>33</TotalTime>
  <ScaleCrop>false</ScaleCrop>
  <LinksUpToDate>false</LinksUpToDate>
  <CharactersWithSpaces>207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2025-10-22T04:55:16Z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662C240640CE4725A29EDC9D5EF26F99_12</vt:lpwstr>
  </property>
</Properties>
</file>