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7EDA4" w14:textId="77777777" w:rsidR="00B12C09" w:rsidRDefault="00B12C09" w:rsidP="00B12C0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Андреевна</w:t>
      </w:r>
    </w:p>
    <w:p w14:paraId="1FD47CD4" w14:textId="77777777" w:rsidR="00B12C09" w:rsidRDefault="00B12C09" w:rsidP="00B12C0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дополнительного образования </w:t>
      </w:r>
    </w:p>
    <w:p w14:paraId="35C59919" w14:textId="77777777" w:rsidR="00B12C09" w:rsidRDefault="00B12C09" w:rsidP="00B12C0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«ЦНТТ»</w:t>
      </w:r>
    </w:p>
    <w:p w14:paraId="1438C59E" w14:textId="77777777" w:rsidR="00B12C09" w:rsidRDefault="00B12C09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</w:p>
    <w:p w14:paraId="7ED3308F" w14:textId="77777777" w:rsid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222222"/>
          <w:sz w:val="28"/>
          <w:szCs w:val="28"/>
        </w:rPr>
      </w:pPr>
      <w:r w:rsidRPr="00B12C09">
        <w:rPr>
          <w:b/>
          <w:bCs/>
          <w:color w:val="222222"/>
          <w:sz w:val="28"/>
          <w:szCs w:val="28"/>
        </w:rPr>
        <w:t>Игровые технологии как инновационная педагогическая форма обучения и развития способностей учащихся</w:t>
      </w:r>
      <w:r w:rsidR="00B12C09">
        <w:rPr>
          <w:b/>
          <w:bCs/>
          <w:color w:val="222222"/>
          <w:sz w:val="28"/>
          <w:szCs w:val="28"/>
        </w:rPr>
        <w:t xml:space="preserve"> </w:t>
      </w:r>
    </w:p>
    <w:p w14:paraId="5E61A628" w14:textId="41C6B324" w:rsidR="00E402CF" w:rsidRPr="00B12C09" w:rsidRDefault="00B12C09" w:rsidP="00B12C09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(на примере занятий по программе «Познаю мир»)</w:t>
      </w:r>
    </w:p>
    <w:p w14:paraId="266059BD" w14:textId="77777777" w:rsidR="00B12C09" w:rsidRDefault="00B12C09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</w:p>
    <w:p w14:paraId="63303308" w14:textId="788F23E1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Современное образование переживает период значительных изменений, направленных на адаптацию к новым общественным, технологическим и культурным реалиям. Одним из ключевых факторов, способствующих данной трансформации, выступают игровые технологии, которые находят всё более широкое применение в процессе обучения и воспитания. Интерактивные и многопользовательские игры, виртуальная и дополненная реальность, а также различные игровые методики становятся важными инструментами для педагогов и учащихся, способствуют повышению эффективности образовательного процесса и развитию творческих способностей школьников.</w:t>
      </w:r>
    </w:p>
    <w:p w14:paraId="4B22A654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Во-первых, игровые технологии предоставляют мощный мотивационный аспект. Учебный материал, преподаваемый в форме игры, значительно легче усваивается учащимися. В игровой среде они заинтересованы и активно вовлечены в процесс познания, что существенно повышает уровень их учебной активности. Элементы игры, такие как соревнование, достижение целей, награды и поощрения, способствуют поддержанию устойчивого интереса к изучаемым темам.</w:t>
      </w:r>
    </w:p>
    <w:p w14:paraId="0B53B7FD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 xml:space="preserve">Во-вторых, игры способствуют развитию критического и логического мышления, навыков решения проблем, командной работы и коммуникации. Работа над игровыми заданиями, особенно в командах, помогает учащимся развивать способность к сотрудничеству и координации, что является важными качествами для их дальнейшей жизни и профессиональной деятельности. В игровой среде учащиеся учатся анализировать ситуации, </w:t>
      </w:r>
      <w:r w:rsidRPr="00B12C09">
        <w:rPr>
          <w:color w:val="222222"/>
          <w:sz w:val="28"/>
          <w:szCs w:val="28"/>
        </w:rPr>
        <w:lastRenderedPageBreak/>
        <w:t>принимать решения и нести ответственность за их результаты, что впоследствии может быть применимо в реальных жизненных ситуациях.</w:t>
      </w:r>
    </w:p>
    <w:p w14:paraId="25C625BA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Третье важное преимущество игровых технологий заключается в том, что они позволяют учитывать и адаптироваться к индивидуальным образовательным потребностям учащихся. Специализированные образовательные игры могут быть настроены на различные уровни сложности и темпы обучения, что способствует созданию персонализированного подхода к каждому учащемуся. Кроме того, игровые платформы предоставляют возможность вести мониторинг и анализ прогресса каждого ученика, что позволяет педагогам своевременно вносить коррективы в образовательный процесс.</w:t>
      </w:r>
    </w:p>
    <w:p w14:paraId="3DA2089E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Необходимо отметить, что развитие творческих способностей учащихся напрямую связано с использованием игровых технологий. Игры, особенно те, которые требуют от участников создания собственных стратегий, решений и проектов, стимулируют учащихся к нетрадиционному мышлению и инновационным подходам. Этот процесс помогает развивать креативность, воображение и творческую инициативу, что является неотъемлемыми компонентами современной образовательной парадигмы.</w:t>
      </w:r>
    </w:p>
    <w:p w14:paraId="0C316A25" w14:textId="67A5DAE8" w:rsidR="00E402CF" w:rsidRPr="00B12C09" w:rsidRDefault="00B12C09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Игровые</w:t>
      </w:r>
      <w:r w:rsidR="00E402CF" w:rsidRPr="00B12C09">
        <w:rPr>
          <w:color w:val="222222"/>
          <w:sz w:val="28"/>
          <w:szCs w:val="28"/>
        </w:rPr>
        <w:t xml:space="preserve"> технологии представляют собой мощный инновационный инструмент в арсенале современной педагогики. Их использование способствует не только повышению уровня обучения и усвоения материала, но и всестороннему развитию личности учащегося, его творческих способностей и навыков, необходимых для успешной реализации в будущем. Важно продолжать исследовать и внедрять новые игровые методики и технологии в образовательный процесс, чтобы продолжать трансформацию системы образования в соответствии с требованиями времени и потребностями общества.</w:t>
      </w:r>
    </w:p>
    <w:p w14:paraId="3D4C8098" w14:textId="0F50F410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Применение игровых технологий на занятиях по подготовке дошкольников в рамках учреждения дополнительного образования</w:t>
      </w:r>
      <w:r w:rsidR="00B12C09">
        <w:rPr>
          <w:color w:val="222222"/>
          <w:sz w:val="28"/>
          <w:szCs w:val="28"/>
        </w:rPr>
        <w:t xml:space="preserve"> в </w:t>
      </w:r>
      <w:r w:rsidRPr="00B12C09">
        <w:rPr>
          <w:color w:val="222222"/>
          <w:sz w:val="28"/>
          <w:szCs w:val="28"/>
        </w:rPr>
        <w:t xml:space="preserve">современном образовательном процессе, в контексте подготовки </w:t>
      </w:r>
      <w:r w:rsidRPr="00B12C09">
        <w:rPr>
          <w:color w:val="222222"/>
          <w:sz w:val="28"/>
          <w:szCs w:val="28"/>
        </w:rPr>
        <w:lastRenderedPageBreak/>
        <w:t>дошкольников, всё большее значение придается использованию новаторских подходов и методов, которые позволяют сделать обучение ярким, увлекательным и эффективным. Одним из таких методов является применение игровых технологий.</w:t>
      </w:r>
    </w:p>
    <w:p w14:paraId="3AEE228F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Игровые технологии представляют собой уникальный инструмент, позволяющий задействовать комплекс различных методов и приемов для развития интеллектуальных, эмоциональных и социальных способностей детей. Исследования показывают, что через игру дети усваивают материал быстрее и легче, так как игровая деятельность естественным образом соответствует их возрастным потребностям и интересам.</w:t>
      </w:r>
    </w:p>
    <w:p w14:paraId="5CB08B88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В учреждениях дополнительного образования, где свобода методического выбора часто шире, чем в традиционных школах, игровые технологии находят особенное признание. Педагоги активно внедряют в образовательный процесс разнообразные игры: обучающие, ролевые, ситуационные, квесты и настольные игры. В основе каждой из них лежит определенная цель, будь то развитие логического мышления, формирование коммуникативных навыков или обогащение словарного запаса.</w:t>
      </w:r>
    </w:p>
    <w:p w14:paraId="7BE5DA76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Одним из ключевых аспектов применения игровых технологий является создание мотивации у детей. Игра вызывает у дошкольников живой интерес и стремление участвовать в учебном процессе. Это, в свою очередь, способствует активному восприятию и усвоению необходимого материала. Важно отметить, что игровая форма обучения помогает снизить уровень стресса у детей, так как игровой контекст предполагает наличие свободы выбора и отсутствия жёстких рамок и оценок, что благотворно влияет на их психологическое состояние.</w:t>
      </w:r>
    </w:p>
    <w:p w14:paraId="3BFADCF3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 xml:space="preserve">Кроме того, игры способствуют развитию когнитивных функций у дошкольников. Через игровые задания дети учатся анализировать информацию, принимать решения, сотрудничать с другими и выражать свои мысли. Отдельные виды игр, такие как математические или языковые, </w:t>
      </w:r>
      <w:r w:rsidRPr="00B12C09">
        <w:rPr>
          <w:color w:val="222222"/>
          <w:sz w:val="28"/>
          <w:szCs w:val="28"/>
        </w:rPr>
        <w:lastRenderedPageBreak/>
        <w:t>направлены на укрепление конкретных знаний и навыков, что делает их полезными в рамках определенной образовательной программы.</w:t>
      </w:r>
    </w:p>
    <w:p w14:paraId="21FB2853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Помимо прочего, игровые технологии позволяют эффективно интегрировать в занятия элементы цифровой среды. Современные мультимедийные и интерактивные игры становятся незаменимыми помощниками педагогов, открывая перед детьми двери в мир новых знаний и возможностей. Однако важно помнить, что использование цифровых игр должно быть строго дозировано и сопровождаться педагогическим контролем, чтобы избежать негативных последствий для здоровья детей.</w:t>
      </w:r>
    </w:p>
    <w:p w14:paraId="3B46CE05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В заключение стоит подчеркнуть, что успешное применение игровых технологий в процессе подготовки дошкольников требует от педагога творчества, гибкости и профессионализма. Создание благоприятной образовательной среды, где игра становится неотъемлемой частью обучения, позволяет детям не только получать знания, но и развивать важнейшие личностные качества, такие как уверенность в себе, инициативность, умение работать в команде и стремление к познанию.</w:t>
      </w:r>
    </w:p>
    <w:p w14:paraId="265A75CD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Таким образом, игровые технологии становятся мощным инструментом в руках педагога, направленным на всестороннее развитие дошкольников в рамках учреждения дополнительного образования. Важно, чтобы использование этих технологий было осмысленным и целенаправленным, способствовало развитию гармоничной личности и готовило детей к успешному обучению в дальнейшем.</w:t>
      </w:r>
    </w:p>
    <w:p w14:paraId="53087ADF" w14:textId="4217C950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 xml:space="preserve">Игровые методики на занятиях по окружающему миру с дошкольниками играют важную роль в формировании у детей познавательного интереса и мотивации к обучению. </w:t>
      </w:r>
      <w:r w:rsidR="00B12C09">
        <w:rPr>
          <w:color w:val="222222"/>
          <w:sz w:val="28"/>
          <w:szCs w:val="28"/>
        </w:rPr>
        <w:t>По</w:t>
      </w:r>
      <w:r w:rsidRPr="00B12C09">
        <w:rPr>
          <w:color w:val="222222"/>
          <w:sz w:val="28"/>
          <w:szCs w:val="28"/>
        </w:rPr>
        <w:t xml:space="preserve">льзуясь игровыми приемами, </w:t>
      </w:r>
      <w:r w:rsidR="00B12C09">
        <w:rPr>
          <w:color w:val="222222"/>
          <w:sz w:val="28"/>
          <w:szCs w:val="28"/>
        </w:rPr>
        <w:t>педагоги</w:t>
      </w:r>
      <w:r w:rsidRPr="00B12C09">
        <w:rPr>
          <w:color w:val="222222"/>
          <w:sz w:val="28"/>
          <w:szCs w:val="28"/>
        </w:rPr>
        <w:t xml:space="preserve"> могут создать увлекательную и захватывающую атмосферу, которая способствует активному участию малышей в образовательном процессе.</w:t>
      </w:r>
    </w:p>
    <w:p w14:paraId="075E967B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 xml:space="preserve">Одним из главных преимуществ игровых методов является их способность делать обучение доступным и понятным для дошкольников. Малыши в этом возрасте обладают высокой активностью и </w:t>
      </w:r>
      <w:r w:rsidRPr="00B12C09">
        <w:rPr>
          <w:color w:val="222222"/>
          <w:sz w:val="28"/>
          <w:szCs w:val="28"/>
        </w:rPr>
        <w:lastRenderedPageBreak/>
        <w:t>любознательностью, и игра становится наиболее естественным и эффективным способом восприятия новой информации. Например, в рамках изучения тематики "Животные нашей планеты", можно провести "Путешествие в сафари", где дети выступят в роли исследователей, изучающих повадки животных, их среду обитания и особенности поведения. Благодаря таким интересным и интерактивным формам обучения, дети не только запомнят материал, но и получат незабываемые положительные эмоции.</w:t>
      </w:r>
    </w:p>
    <w:p w14:paraId="52BF9B83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Не менее эффективна методика ролевых игр, когда дети примеряют на себя роли различных персонажей. Особенно популярны среди дошкольников такие игры, как "Экскурсия в лес", "Путешествие в космос" или "Археологические раскопки". В рамках этих занятий малыши учатся работать в команде, договариваться друг с другом, развивают коммуникативные навыки и критическое мышление.</w:t>
      </w:r>
    </w:p>
    <w:p w14:paraId="1BBDDE96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Одно важно помнить – каждая игра должна быть хорошо продумана и соответствовать возрастным особенностям детей. Например, для младших дошкольников предпочтительны более простые игры с элементами повторения, тогда как старшие дошкольники могут участвовать в более сложных и многоэтапных играх.</w:t>
      </w:r>
    </w:p>
    <w:p w14:paraId="5E10ECD8" w14:textId="77777777" w:rsidR="00E402CF" w:rsidRPr="00B12C09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>Игровые методики не ограничиваются только активными подвижными играми. Это могут быть и настольные игры, и дидактические материалы, и интерактивные задания с использованием современных технологий, таких как интерактивные доски и планшеты. Комбинирование различных игровых форм позволяет сделать занятия разнообразными и интересными, удовлетворяя потребности каждого ребенка.</w:t>
      </w:r>
    </w:p>
    <w:p w14:paraId="4A5AF7D4" w14:textId="22B549D6" w:rsidR="00E402CF" w:rsidRDefault="00E402CF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B12C09">
        <w:rPr>
          <w:color w:val="222222"/>
          <w:sz w:val="28"/>
          <w:szCs w:val="28"/>
        </w:rPr>
        <w:t xml:space="preserve">Таким образом, игровая методика на занятиях по </w:t>
      </w:r>
      <w:r w:rsidR="00B12C09">
        <w:rPr>
          <w:color w:val="222222"/>
          <w:sz w:val="28"/>
          <w:szCs w:val="28"/>
        </w:rPr>
        <w:t>программе «Познаю мир»</w:t>
      </w:r>
      <w:r w:rsidRPr="00B12C09">
        <w:rPr>
          <w:color w:val="222222"/>
          <w:sz w:val="28"/>
          <w:szCs w:val="28"/>
        </w:rPr>
        <w:t xml:space="preserve"> с дошкольниками – это мощный инструмент, который помогает </w:t>
      </w:r>
      <w:r w:rsidR="00B12C09">
        <w:rPr>
          <w:color w:val="222222"/>
          <w:sz w:val="28"/>
          <w:szCs w:val="28"/>
        </w:rPr>
        <w:t>педагогу</w:t>
      </w:r>
      <w:r w:rsidRPr="00B12C09">
        <w:rPr>
          <w:color w:val="222222"/>
          <w:sz w:val="28"/>
          <w:szCs w:val="28"/>
        </w:rPr>
        <w:t xml:space="preserve"> эффективно и увлекательно передавать знания. Развивая через игру, дети начинают лучше понимать окружающий мир, развивать свои навыки и </w:t>
      </w:r>
      <w:r w:rsidRPr="00B12C09">
        <w:rPr>
          <w:color w:val="222222"/>
          <w:sz w:val="28"/>
          <w:szCs w:val="28"/>
        </w:rPr>
        <w:lastRenderedPageBreak/>
        <w:t>способности, что становится залогом успешного дальнейшего обучения и роста.</w:t>
      </w:r>
    </w:p>
    <w:p w14:paraId="1FDE6ABD" w14:textId="495E1021" w:rsidR="00B12C09" w:rsidRPr="00B12C09" w:rsidRDefault="00B12C09" w:rsidP="00B12C09">
      <w:pPr>
        <w:pStyle w:val="a3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Список используемой литературы:</w:t>
      </w:r>
    </w:p>
    <w:p w14:paraId="63583EAA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Арутюнова, Н. Д. Игровые технологии обучения: на пороге перемен / Н. Д. Арутюнова // Современное образование. - 2020. - № 4. - С. 85-90.</w:t>
      </w:r>
    </w:p>
    <w:p w14:paraId="4B68EE20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Батурина, Е. В. Интерактивные методики в образовательном процессе / Е. В. Батурина. - Москва: Педагог, 2019. - 256 с.</w:t>
      </w:r>
    </w:p>
    <w:p w14:paraId="138430D2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Ваганова, Т. И. Игровые методики в современных условиях образовательной системы / Т. И. Ваганова // Вестник образования. - 2021. - № 12. - С. 54-59.</w:t>
      </w:r>
    </w:p>
    <w:p w14:paraId="5151B10B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Гаврилова, Н. В. Развитие творческого потенциала учащихся через игровые технологии / Н. В. Гаврилова. - СПб.: Речь, 2020. - 312 с.</w:t>
      </w:r>
    </w:p>
    <w:p w14:paraId="4601DB25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Дарин, А. Ю. Игровое обучение в школе: методики, подходы, результат / А. Ю. Дарин, Е. П. Казанцева. - Казань: Казанский университет, 2018. - 198 с.</w:t>
      </w:r>
    </w:p>
    <w:p w14:paraId="504106B6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Еремин, В. С. Инновационные педагогические технологии / В. С. Еремин, Ю. А. Исаева. - </w:t>
      </w:r>
      <w:proofErr w:type="spellStart"/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Ростов</w:t>
      </w:r>
      <w:proofErr w:type="spellEnd"/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-на-Дону: Феникс, 2019. - 320 с.</w:t>
      </w:r>
    </w:p>
    <w:p w14:paraId="69AB6003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Захарова, И. А. Игровые подходы в обучении и воспитании / И. А. Захарова // Педагогический альманах. - 2021. - № 3. - С. 102-109.</w:t>
      </w:r>
    </w:p>
    <w:p w14:paraId="6E8F4281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Иванова, О. Н. Технологии творческого развития учащихся / О. Н. Иванова. - Новосибирск: Сибирское университетское издательство, 2018. - 288 с.</w:t>
      </w:r>
    </w:p>
    <w:p w14:paraId="08F752E4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Карпов, М. В. Практические аспекты применения игровых технологий / М. В. Карпов. - Екатеринбург: Уральский федеральный университет, 2020. - 305 с.</w:t>
      </w:r>
    </w:p>
    <w:p w14:paraId="1333AA68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Лебедева, Т. С. Игровые формы обучения в системе современного образования / Т. С. Лебедева, Н. М. Николаева. - СПб.: Лань, 2019. - 336 с.</w:t>
      </w:r>
    </w:p>
    <w:p w14:paraId="401D0663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Михайлова, Л. В. Оптимизация учебного процесса через игровые технологии / Л. В. Михайлова // Образовательные технологии. - 2020. - № 2. - С. 45-51.</w:t>
      </w:r>
    </w:p>
    <w:p w14:paraId="348ADD0E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Новикова, А. Д. Методика использования игр в развитии творчества / А. Д. Новикова. - Пермь: Пермский государственный университет, 2018. - 279 с.</w:t>
      </w:r>
    </w:p>
    <w:p w14:paraId="4E4F3ACD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Орлова, Т. Е. Влияние игровых методов на обучающий процесс / Т. Е. Орлова // Современные педагогические исследования. - 2021. - Т. 15, № 1. - С. 121-129.</w:t>
      </w:r>
    </w:p>
    <w:p w14:paraId="508FA6B5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Петрова, Н. С. Игровые технологии и инновации в учебном процессе / Н. С. Петрова. - Москва: Просвещение, 2019. - 248 с.</w:t>
      </w:r>
    </w:p>
    <w:p w14:paraId="31FB5E99" w14:textId="77777777" w:rsidR="00E402CF" w:rsidRPr="00B12C09" w:rsidRDefault="00E402CF" w:rsidP="00B12C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C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Савельев, А. Н. Игровые проекты как средство развития креативного мышления / А. Н. Савельев, Е. В. Романов. - Саратов: Саратовский университет, 2020. - 317 с.</w:t>
      </w:r>
    </w:p>
    <w:p w14:paraId="6970F0BD" w14:textId="1368DC31" w:rsidR="00444EA3" w:rsidRPr="00B12C09" w:rsidRDefault="00444EA3" w:rsidP="00B12C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44EA3" w:rsidRPr="00B12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743D55"/>
    <w:multiLevelType w:val="multilevel"/>
    <w:tmpl w:val="3CEED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60"/>
    <w:rsid w:val="00444EA3"/>
    <w:rsid w:val="00B12C09"/>
    <w:rsid w:val="00D05660"/>
    <w:rsid w:val="00E4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2664C"/>
  <w15:chartTrackingRefBased/>
  <w15:docId w15:val="{A58B3959-5EA2-4615-A9C5-7E1EE5B7D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0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2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1676</Words>
  <Characters>9554</Characters>
  <Application>Microsoft Office Word</Application>
  <DocSecurity>0</DocSecurity>
  <Lines>79</Lines>
  <Paragraphs>22</Paragraphs>
  <ScaleCrop>false</ScaleCrop>
  <Company/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Слона</dc:creator>
  <cp:keywords/>
  <dc:description/>
  <cp:lastModifiedBy>Слона</cp:lastModifiedBy>
  <cp:revision>2</cp:revision>
  <dcterms:created xsi:type="dcterms:W3CDTF">2024-08-31T14:39:00Z</dcterms:created>
  <dcterms:modified xsi:type="dcterms:W3CDTF">2024-08-31T14:39:00Z</dcterms:modified>
</cp:coreProperties>
</file>