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AD082">
      <w:pPr>
        <w:pStyle w:val="8"/>
        <w:keepNext w:val="0"/>
        <w:keepLines w:val="0"/>
        <w:widowControl/>
        <w:suppressLineNumbers w:val="0"/>
        <w:spacing w:before="0" w:beforeAutospacing="0" w:after="160" w:afterAutospacing="0" w:line="280" w:lineRule="atLeast"/>
        <w:ind w:left="440" w:right="0" w:rightChars="0"/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ТЕАТР КАК ИНСТРУМЕНТ ВОСПИТАНИЯ ГРАЖДАНСКОЙ И ПРОФЕССИОНАЛЬНОЙ ОСОЗНАННОСТИ БУДУЩИХ ЮРИСТОВ</w:t>
      </w:r>
    </w:p>
    <w:p w14:paraId="475927A7">
      <w:pPr>
        <w:pStyle w:val="8"/>
        <w:keepNext w:val="0"/>
        <w:keepLines w:val="0"/>
        <w:widowControl/>
        <w:suppressLineNumbers w:val="0"/>
        <w:spacing w:before="0" w:beforeAutospacing="0" w:after="160" w:afterAutospacing="0" w:line="280" w:lineRule="atLeast"/>
        <w:ind w:left="0" w:leftChars="0" w:right="0" w:rightChars="0" w:firstLine="0" w:firstLineChars="0"/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Автор: 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Фадеева Мария Александровна, преподаватель русского языка и литературы, руководитель театральной студии АН ПОО «Владимирский техникум экономики и права Владкоопсоюза»</w:t>
      </w:r>
      <w:bookmarkStart w:id="0" w:name="_GoBack"/>
      <w:bookmarkEnd w:id="0"/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, г. Владимир.</w:t>
      </w:r>
    </w:p>
    <w:p w14:paraId="4FF82F7A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Аннотация: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В статье представлена система воспитательной работы через театральную педагогику со студентами 1-2 курсов юридических специальностей. Раскрывается как театр становится инструментом формирования гражданской позиции, нравственных качеств и профессиональных ценностей у будущих юристов. На конкретных примерах показано воспитательное воздействие театральных постановок на становление личности студентов.</w:t>
      </w:r>
    </w:p>
    <w:p w14:paraId="1569A8B2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44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Ключевые слова: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воспитание, гражданская позиция, профессиональные ценности, театральная педагогика, нравственное становление, патриотическое воспитание.</w:t>
      </w:r>
    </w:p>
    <w:p w14:paraId="05D8405B">
      <w:pPr>
        <w:pStyle w:val="2"/>
        <w:keepNext w:val="0"/>
        <w:keepLines w:val="0"/>
        <w:widowControl/>
        <w:suppressLineNumbers w:val="0"/>
        <w:spacing w:before="320" w:beforeAutospacing="0" w:after="400" w:afterAutospacing="0" w:line="30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1. ВВЕДЕНИЕ: ВОСПИТАНИЕ ЧЕРЕЗ ПРОЖИВАНИЕ</w:t>
      </w:r>
    </w:p>
    <w:p w14:paraId="5BFA44EC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Воспитательные задачи современности:</w:t>
      </w:r>
    </w:p>
    <w:p w14:paraId="3E232596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Недостаток гражданской позиции у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молодёжи;</w:t>
      </w:r>
    </w:p>
    <w:p w14:paraId="2A398051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Размывание нравственных ориентиров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;</w:t>
      </w:r>
    </w:p>
    <w:p w14:paraId="5FB76876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Потребность в осознанных профессиональных ценностях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6A92694F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Наше педагогическое решение: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Театр как пространство для целенаправленного воспитания через:</w:t>
      </w:r>
    </w:p>
    <w:p w14:paraId="31F15534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Проживание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нравственных выборов</w:t>
      </w:r>
    </w:p>
    <w:p w14:paraId="2133E8E4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Осознание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гражданской ответственности</w:t>
      </w:r>
    </w:p>
    <w:p w14:paraId="493CC052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Формирование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профессиональной этики</w:t>
      </w:r>
    </w:p>
    <w:p w14:paraId="3F4AED5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2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24B65726">
      <w:pPr>
        <w:pStyle w:val="2"/>
        <w:keepNext w:val="0"/>
        <w:keepLines w:val="0"/>
        <w:widowControl/>
        <w:suppressLineNumbers w:val="0"/>
        <w:spacing w:before="320" w:beforeAutospacing="0" w:after="400" w:afterAutospacing="0" w:line="30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2. ВОСПИТАТЕЛЬНЫЕ ВОЗМОЖНОСТИ ТЕАТРАЛЬНОЙ ПЕДАГОГИКИ</w:t>
      </w:r>
    </w:p>
    <w:p w14:paraId="12B60F32">
      <w:pPr>
        <w:pStyle w:val="3"/>
        <w:keepNext w:val="0"/>
        <w:keepLines w:val="0"/>
        <w:widowControl/>
        <w:suppressLineNumbers w:val="0"/>
        <w:spacing w:before="160" w:beforeAutospacing="0" w:after="40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2.1. Воспитание гражданской позиции через спектакль «Мы могли бы стать...»</w:t>
      </w:r>
    </w:p>
    <w:p w14:paraId="38BC5FBE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Эта глубоко эмоциональная постановка, приуроченная к 80-летию Победы, стала мощным инструментом патриотического воспитания. Через образы детей, погибших в войнах разных эпох, студенты осознали:</w:t>
      </w:r>
    </w:p>
    <w:p w14:paraId="227BA4C4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Ценность мирной жизни и личную ответственность за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её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сохранение</w:t>
      </w:r>
    </w:p>
    <w:p w14:paraId="276DA7FB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Важность исторической памяти как основы гражданственности</w:t>
      </w:r>
    </w:p>
    <w:p w14:paraId="193B32A6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Неприятие войны и насилия как нравственную позицию</w:t>
      </w:r>
    </w:p>
    <w:p w14:paraId="7B573CDF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Style w:val="6"/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«Играя детей войны, мы поняли, что наша профессия должна защищать не только права, но и саму жизнь людей»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(студент 2 курса)</w:t>
      </w:r>
    </w:p>
    <w:p w14:paraId="6BACBCB4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009D4566">
      <w:pPr>
        <w:pStyle w:val="3"/>
        <w:keepNext w:val="0"/>
        <w:keepLines w:val="0"/>
        <w:widowControl/>
        <w:suppressLineNumbers w:val="0"/>
        <w:spacing w:before="160" w:beforeAutospacing="0" w:after="40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2.2. Воспитание милосердия через новогодний спектакль «Пока снежинка не растает»</w:t>
      </w:r>
    </w:p>
    <w:p w14:paraId="7203C7EA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Эта сказочная история о Дед Морозе, Снегурочке и их борьбе с Ягой и Кощеем стала школой сострадания для наших студентов. Благотворительные показы для детей с онкологическими заболеваниями и воспитанников кризисных центров позволили:</w:t>
      </w:r>
    </w:p>
    <w:p w14:paraId="760F687C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Сформировать активную социальную позицию</w:t>
      </w:r>
    </w:p>
    <w:p w14:paraId="6685F6AA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Развить эмпатию через непосредственное общение с особенными зрителями</w:t>
      </w:r>
    </w:p>
    <w:p w14:paraId="4EAE0D8F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Осознать профессию юриста как служение людям</w:t>
      </w:r>
    </w:p>
    <w:p w14:paraId="5446C460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Style w:val="6"/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«Когда видишь, как улыбается ребенок, забывая о боли, понимаешь: наша работа должна нести добро»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(студентка 1 курса)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46844668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</w:p>
    <w:p w14:paraId="76A416E2">
      <w:pPr>
        <w:pStyle w:val="3"/>
        <w:keepNext w:val="0"/>
        <w:keepLines w:val="0"/>
        <w:widowControl/>
        <w:suppressLineNumbers w:val="0"/>
        <w:spacing w:before="160" w:beforeAutospacing="0" w:after="40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2.3. Воспитание гендерной культуры через комедию «50 оттенков магии»</w:t>
      </w:r>
    </w:p>
    <w:p w14:paraId="01EA1AA8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Эта современная пьеса о психологе, вынужденной притворяться ведьмой, и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трёх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женщинах с разными жизненными проблемами стала основой для:</w:t>
      </w:r>
    </w:p>
    <w:p w14:paraId="78FCE373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ф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ормирования уважительного отношения к женщине</w:t>
      </w:r>
    </w:p>
    <w:p w14:paraId="511862FB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азвития понимания современных социальных ролей</w:t>
      </w:r>
    </w:p>
    <w:p w14:paraId="06C883E6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оспитания культуры взаимоотношений в коллективе</w:t>
      </w:r>
    </w:p>
    <w:p w14:paraId="30707939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Style w:val="6"/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«Спектакль помог нам понять, что настоящая сила — в умении слышать и понимать другого человека»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(студент 2 курса)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28412664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</w:p>
    <w:p w14:paraId="7EEDD4A2">
      <w:pPr>
        <w:pStyle w:val="3"/>
        <w:keepNext w:val="0"/>
        <w:keepLines w:val="0"/>
        <w:widowControl/>
        <w:suppressLineNumbers w:val="0"/>
        <w:spacing w:before="160" w:beforeAutospacing="0" w:after="40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2.4. Воспитание профессиональной этики</w:t>
      </w:r>
    </w:p>
    <w:p w14:paraId="5CB012E5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Через работу над образами формируются:</w:t>
      </w:r>
    </w:p>
    <w:p w14:paraId="569FD10F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Сопереживание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через понимание переживаний персонажей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;</w:t>
      </w:r>
    </w:p>
    <w:p w14:paraId="0563EAA2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Отзывчивость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через работу с социальными темами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;</w:t>
      </w:r>
    </w:p>
    <w:p w14:paraId="4E8E6A83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Ответственность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через осознание силы слова и поступка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1D79A359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Профессиональные постановки воспитывают:</w:t>
      </w:r>
    </w:p>
    <w:p w14:paraId="13E5D6B2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ч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естность и принципиальность (образ Прокурора)</w:t>
      </w:r>
    </w:p>
    <w:p w14:paraId="369C8B6A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праведливость и объективность (образ Судьи)</w:t>
      </w:r>
    </w:p>
    <w:p w14:paraId="3FBC8DCE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м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илосердие и защиту слабых (образ Адвоката)</w:t>
      </w:r>
    </w:p>
    <w:p w14:paraId="446320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2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0ED89C5B">
      <w:pPr>
        <w:pStyle w:val="2"/>
        <w:keepNext w:val="0"/>
        <w:keepLines w:val="0"/>
        <w:widowControl/>
        <w:suppressLineNumbers w:val="0"/>
        <w:spacing w:before="320" w:beforeAutospacing="0" w:after="400" w:afterAutospacing="0" w:line="30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3. СИСТЕМА ВОСПИТАТЕЛЬНОЙ РАБОТЫ: ОТ ЗАНЯТИЙ К ЖИЗНЕННЫМ ПРИНЦИПАМ</w:t>
      </w:r>
    </w:p>
    <w:p w14:paraId="65442A2C">
      <w:pPr>
        <w:pStyle w:val="3"/>
        <w:keepNext w:val="0"/>
        <w:keepLines w:val="0"/>
        <w:widowControl/>
        <w:suppressLineNumbers w:val="0"/>
        <w:spacing w:before="16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  <w:lang w:val="ru-RU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3.1. Воспитание через социальные проекты</w:t>
      </w: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5C9E4433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Благотворительные спектакли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воспитание милосердия</w:t>
      </w:r>
    </w:p>
    <w:p w14:paraId="552B2F04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Выступления в кризисных центрах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формирование социальной ответственности</w:t>
      </w:r>
    </w:p>
    <w:p w14:paraId="67FBCE6C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Работа с особенными детьми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развитие понимания и принятия</w:t>
      </w:r>
    </w:p>
    <w:p w14:paraId="110AF8F0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58172824">
      <w:pPr>
        <w:pStyle w:val="3"/>
        <w:keepNext w:val="0"/>
        <w:keepLines w:val="0"/>
        <w:widowControl/>
        <w:suppressLineNumbers w:val="0"/>
        <w:spacing w:before="16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  <w:lang w:val="ru-RU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3.2. Воспитание через профессиональные постановки</w:t>
      </w: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76112D7A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Суды над литературными героями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осознание последствий поступков</w:t>
      </w:r>
    </w:p>
    <w:p w14:paraId="5B069E72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Разбор этических проблем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формирование нравственных принципов</w:t>
      </w:r>
    </w:p>
    <w:p w14:paraId="60877F98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Анализ конфликтных ситуаций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воспитание конструктивного диалога</w:t>
      </w:r>
    </w:p>
    <w:p w14:paraId="4F68F7F4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480" w:afterAutospacing="0" w:line="280" w:lineRule="atLeast"/>
        <w:ind w:leftChars="0" w:right="0" w:rightChars="0"/>
        <w:rPr>
          <w:rFonts w:hint="default" w:ascii="Times New Roman" w:hAnsi="Times New Roman" w:cs="Times New Roman"/>
          <w:sz w:val="28"/>
          <w:szCs w:val="28"/>
        </w:rPr>
      </w:pPr>
    </w:p>
    <w:p w14:paraId="6AC3ECD0">
      <w:pPr>
        <w:pStyle w:val="3"/>
        <w:keepNext w:val="0"/>
        <w:keepLines w:val="0"/>
        <w:widowControl/>
        <w:suppressLineNumbers w:val="0"/>
        <w:spacing w:before="16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  <w:lang w:val="ru-RU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3.3. Воспитание через патриотические проекты</w:t>
      </w: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35E5DE20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Исторические постановки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уважение к наследию</w:t>
      </w:r>
    </w:p>
    <w:p w14:paraId="3FE03AC6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Встречи с ветеранами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связь поколений</w:t>
      </w:r>
    </w:p>
    <w:p w14:paraId="11533A52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Изучение местного материала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→ любовь к малой родине</w:t>
      </w:r>
    </w:p>
    <w:p w14:paraId="46F9C8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2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00862791">
      <w:pPr>
        <w:pStyle w:val="2"/>
        <w:keepNext w:val="0"/>
        <w:keepLines w:val="0"/>
        <w:widowControl/>
        <w:suppressLineNumbers w:val="0"/>
        <w:spacing w:before="320" w:beforeAutospacing="0" w:after="400" w:afterAutospacing="0" w:line="30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4. РЕЗУЛЬТАТЫ ВОСПИТАТЕЛЬНОЙ РАБОТЫ</w:t>
      </w:r>
    </w:p>
    <w:p w14:paraId="389DCFEA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Изменения в сознании студентов:</w:t>
      </w:r>
    </w:p>
    <w:p w14:paraId="4D9909B4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«После спектакля о детях войны я по-новому увидел свою гражданскую ответственность» (студент 1 курса)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5BDBB1AB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095412B0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«Работа с особенными детьми научила меня главному — быть человеком в любой ситуации» (студентка 2 курса)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6E0C7F0C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480" w:afterAutospacing="0" w:line="280" w:lineRule="atLeast"/>
        <w:ind w:leftChars="0" w:right="0" w:rightChars="0"/>
        <w:rPr>
          <w:rFonts w:hint="default" w:ascii="Times New Roman" w:hAnsi="Times New Roman" w:cs="Times New Roman"/>
          <w:sz w:val="28"/>
          <w:szCs w:val="28"/>
        </w:rPr>
      </w:pPr>
    </w:p>
    <w:p w14:paraId="7E1356CC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«Новогодние спектакли показали, что даже в юриспруденции важно сохранять доброе сердце» (студент 1 курса)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54F679D7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480" w:afterAutospacing="0" w:line="280" w:lineRule="atLeast"/>
        <w:ind w:leftChars="0" w:right="0" w:rightChars="0"/>
        <w:rPr>
          <w:rFonts w:hint="default" w:ascii="Times New Roman" w:hAnsi="Times New Roman" w:cs="Times New Roman"/>
          <w:sz w:val="28"/>
          <w:szCs w:val="28"/>
        </w:rPr>
      </w:pPr>
    </w:p>
    <w:p w14:paraId="31B39C05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Динамика ценностных ориентиров:</w:t>
      </w:r>
    </w:p>
    <w:tbl>
      <w:tblPr>
        <w:tblStyle w:val="5"/>
        <w:tblW w:w="0" w:type="auto"/>
        <w:tblInd w:w="4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38"/>
        <w:gridCol w:w="1783"/>
        <w:gridCol w:w="1663"/>
      </w:tblGrid>
      <w:tr w14:paraId="2A50F2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</w:tcPr>
          <w:p w14:paraId="0DE0F574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Ценность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</w:tcPr>
          <w:p w14:paraId="78D8D8B3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Начало года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</w:tcPr>
          <w:p w14:paraId="670D41F9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Конец года</w:t>
            </w:r>
          </w:p>
        </w:tc>
      </w:tr>
      <w:tr w14:paraId="1B61F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</w:tcPr>
          <w:p w14:paraId="5B776D47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Гражданская ответственность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</w:tcPr>
          <w:p w14:paraId="16957FF1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35%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</w:tcPr>
          <w:p w14:paraId="4563C3EE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82%</w:t>
            </w:r>
          </w:p>
        </w:tc>
      </w:tr>
      <w:tr w14:paraId="5F9BB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</w:tcPr>
          <w:p w14:paraId="3A9A9E7D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Профессиональная этика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</w:tcPr>
          <w:p w14:paraId="46BD31A1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42%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</w:tcPr>
          <w:p w14:paraId="53376068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ru-RU" w:eastAsia="zh-CN" w:bidi="ar"/>
              </w:rPr>
              <w:t>78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%</w:t>
            </w:r>
          </w:p>
        </w:tc>
      </w:tr>
      <w:tr w14:paraId="52FFE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</w:tcPr>
          <w:p w14:paraId="66C3ADFF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Общественная активность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</w:tcPr>
          <w:p w14:paraId="17A342D6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28%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</w:tcPr>
          <w:p w14:paraId="78C648A2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75%</w:t>
            </w:r>
          </w:p>
        </w:tc>
      </w:tr>
      <w:tr w14:paraId="5BEE0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</w:tcPr>
          <w:p w14:paraId="492FF449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Патриотизм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</w:tcPr>
          <w:p w14:paraId="6602AAB8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45%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</w:tcPr>
          <w:p w14:paraId="6147D1F7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85%</w:t>
            </w:r>
          </w:p>
        </w:tc>
      </w:tr>
      <w:tr w14:paraId="511B4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00" w:type="dxa"/>
              <w:left w:w="0" w:type="dxa"/>
              <w:bottom w:w="100" w:type="dxa"/>
              <w:right w:w="160" w:type="dxa"/>
            </w:tcMar>
            <w:vAlign w:val="center"/>
          </w:tcPr>
          <w:p w14:paraId="449F3E05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Социальная отзывчивость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160" w:type="dxa"/>
            </w:tcMar>
            <w:vAlign w:val="center"/>
          </w:tcPr>
          <w:p w14:paraId="1A94B8B7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38%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60" w:type="dxa"/>
              <w:bottom w:w="100" w:type="dxa"/>
              <w:right w:w="0" w:type="dxa"/>
            </w:tcMar>
            <w:vAlign w:val="center"/>
          </w:tcPr>
          <w:p w14:paraId="70FF89F0">
            <w:pPr>
              <w:keepNext w:val="0"/>
              <w:keepLines w:val="0"/>
              <w:widowControl/>
              <w:suppressLineNumbers w:val="0"/>
              <w:spacing w:line="250" w:lineRule="atLeast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87%</w:t>
            </w:r>
          </w:p>
        </w:tc>
      </w:tr>
    </w:tbl>
    <w:p w14:paraId="24C92D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2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2FD05BD5">
      <w:pPr>
        <w:pStyle w:val="2"/>
        <w:keepNext w:val="0"/>
        <w:keepLines w:val="0"/>
        <w:widowControl/>
        <w:suppressLineNumbers w:val="0"/>
        <w:spacing w:before="320" w:beforeAutospacing="0" w:after="400" w:afterAutospacing="0" w:line="30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5. МЕТОДИКА ВОСПИТАТЕЛЬНОГО ВОЗДЕЙСТВИЯ</w:t>
      </w:r>
    </w:p>
    <w:p w14:paraId="2C0C8D80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Основы воспитательной работы:</w:t>
      </w:r>
    </w:p>
    <w:p w14:paraId="00D40F2B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Принцип обсуждения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осмысление каждого действия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После каждой репетиции и показа мы проводим коллективное обсуждение, где студенты анализируют не только технические моменты, но и нравственные выборы персонажей. Такой разговор помогает перенести театральные ситуации на реальные жизненные примеры, формируя осознанное отношение к профессиональной этике.</w:t>
      </w:r>
    </w:p>
    <w:p w14:paraId="48560D8B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222076D2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Принцип осознания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анализ переживаний и выводов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Через ведение дневников наблюдений и индивидуальные беседы студенты учатся рефлексировать свои эмоциональные состояния во время игры. Этот процесс позволяет им понять, как личные переживания влияют на профессиональное поведение, и осознанно развивать эмоциональный интеллект.</w:t>
      </w:r>
    </w:p>
    <w:p w14:paraId="36D3B2B8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6717D442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Принцип ответственности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понимание последствий своих поступков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Каждый студент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несёт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ответственность не только за свою роль, но и за общий успех спектакля, особенно когда мы работаем с социально уязвимыми зрителями. Это воспитывает понимание, что в профессии юриста каждое действие имеет реальные последствия для людей.</w:t>
      </w:r>
    </w:p>
    <w:p w14:paraId="1DEFE4C3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480" w:afterAutospacing="0" w:line="280" w:lineRule="atLeast"/>
        <w:ind w:leftChars="0" w:right="0" w:rightChars="0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04DC92CF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Этапы воспитательного процесса:</w:t>
      </w:r>
    </w:p>
    <w:p w14:paraId="1329C831">
      <w:pPr>
        <w:pStyle w:val="8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Эмоциональное погружение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проживание ситуации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На этом этапе студенты через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актёрские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этюды и тренинги полностью погружаются в предлагаемые обстоятельства, будь то судебный процесс или жизненная драма. Такое глубокое проживание позволяет не просто понять, а прочувствовать нравственные коллизии, делая их лично значимыми.</w:t>
      </w:r>
    </w:p>
    <w:p w14:paraId="3C24847B">
      <w:pPr>
        <w:pStyle w:val="8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 w:line="280" w:lineRule="atLeast"/>
        <w:ind w:leftChars="0" w:right="0" w:rightChars="0"/>
        <w:rPr>
          <w:rFonts w:hint="default" w:ascii="Times New Roman" w:hAnsi="Times New Roman" w:cs="Times New Roman"/>
          <w:sz w:val="28"/>
          <w:szCs w:val="28"/>
        </w:rPr>
      </w:pPr>
    </w:p>
    <w:p w14:paraId="1DCBFBD5">
      <w:pPr>
        <w:pStyle w:val="8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Осмысление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анализ переживаний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После каждого показа мы организуем рефлексивные круги, где студенты делятся своими открытиями и трудностями, связывая театральный опыт с будущей профессией. Этот анализ помогает преобразовать эмоциональные впечатления в осознанные нравственные принципы и профессиональные установки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02361E7F">
      <w:pPr>
        <w:pStyle w:val="8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 w:line="280" w:lineRule="atLeast"/>
        <w:ind w:leftChars="0" w:right="0" w:rightChars="0"/>
        <w:rPr>
          <w:rFonts w:hint="default" w:ascii="Times New Roman" w:hAnsi="Times New Roman" w:cs="Times New Roman"/>
          <w:sz w:val="28"/>
          <w:szCs w:val="28"/>
        </w:rPr>
      </w:pPr>
    </w:p>
    <w:p w14:paraId="6C66A0E4">
      <w:pPr>
        <w:pStyle w:val="8"/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0" w:after="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Применение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перенос опыта в жизнь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Полученный театральный опыт студенты используют в учебных судебных процессах, общественной работе и повседневном общении. Например, навыки публичных выступлений, отработанные на сцене, помогают им уверенно защищать проекты на академических конференциях.</w:t>
      </w:r>
    </w:p>
    <w:p w14:paraId="68CF5C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20" w:beforeAutospacing="0" w:after="32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</w:p>
    <w:p w14:paraId="7356FCEF">
      <w:pPr>
        <w:pStyle w:val="2"/>
        <w:keepNext w:val="0"/>
        <w:keepLines w:val="0"/>
        <w:widowControl/>
        <w:suppressLineNumbers w:val="0"/>
        <w:spacing w:before="320" w:beforeAutospacing="0" w:after="400" w:afterAutospacing="0" w:line="30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b/>
          <w:bCs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6. ЗАКЛЮЧЕНИЕ: ТЕАТР КАК ШКОЛА ЖИЗНИ</w:t>
      </w:r>
    </w:p>
    <w:p w14:paraId="4731B109">
      <w:pPr>
        <w:pStyle w:val="8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Театральная педагогика доказала свою эффективность в профессиональном и гражданско-патриотическом воспитании будущих юристов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потому, что:</w:t>
      </w:r>
    </w:p>
    <w:p w14:paraId="604C0E7D">
      <w:pPr>
        <w:pStyle w:val="8"/>
        <w:keepNext w:val="0"/>
        <w:keepLines w:val="0"/>
        <w:widowControl/>
        <w:numPr>
          <w:ilvl w:val="0"/>
          <w:numId w:val="3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создаёт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условия для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осознанного выбора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ценностей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;</w:t>
      </w:r>
    </w:p>
    <w:p w14:paraId="4494FE5B">
      <w:pPr>
        <w:pStyle w:val="8"/>
        <w:keepNext w:val="0"/>
        <w:keepLines w:val="0"/>
        <w:widowControl/>
        <w:numPr>
          <w:ilvl w:val="0"/>
          <w:numId w:val="3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ф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ормирует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эмоциональную чуткость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и сопереживание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;</w:t>
      </w:r>
    </w:p>
    <w:p w14:paraId="0E91EEB0">
      <w:pPr>
        <w:pStyle w:val="8"/>
        <w:keepNext w:val="0"/>
        <w:keepLines w:val="0"/>
        <w:widowControl/>
        <w:numPr>
          <w:ilvl w:val="0"/>
          <w:numId w:val="3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оспитывает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гражданскую позицию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через проживание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;</w:t>
      </w:r>
    </w:p>
    <w:p w14:paraId="59C1954B">
      <w:pPr>
        <w:pStyle w:val="8"/>
        <w:keepNext w:val="0"/>
        <w:keepLines w:val="0"/>
        <w:widowControl/>
        <w:numPr>
          <w:ilvl w:val="0"/>
          <w:numId w:val="3"/>
        </w:numPr>
        <w:suppressLineNumbers w:val="0"/>
        <w:tabs>
          <w:tab w:val="clear" w:pos="420"/>
        </w:tabs>
        <w:spacing w:before="0" w:beforeAutospacing="0" w:after="0" w:afterAutospacing="0" w:line="280" w:lineRule="atLeast"/>
        <w:ind w:left="420" w:leftChars="0" w:right="0" w:rightChars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азвивает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нравственные принципы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профессиональной деятельности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4F8BEEB8">
      <w:pPr>
        <w:pStyle w:val="8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Через сценическое искусство и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многогранную социальную практику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студенты не только приобретают необходимые профессиональные компетенции, но и развивают личностные качества, формируют правовое сознание,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активную гражданскую позицию и неприятие несправедливости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.</w:t>
      </w:r>
    </w:p>
    <w:p w14:paraId="33A26132">
      <w:pPr>
        <w:pStyle w:val="8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Синтез юридического образования, театрального творчества и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реальной социально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значимой деятельности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создаёт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уникальную образовательную среду, где будущие юристы могут безопасно экспериментировать, ошибаться, находить нестандартные решения и, в конечном итоге, становиться не просто специалистами по нормам права, а </w:t>
      </w:r>
      <w:r>
        <w:rPr>
          <w:rStyle w:val="7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подлинными защитниками человеческого достоинства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что и является высшей цель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ю современного воспитания.</w:t>
      </w:r>
    </w:p>
    <w:p w14:paraId="38269C79">
      <w:pPr>
        <w:pStyle w:val="8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16AEB349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Воспитательная сила театра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 заключается в его способности превращать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отвлечённые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ценности в личный опыт студентов, делая их основой для осознанной гражданской и профессиональной позиции. Через спектакли различной направленности — от патриотических до социальных — студенты приобретают тот нравственный стержень, который делает их не просто квалифицированными специалистами, но и достойными гражданами своей страны.</w:t>
      </w:r>
    </w:p>
    <w:p w14:paraId="4B6E1CFA">
      <w:pPr>
        <w:pStyle w:val="8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53BABE66">
      <w:pPr>
        <w:pStyle w:val="8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Style w:val="7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Перспективы исследования: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Дальнейшая работа видится в разработке конкретных методик интеграции театральных техник в учебные курсы юридических специальностей и создании программ повышения квалификации преподавателей.</w:t>
      </w:r>
    </w:p>
    <w:p w14:paraId="07C9E1D7">
      <w:pPr>
        <w:pStyle w:val="8"/>
        <w:keepNext w:val="0"/>
        <w:keepLines w:val="0"/>
        <w:widowControl/>
        <w:suppressLineNumbers w:val="0"/>
        <w:spacing w:before="160" w:beforeAutospacing="0" w:after="160" w:afterAutospacing="0" w:line="280" w:lineRule="atLeast"/>
        <w:ind w:left="0" w:leftChars="0" w:right="0" w:rightChars="0" w:firstLine="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496B879F"/>
    <w:sectPr>
      <w:pgSz w:w="11906" w:h="16838"/>
      <w:pgMar w:top="1440" w:right="1106" w:bottom="1440" w:left="14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5AEB59"/>
    <w:multiLevelType w:val="singleLevel"/>
    <w:tmpl w:val="BB5AEB5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053E2B8"/>
    <w:multiLevelType w:val="singleLevel"/>
    <w:tmpl w:val="4053E2B8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7BE426AC"/>
    <w:multiLevelType w:val="singleLevel"/>
    <w:tmpl w:val="7BE426AC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C33D1E"/>
    <w:rsid w:val="188132A0"/>
    <w:rsid w:val="580D791A"/>
    <w:rsid w:val="5EA715B1"/>
    <w:rsid w:val="69F9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3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Strong"/>
    <w:basedOn w:val="4"/>
    <w:qFormat/>
    <w:uiPriority w:val="0"/>
    <w:rPr>
      <w:b/>
      <w:bCs/>
    </w:rPr>
  </w:style>
  <w:style w:type="paragraph" w:styleId="8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2025-10-10T19:47:46Z</dcterms:created>
  <dc:creator>Chuwi</dc:creator>
  <cp:lastModifiedBy>Мария</cp:lastModifiedBy>
  <dcterms:modified xsi:type="dcterms:W3CDTF">2025-10-10T20:06:49Z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CFE252E56CC44A6484D7478209209D26_13</vt:lpwstr>
  </property>
</Properties>
</file>