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7051F">
      <w:pPr>
        <w:pStyle w:val="11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58222C8A">
      <w:pPr>
        <w:pStyle w:val="11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41D33D92">
      <w:pPr>
        <w:pStyle w:val="11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1AFAB224">
      <w:pPr>
        <w:pStyle w:val="11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D11143E">
      <w:pPr>
        <w:pStyle w:val="11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774613E4">
      <w:pPr>
        <w:pStyle w:val="11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5A222ECE">
      <w:pPr>
        <w:pStyle w:val="11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1E9B67CC">
      <w:pPr>
        <w:pStyle w:val="11"/>
        <w:ind w:left="0" w:right="-79"/>
        <w:jc w:val="center"/>
        <w:rPr>
          <w:w w:val="90"/>
          <w:sz w:val="28"/>
          <w:szCs w:val="28"/>
        </w:rPr>
      </w:pPr>
    </w:p>
    <w:p w14:paraId="12E66097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СУЩНОСТЬ И НАУЧНО-МЕТОЛОГИЧЕСКИЕ ОСОБЕННОСТИ </w:t>
      </w:r>
    </w:p>
    <w:p w14:paraId="79C7D60F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</w:t>
      </w:r>
    </w:p>
    <w:p w14:paraId="103910E2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ПРОБЛЕМНО-МОДУЛЬНОГО ОБУЧЕНИЯ УЧАЩИХСЯ</w:t>
      </w:r>
    </w:p>
    <w:p w14:paraId="09EDA140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 СОВРЕМЕННОЙ СРЕДНЕЙ ОБЩЕОБРАЗОВАТЕЛЬНОЙ ШКОЛЕ</w:t>
      </w:r>
    </w:p>
    <w:p w14:paraId="2468A9A4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(НАУЧНО-МЕТОДИЧЕСКАЯ ПРАКТИКО-ОРИЕНТИРОВАННАЯ СТАТЬЯ </w:t>
      </w:r>
    </w:p>
    <w:p w14:paraId="151C050D">
      <w:pPr>
        <w:pStyle w:val="11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ПО ОБЩЕЙ ПЕДАГОГИКЕ И ДИДАКТИКЕ)</w:t>
      </w:r>
    </w:p>
    <w:p w14:paraId="753B84C3">
      <w:pPr>
        <w:pStyle w:val="11"/>
        <w:ind w:left="0" w:right="-79"/>
        <w:jc w:val="center"/>
        <w:rPr>
          <w:w w:val="90"/>
          <w:sz w:val="28"/>
          <w:szCs w:val="28"/>
        </w:rPr>
      </w:pPr>
    </w:p>
    <w:p w14:paraId="530F811B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Происходящая модернизация традиционного обучения опирается на психолого-педагогические особенности обучающихся. Комплекс новых методов и положений, объединённых общей идеей, позволя</w:t>
      </w:r>
      <w:r>
        <w:rPr>
          <w:w w:val="95"/>
          <w:sz w:val="28"/>
          <w:szCs w:val="28"/>
        </w:rPr>
        <w:t xml:space="preserve">ет говорить об инновационной технологии обучения. В </w:t>
      </w:r>
      <w:r>
        <w:rPr>
          <w:w w:val="90"/>
          <w:sz w:val="28"/>
          <w:szCs w:val="28"/>
        </w:rPr>
        <w:t>подготовку школьников встраиваются целостные психолого-педагогические тех</w:t>
      </w:r>
      <w:r>
        <w:rPr>
          <w:w w:val="95"/>
          <w:sz w:val="28"/>
          <w:szCs w:val="28"/>
        </w:rPr>
        <w:t xml:space="preserve">нологии. В данных технологиях происходит отход от части традиционных </w:t>
      </w:r>
      <w:r>
        <w:rPr>
          <w:w w:val="90"/>
          <w:sz w:val="28"/>
          <w:szCs w:val="28"/>
        </w:rPr>
        <w:t>форм теоретических и практических занятий, а обучающийся выступает как подлинно активный субъект учебно-познавательного и воспитательного процесса. Педагогические технологии определяются как сумма «техники и логики», т. е. «содержа</w:t>
      </w:r>
      <w:r>
        <w:rPr>
          <w:w w:val="95"/>
          <w:sz w:val="28"/>
          <w:szCs w:val="28"/>
        </w:rPr>
        <w:t xml:space="preserve">тельная техника реализации учебно-воспитательного процесса» </w:t>
      </w:r>
      <w:r>
        <w:rPr>
          <w:b/>
          <w:w w:val="95"/>
          <w:sz w:val="28"/>
          <w:szCs w:val="28"/>
        </w:rPr>
        <w:t>[61, с. 35]</w:t>
      </w:r>
      <w:r>
        <w:rPr>
          <w:w w:val="95"/>
          <w:sz w:val="28"/>
          <w:szCs w:val="28"/>
        </w:rPr>
        <w:t xml:space="preserve">. Основные </w:t>
      </w:r>
      <w:r>
        <w:rPr>
          <w:w w:val="90"/>
          <w:sz w:val="28"/>
          <w:szCs w:val="28"/>
        </w:rPr>
        <w:t>усилия обучающихся при реализации педагогических технологий направлены на формирование информационного компонента и способов умственных дей</w:t>
      </w:r>
      <w:r>
        <w:rPr>
          <w:w w:val="95"/>
          <w:sz w:val="28"/>
          <w:szCs w:val="28"/>
        </w:rPr>
        <w:t>ствий, операционного компонента, где задействованы познавательные про</w:t>
      </w:r>
      <w:r>
        <w:rPr>
          <w:w w:val="90"/>
          <w:sz w:val="28"/>
          <w:szCs w:val="28"/>
        </w:rPr>
        <w:t xml:space="preserve">цессы: восприятия, внимания, памяти, мышления, воображения. Под понятием «технология» подразумевается вид формирующих, корректирующих или </w:t>
      </w:r>
      <w:r>
        <w:rPr>
          <w:w w:val="95"/>
          <w:sz w:val="28"/>
          <w:szCs w:val="28"/>
        </w:rPr>
        <w:t xml:space="preserve">тренирующих личностные качества методических приемов, относящихся к </w:t>
      </w:r>
      <w:r>
        <w:rPr>
          <w:w w:val="90"/>
          <w:sz w:val="28"/>
          <w:szCs w:val="28"/>
        </w:rPr>
        <w:t xml:space="preserve">самоуправляющим механизмам личности и сфере нравственно-эстетических </w:t>
      </w:r>
      <w:r>
        <w:rPr>
          <w:spacing w:val="-2"/>
          <w:sz w:val="28"/>
          <w:szCs w:val="28"/>
        </w:rPr>
        <w:t xml:space="preserve">качеств </w:t>
      </w:r>
      <w:r>
        <w:rPr>
          <w:b/>
          <w:w w:val="95"/>
          <w:sz w:val="28"/>
          <w:szCs w:val="28"/>
        </w:rPr>
        <w:t>[61, с. 35]</w:t>
      </w:r>
      <w:r>
        <w:rPr>
          <w:spacing w:val="-2"/>
          <w:sz w:val="28"/>
          <w:szCs w:val="28"/>
        </w:rPr>
        <w:t>.</w:t>
      </w:r>
    </w:p>
    <w:p w14:paraId="4D46D820">
      <w:pPr>
        <w:pStyle w:val="8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отмеченным,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ключевую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человеческого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</w:t>
      </w:r>
      <w:r>
        <w:rPr>
          <w:w w:val="90"/>
          <w:sz w:val="28"/>
          <w:szCs w:val="28"/>
        </w:rPr>
        <w:t>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 обучении и воспитании учащихся современной средней общеобразовательной школы</w:t>
      </w:r>
      <w:r>
        <w:rPr>
          <w:w w:val="90"/>
          <w:sz w:val="28"/>
          <w:szCs w:val="28"/>
        </w:rPr>
        <w:t>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потока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меняющейся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</w:t>
      </w:r>
      <w:r>
        <w:rPr>
          <w:w w:val="90"/>
          <w:sz w:val="28"/>
          <w:szCs w:val="28"/>
        </w:rPr>
        <w:t>вания.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природе,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 социальных проблем, ориентироваться на поступательное развитие об</w:t>
      </w:r>
      <w:r>
        <w:rPr>
          <w:spacing w:val="-2"/>
          <w:w w:val="95"/>
          <w:sz w:val="28"/>
          <w:szCs w:val="28"/>
        </w:rPr>
        <w:t>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личности.</w:t>
      </w:r>
    </w:p>
    <w:p w14:paraId="10B5F784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</w:t>
      </w:r>
      <w:r>
        <w:rPr>
          <w:spacing w:val="-2"/>
          <w:w w:val="90"/>
          <w:sz w:val="28"/>
          <w:szCs w:val="28"/>
        </w:rPr>
        <w:t>дологическое обоснование обучения и воспитания школьников</w:t>
      </w:r>
      <w:r>
        <w:rPr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пополнение,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обновление 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непрерывного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цикла </w:t>
      </w:r>
      <w:r>
        <w:rPr>
          <w:spacing w:val="-4"/>
          <w:w w:val="90"/>
          <w:sz w:val="28"/>
          <w:szCs w:val="28"/>
        </w:rPr>
        <w:t xml:space="preserve">человека. Обучение в современной средней общеобразовательной школе должно подготовить школьника к решению </w:t>
      </w:r>
      <w:r>
        <w:rPr>
          <w:w w:val="90"/>
          <w:sz w:val="28"/>
          <w:szCs w:val="28"/>
        </w:rPr>
        <w:t>непредвиденных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профессиональных, организаторских,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 ситуаций,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кругозор научно-методологических знаний, умений и навыков,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воспользоваться,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вышеозначенные позиции. </w:t>
      </w:r>
    </w:p>
    <w:p w14:paraId="3939779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«добывать»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научно-познавательной и воспитательной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а в последующем и их применению в профессиональной деятельности. Сам процесс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двусторонний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</w:t>
      </w:r>
      <w:r>
        <w:rPr>
          <w:spacing w:val="-4"/>
          <w:w w:val="90"/>
          <w:sz w:val="28"/>
          <w:szCs w:val="28"/>
        </w:rPr>
        <w:t>ся педагог — ученик, а сам акт познания происходит с обоюдной активно</w:t>
      </w:r>
      <w:r>
        <w:rPr>
          <w:sz w:val="28"/>
          <w:szCs w:val="28"/>
        </w:rPr>
        <w:t>стью</w:t>
      </w:r>
      <w:r>
        <w:rPr>
          <w:spacing w:val="-17"/>
          <w:sz w:val="28"/>
          <w:szCs w:val="28"/>
        </w:rPr>
        <w:t xml:space="preserve"> </w:t>
      </w:r>
      <w:r>
        <w:rPr>
          <w:sz w:val="28"/>
          <w:szCs w:val="28"/>
        </w:rPr>
        <w:t>сторон.</w:t>
      </w:r>
    </w:p>
    <w:p w14:paraId="19223EA3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подобных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основаниях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формируется адаптивно-развивающая педагогическая технология проблемно-модульного обучения,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 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теоретическим, методическим и организационно-техническим обеспечением.</w:t>
      </w:r>
    </w:p>
    <w:p w14:paraId="73801FA9">
      <w:pPr>
        <w:pStyle w:val="8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bookmarkStart w:id="0" w:name="_GoBack"/>
      <w:r>
        <w:rPr>
          <w:spacing w:val="-2"/>
          <w:w w:val="95"/>
          <w:sz w:val="28"/>
          <w:szCs w:val="28"/>
        </w:rPr>
        <w:t>Основу адаптивно-развивающей педагогической 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принципы: адаптивного развития, проблемно-модульности,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учителю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</w:t>
      </w:r>
      <w:r>
        <w:rPr>
          <w:w w:val="90"/>
          <w:sz w:val="28"/>
          <w:szCs w:val="28"/>
        </w:rPr>
        <w:t>лее сложных понятий и фактов, организуя учебно-исследовательскую деятельность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сообщённых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делают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выводы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помощью </w:t>
      </w:r>
      <w:r>
        <w:rPr>
          <w:w w:val="90"/>
          <w:sz w:val="28"/>
          <w:szCs w:val="28"/>
        </w:rPr>
        <w:t>учителя)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 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 адаптивно-развивающей педагогической технологии 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«добывают»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находят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 xml:space="preserve">собы действия путём выдвижения гипотез, их обоснования и применения. При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креативное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воображение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сообразитель</w:t>
      </w:r>
      <w:r>
        <w:rPr>
          <w:w w:val="90"/>
          <w:sz w:val="28"/>
          <w:szCs w:val="28"/>
        </w:rPr>
        <w:t>ность,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Учебно-познавательная и воспитательная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>водит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 в средней школе.</w:t>
      </w:r>
    </w:p>
    <w:bookmarkEnd w:id="0"/>
    <w:p w14:paraId="356975B4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 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они </w:t>
      </w:r>
      <w:r>
        <w:rPr>
          <w:spacing w:val="-4"/>
          <w:w w:val="95"/>
          <w:sz w:val="28"/>
          <w:szCs w:val="28"/>
        </w:rPr>
        <w:t>приобрели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быстрым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научно-технического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гресса, социально-экономических наук, что, в частности, повиляло на активиза</w:t>
      </w:r>
      <w:r>
        <w:rPr>
          <w:spacing w:val="-4"/>
          <w:w w:val="95"/>
          <w:sz w:val="28"/>
          <w:szCs w:val="28"/>
        </w:rPr>
        <w:t>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человеческого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фактора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746D8024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 в качестве источника первичной информации. Он превращается в посредника, наставника, облегчающего получение и усвоение большого объёма миро</w:t>
      </w:r>
      <w:r>
        <w:rPr>
          <w:spacing w:val="-2"/>
          <w:w w:val="90"/>
          <w:sz w:val="28"/>
          <w:szCs w:val="28"/>
        </w:rPr>
        <w:t>воззренческой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применения </w:t>
      </w:r>
      <w:r>
        <w:rPr>
          <w:sz w:val="28"/>
          <w:szCs w:val="28"/>
        </w:rPr>
        <w:t>на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практике.</w:t>
      </w:r>
    </w:p>
    <w:p w14:paraId="082166F7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Учителя,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обучения, </w:t>
      </w:r>
      <w:r>
        <w:rPr>
          <w:spacing w:val="-2"/>
          <w:w w:val="90"/>
          <w:sz w:val="28"/>
          <w:szCs w:val="28"/>
        </w:rPr>
        <w:t>затрачивают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волевых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энергии,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</w:t>
      </w:r>
      <w:r>
        <w:rPr>
          <w:w w:val="90"/>
          <w:sz w:val="28"/>
          <w:szCs w:val="28"/>
        </w:rPr>
        <w:t>леги, реализующие преимущественно информационно-описательный принцип преподавания. В то же время, использование принципа проблемно-модульности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повысить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 освоению ими большего объёма знаний в единицу времени. И самое главное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 развитой,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критически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мыслящей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владеющей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методологией научно-познавательной деятельности.</w:t>
      </w:r>
    </w:p>
    <w:p w14:paraId="3056E957">
      <w:pPr>
        <w:pStyle w:val="8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Научное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подчинено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закономерностям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присущие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обуслав</w:t>
      </w:r>
      <w:r>
        <w:rPr>
          <w:spacing w:val="-2"/>
          <w:w w:val="90"/>
          <w:sz w:val="28"/>
          <w:szCs w:val="28"/>
        </w:rPr>
        <w:t>ливаемые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</w:t>
      </w:r>
      <w:r>
        <w:rPr>
          <w:spacing w:val="-2"/>
          <w:w w:val="95"/>
          <w:sz w:val="28"/>
          <w:szCs w:val="28"/>
        </w:rPr>
        <w:t>но-экономических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методами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практике.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стратегическую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средней школе.</w:t>
      </w:r>
    </w:p>
    <w:p w14:paraId="06231D49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Понимание</w:t>
      </w:r>
      <w:r>
        <w:rPr>
          <w:spacing w:val="-8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толкуется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отбора </w:t>
      </w:r>
      <w:r>
        <w:rPr>
          <w:w w:val="90"/>
          <w:sz w:val="28"/>
          <w:szCs w:val="28"/>
        </w:rPr>
        <w:t>наиболее важных проблемных вопросов в определённом функциональном узле (проблемном модуле)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нарушения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систематичности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проблемные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модули. Проблемный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</w:t>
      </w:r>
      <w:r>
        <w:rPr>
          <w:w w:val="95"/>
          <w:sz w:val="28"/>
          <w:szCs w:val="28"/>
        </w:rPr>
        <w:t>дуль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логически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завершённый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блок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материала, </w:t>
      </w:r>
      <w:r>
        <w:rPr>
          <w:spacing w:val="-2"/>
          <w:w w:val="90"/>
          <w:sz w:val="28"/>
          <w:szCs w:val="28"/>
        </w:rPr>
        <w:t>включающий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ориентировочную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(самоконтроля)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w w:val="90"/>
          <w:sz w:val="28"/>
          <w:szCs w:val="28"/>
        </w:rPr>
        <w:t>полнения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диаграммы, схемы, тесты, вопросы для самоконтроля и заканчивается контрольной акцией.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выбирается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ряд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узловых,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актуальных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тем, </w:t>
      </w:r>
      <w:r>
        <w:rPr>
          <w:w w:val="90"/>
          <w:sz w:val="28"/>
          <w:szCs w:val="28"/>
        </w:rPr>
        <w:t>представляющих собой целостный проблемно-функциональный узел (проблемный модуль) 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проблемный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программы </w:t>
      </w:r>
      <w:r>
        <w:rPr>
          <w:w w:val="95"/>
          <w:sz w:val="28"/>
          <w:szCs w:val="28"/>
        </w:rPr>
        <w:t>или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параграф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учебника.</w:t>
      </w:r>
    </w:p>
    <w:p w14:paraId="30024F12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Главная специфическая функция адаптивно-развивающей педагогической технологии проблемно-модульного обучения в средней школе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потенций </w:t>
      </w:r>
      <w:r>
        <w:rPr>
          <w:spacing w:val="-4"/>
          <w:w w:val="95"/>
          <w:sz w:val="28"/>
          <w:szCs w:val="28"/>
        </w:rPr>
        <w:t>учащихся.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включает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себя:</w:t>
      </w:r>
    </w:p>
    <w:p w14:paraId="591AEC3F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выработку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знаний;</w:t>
      </w:r>
    </w:p>
    <w:p w14:paraId="7C6CC887">
      <w:pPr>
        <w:pStyle w:val="18"/>
        <w:numPr>
          <w:ilvl w:val="0"/>
          <w:numId w:val="1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 умения самостоятельно решать учебно-познавательные и воспитательные, нравственные, органи</w:t>
      </w:r>
      <w:r>
        <w:rPr>
          <w:w w:val="90"/>
          <w:sz w:val="28"/>
          <w:szCs w:val="28"/>
        </w:rPr>
        <w:t>заторские, научные и другие социальные проблемы;</w:t>
      </w:r>
    </w:p>
    <w:p w14:paraId="17B6DB0D">
      <w:pPr>
        <w:pStyle w:val="18"/>
        <w:numPr>
          <w:ilvl w:val="0"/>
          <w:numId w:val="1"/>
        </w:numPr>
        <w:tabs>
          <w:tab w:val="left" w:pos="6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накопление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учебно-познавательной, воспитательной 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</w:t>
      </w:r>
      <w:r>
        <w:rPr>
          <w:spacing w:val="-4"/>
          <w:sz w:val="28"/>
          <w:szCs w:val="28"/>
        </w:rPr>
        <w:t>сти;</w:t>
      </w:r>
    </w:p>
    <w:p w14:paraId="7FEE20FF">
      <w:pPr>
        <w:pStyle w:val="18"/>
        <w:numPr>
          <w:ilvl w:val="0"/>
          <w:numId w:val="1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деятельности, научно-познавательных мировоззренческих потребностей.</w:t>
      </w:r>
    </w:p>
    <w:p w14:paraId="05692583">
      <w:pPr>
        <w:pStyle w:val="8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 адаптивно-развивающая педагогическая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средней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представляет </w:t>
      </w:r>
      <w:r>
        <w:rPr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</w:t>
      </w:r>
      <w:r>
        <w:rPr>
          <w:spacing w:val="-2"/>
          <w:w w:val="90"/>
          <w:sz w:val="28"/>
          <w:szCs w:val="28"/>
        </w:rPr>
        <w:t xml:space="preserve">тематическая самостоятельная поисковая деятельность обучающихся и усвоение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прогностических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выводов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социально-экономической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культурологической практики. Ориентация на научно-методологический принцип учебно-познавательной и воспитательной деятельности должна быть ведущим элементом современной системы образования, включающим содержание учебных курсов,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w w:val="90"/>
          <w:sz w:val="28"/>
          <w:szCs w:val="28"/>
        </w:rPr>
        <w:t>ческой, прогностической, нравственной и исследовательской деятельности учеников</w:t>
      </w:r>
      <w:r>
        <w:rPr>
          <w:spacing w:val="-2"/>
          <w:sz w:val="28"/>
          <w:szCs w:val="28"/>
        </w:rPr>
        <w:t>.</w:t>
      </w:r>
    </w:p>
    <w:p w14:paraId="1ABBE24B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Решение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глобальный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захватывая,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(уроков, лекций,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 xml:space="preserve">ских и семинарских занятий), но и внеаудиторных самостоятельных занятий и </w:t>
      </w:r>
      <w:r>
        <w:rPr>
          <w:spacing w:val="-4"/>
          <w:w w:val="95"/>
          <w:sz w:val="28"/>
          <w:szCs w:val="28"/>
        </w:rPr>
        <w:t>практик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жизни.</w:t>
      </w:r>
    </w:p>
    <w:p w14:paraId="28B6E86B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внесение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</w:t>
      </w:r>
      <w:r>
        <w:rPr>
          <w:spacing w:val="-2"/>
          <w:w w:val="95"/>
          <w:sz w:val="28"/>
          <w:szCs w:val="28"/>
        </w:rPr>
        <w:t>куссионного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указание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имеющиеся </w:t>
      </w:r>
      <w:r>
        <w:rPr>
          <w:spacing w:val="-2"/>
          <w:w w:val="90"/>
          <w:sz w:val="28"/>
          <w:szCs w:val="28"/>
        </w:rPr>
        <w:t>расхождения во взглядах, представление аргументации различных позиций и по</w:t>
      </w:r>
      <w:r>
        <w:rPr>
          <w:w w:val="90"/>
          <w:sz w:val="28"/>
          <w:szCs w:val="28"/>
        </w:rPr>
        <w:t>пыток выяснения их научной истинности и обоснованности.</w:t>
      </w:r>
    </w:p>
    <w:p w14:paraId="49B4FD15">
      <w:pPr>
        <w:pStyle w:val="8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Основой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социально-экономическом и нравственно-политическом развитии современного общества, предстоя</w:t>
      </w:r>
      <w:r>
        <w:rPr>
          <w:spacing w:val="-2"/>
          <w:w w:val="95"/>
          <w:sz w:val="28"/>
          <w:szCs w:val="28"/>
        </w:rPr>
        <w:t>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38DFC7CF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учебной </w:t>
      </w:r>
      <w:r>
        <w:rPr>
          <w:w w:val="90"/>
          <w:sz w:val="28"/>
          <w:szCs w:val="28"/>
        </w:rPr>
        <w:t>темы,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последняя тема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завершающем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последовательности: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spacing w:val="-2"/>
          <w:w w:val="90"/>
          <w:sz w:val="28"/>
          <w:szCs w:val="28"/>
        </w:rPr>
        <w:t>яснение условий противоречий, социально-экономических положений, породив</w:t>
      </w:r>
      <w:r>
        <w:rPr>
          <w:spacing w:val="-2"/>
          <w:w w:val="95"/>
          <w:sz w:val="28"/>
          <w:szCs w:val="28"/>
        </w:rPr>
        <w:t>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проблему,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исторический,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прогностический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её </w:t>
      </w:r>
      <w:r>
        <w:rPr>
          <w:w w:val="90"/>
          <w:sz w:val="28"/>
          <w:szCs w:val="28"/>
        </w:rPr>
        <w:t>разрешения.</w:t>
      </w:r>
    </w:p>
    <w:p w14:paraId="0BA2CBFD">
      <w:pPr>
        <w:pStyle w:val="8"/>
        <w:spacing w:line="360" w:lineRule="auto"/>
        <w:ind w:left="0" w:right="-1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 в средней школе является методикой выявления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ученика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открытия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переоткрытия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вооружает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его </w:t>
      </w:r>
      <w:r>
        <w:rPr>
          <w:w w:val="90"/>
          <w:sz w:val="28"/>
          <w:szCs w:val="28"/>
        </w:rPr>
        <w:t>средствами «добывания» нового и ориентацией на перспективу развития и при</w:t>
      </w:r>
      <w:r>
        <w:rPr>
          <w:w w:val="95"/>
          <w:sz w:val="28"/>
          <w:szCs w:val="28"/>
        </w:rPr>
        <w:t>менения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Достигается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счёт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формиру</w:t>
      </w:r>
      <w:r>
        <w:rPr>
          <w:w w:val="95"/>
          <w:sz w:val="28"/>
          <w:szCs w:val="28"/>
        </w:rPr>
        <w:t>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предпосылочные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идеи,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тезисы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иной проблеме в изучаемой дисциплине: право анализировать проблему и ар</w:t>
      </w:r>
      <w:r>
        <w:rPr>
          <w:spacing w:val="-2"/>
          <w:w w:val="95"/>
          <w:sz w:val="28"/>
          <w:szCs w:val="28"/>
        </w:rPr>
        <w:t xml:space="preserve">гументировать способы её решения предоставляется самому обучающемуся. </w:t>
      </w:r>
      <w:r>
        <w:rPr>
          <w:w w:val="90"/>
          <w:sz w:val="28"/>
          <w:szCs w:val="28"/>
        </w:rPr>
        <w:t>Реализовать это ученик должен путём краткого письменного изложения ответов на поставленные вопросы. Анализируя проблему, он самостоятельно отбирает и оценивает информационные материалы из различных источников, изла</w:t>
      </w:r>
      <w:r>
        <w:rPr>
          <w:w w:val="95"/>
          <w:sz w:val="28"/>
          <w:szCs w:val="28"/>
        </w:rPr>
        <w:t>гает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собственные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суждения,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проявляет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соавтором </w:t>
      </w:r>
      <w:r>
        <w:rPr>
          <w:w w:val="90"/>
          <w:sz w:val="28"/>
          <w:szCs w:val="28"/>
        </w:rPr>
        <w:t>идеи данного научного открытия. В этом движении ему помогают уроки, установочные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консультации-беседы,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руководством </w:t>
      </w:r>
      <w:r>
        <w:rPr>
          <w:spacing w:val="-2"/>
          <w:sz w:val="28"/>
          <w:szCs w:val="28"/>
        </w:rPr>
        <w:t>педагога и т.д., и т.п.</w:t>
      </w:r>
    </w:p>
    <w:p w14:paraId="4823EB8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фиксирует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выражает </w:t>
      </w:r>
      <w:r>
        <w:rPr>
          <w:spacing w:val="-4"/>
          <w:w w:val="95"/>
          <w:sz w:val="28"/>
          <w:szCs w:val="28"/>
        </w:rPr>
        <w:t>противоречия в самой действительности и в области отражения этой действи</w:t>
      </w:r>
      <w:r>
        <w:rPr>
          <w:spacing w:val="-2"/>
          <w:sz w:val="28"/>
          <w:szCs w:val="28"/>
        </w:rPr>
        <w:t>тельности.</w:t>
      </w:r>
    </w:p>
    <w:p w14:paraId="6467D3D1">
      <w:pPr>
        <w:pStyle w:val="8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 показывает, что научное исследование, как правило, развивается от </w:t>
      </w:r>
      <w:r>
        <w:rPr>
          <w:spacing w:val="-6"/>
          <w:w w:val="90"/>
          <w:sz w:val="28"/>
          <w:szCs w:val="28"/>
        </w:rPr>
        <w:t>одного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уровня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другому,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более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полному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глубокому,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через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выяснение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тиворечий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«усмотрение»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проблемы </w:t>
      </w:r>
      <w:r>
        <w:rPr>
          <w:spacing w:val="-6"/>
          <w:w w:val="90"/>
          <w:sz w:val="28"/>
          <w:szCs w:val="28"/>
        </w:rPr>
        <w:t>вырабатывается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ряд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предположений,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гипотез.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проходят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тщательный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отбор.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Те, </w:t>
      </w:r>
      <w:r>
        <w:rPr>
          <w:spacing w:val="-4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подтверждаются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практикой,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позволяют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проникнуть </w:t>
      </w:r>
      <w:r>
        <w:rPr>
          <w:w w:val="90"/>
          <w:sz w:val="28"/>
          <w:szCs w:val="28"/>
        </w:rPr>
        <w:t>глубже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13F901E6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вырабатываются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</w:t>
      </w:r>
      <w:r>
        <w:rPr>
          <w:spacing w:val="-4"/>
          <w:w w:val="90"/>
          <w:sz w:val="28"/>
          <w:szCs w:val="28"/>
        </w:rPr>
        <w:t>вательный цикл включает в себя: исходное знание — проблему — новое получен</w:t>
      </w:r>
      <w:r>
        <w:rPr>
          <w:sz w:val="28"/>
          <w:szCs w:val="28"/>
        </w:rPr>
        <w:t>ное знание.</w:t>
      </w:r>
    </w:p>
    <w:p w14:paraId="7DCCC2C7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Научная проблема в определённом смысле слова может быть сопоставлена с практикой социально-экономического развития общества и практической деятельностью. Эта практика возникает как результат осозна</w:t>
      </w:r>
      <w:r>
        <w:rPr>
          <w:w w:val="95"/>
          <w:sz w:val="28"/>
          <w:szCs w:val="28"/>
        </w:rPr>
        <w:t xml:space="preserve">ния реальных противоречий в объективных основах процесса социального </w:t>
      </w:r>
      <w:r>
        <w:rPr>
          <w:w w:val="90"/>
          <w:sz w:val="28"/>
          <w:szCs w:val="28"/>
        </w:rPr>
        <w:t>развития, взаимодействующих с активно проявляющимся субъективным фак</w:t>
      </w:r>
      <w:r>
        <w:rPr>
          <w:spacing w:val="-2"/>
          <w:sz w:val="28"/>
          <w:szCs w:val="28"/>
        </w:rPr>
        <w:t>тором.</w:t>
      </w:r>
    </w:p>
    <w:p w14:paraId="44078629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Научные и практические проблемы вытекают из самой жизнедеятельности.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усматриваются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решаются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сопоставления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</w:t>
      </w:r>
      <w:r>
        <w:rPr>
          <w:w w:val="90"/>
          <w:sz w:val="28"/>
          <w:szCs w:val="28"/>
        </w:rPr>
        <w:t>лемы для сопоставления их с проблемами учебными. Между ними имеются не 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сходства,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 познании, должны происходить приращение знания, появление нового, ранее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</w:t>
      </w:r>
      <w:r>
        <w:rPr>
          <w:sz w:val="28"/>
          <w:szCs w:val="28"/>
        </w:rPr>
        <w:t xml:space="preserve">ной истине. </w:t>
      </w:r>
      <w:r>
        <w:rPr>
          <w:w w:val="90"/>
          <w:sz w:val="28"/>
          <w:szCs w:val="28"/>
        </w:rPr>
        <w:t>При этом нужно помнить главное — научное и учебное знания едины. Они предполагают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</w:t>
      </w:r>
      <w:r>
        <w:rPr>
          <w:spacing w:val="-2"/>
          <w:w w:val="90"/>
          <w:sz w:val="28"/>
          <w:szCs w:val="28"/>
        </w:rPr>
        <w:t>дуктивного и продуктивного, памяти и мышления, включающих в себя и творче</w:t>
      </w:r>
      <w:r>
        <w:rPr>
          <w:w w:val="90"/>
          <w:sz w:val="28"/>
          <w:szCs w:val="28"/>
        </w:rPr>
        <w:t>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</w:t>
      </w:r>
      <w:r>
        <w:rPr>
          <w:spacing w:val="-2"/>
          <w:w w:val="90"/>
          <w:sz w:val="28"/>
          <w:szCs w:val="28"/>
        </w:rPr>
        <w:t>зироваться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придумывании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хитроумных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ний, головоломок или псевдопроблем. Основу постановки учебной проблемы, видимо,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также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имеющемся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обкчающихся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обыденным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представлением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на</w:t>
      </w:r>
      <w:r>
        <w:rPr>
          <w:w w:val="95"/>
          <w:sz w:val="28"/>
          <w:szCs w:val="28"/>
        </w:rPr>
        <w:t>учным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пониманием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(социально-экономического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развития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общества </w:t>
      </w:r>
      <w:r>
        <w:rPr>
          <w:w w:val="90"/>
          <w:sz w:val="28"/>
          <w:szCs w:val="28"/>
        </w:rPr>
        <w:t>и личности, её нравственно-эстетической составляющей).</w:t>
      </w:r>
    </w:p>
    <w:p w14:paraId="0A144D0A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Учебная проблема отрицает диалектически противоречивое единство общего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особенного.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учебно-познавательном и воспитательном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</w:t>
      </w:r>
      <w:r>
        <w:rPr>
          <w:spacing w:val="-2"/>
          <w:w w:val="90"/>
          <w:sz w:val="28"/>
          <w:szCs w:val="28"/>
        </w:rPr>
        <w:t>но-экономическим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категориальный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аппарат должен постоянно и чётко вовлекаться в учебный процесс, активизировать самостоятельное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мышление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изучаемым </w:t>
      </w:r>
      <w:r>
        <w:rPr>
          <w:spacing w:val="-2"/>
          <w:w w:val="90"/>
          <w:sz w:val="28"/>
          <w:szCs w:val="28"/>
        </w:rPr>
        <w:t>наукам,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подчёркивает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неправомерность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надуман</w:t>
      </w:r>
      <w:r>
        <w:rPr>
          <w:w w:val="90"/>
          <w:sz w:val="28"/>
          <w:szCs w:val="28"/>
        </w:rPr>
        <w:t>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схоластических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</w:p>
    <w:p w14:paraId="28CFB4C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Результатом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</w:t>
      </w:r>
      <w:r>
        <w:rPr>
          <w:spacing w:val="-2"/>
          <w:w w:val="90"/>
          <w:sz w:val="28"/>
          <w:szCs w:val="28"/>
        </w:rPr>
        <w:t>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2"/>
          <w:w w:val="95"/>
          <w:sz w:val="28"/>
          <w:szCs w:val="28"/>
        </w:rPr>
        <w:t>ходит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путь.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противоречий </w:t>
      </w:r>
      <w:r>
        <w:rPr>
          <w:w w:val="90"/>
          <w:sz w:val="28"/>
          <w:szCs w:val="28"/>
        </w:rPr>
        <w:t>или неполноты знаний для решения каких-либо познавательных задач. Во-вторых,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</w:t>
      </w:r>
      <w:r>
        <w:rPr>
          <w:spacing w:val="-4"/>
          <w:w w:val="95"/>
          <w:sz w:val="28"/>
          <w:szCs w:val="28"/>
        </w:rPr>
        <w:t>вило,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имеющийся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задел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предшествующий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методы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ограниченные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берутся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зачастую,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готовом виде и, как правило, уже устоявшиеся, необходимые для чёткого формулирования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 имеет место постановка преподавателем проблемы, осуществляемой различными приёмами. В-четвёртых, в научном и в учебном познании происходит реше</w:t>
      </w:r>
      <w:r>
        <w:rPr>
          <w:w w:val="95"/>
          <w:sz w:val="28"/>
          <w:szCs w:val="28"/>
        </w:rPr>
        <w:t>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проблемы.</w:t>
      </w:r>
    </w:p>
    <w:p w14:paraId="22A81D0F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Если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</w:t>
      </w:r>
      <w:r>
        <w:rPr>
          <w:w w:val="95"/>
          <w:sz w:val="28"/>
          <w:szCs w:val="28"/>
        </w:rPr>
        <w:t>щийся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подготовленным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идет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руководством </w:t>
      </w:r>
      <w:r>
        <w:rPr>
          <w:spacing w:val="-2"/>
          <w:w w:val="90"/>
          <w:sz w:val="28"/>
          <w:szCs w:val="28"/>
        </w:rPr>
        <w:t>педагога 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Длительность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знавательного процесса в науке и образовании различная. В науке этот процесс протекает долго и сложно, в учебном процессе решение проблем происходит в относительно короткие, заранее оговоренные сроки. Как в науке, так и в обучении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 являются предметом содержания различных наук.</w:t>
      </w:r>
    </w:p>
    <w:p w14:paraId="503A42F7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Главным и исходным понятием концепции адаптивно-развивающей педагогической технологии проблемно-модульного обучения учащихся в средней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 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по-разному.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 средней 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 понимаем учебные и исследовательские задания, выпол</w:t>
      </w:r>
      <w:r>
        <w:rPr>
          <w:spacing w:val="-4"/>
          <w:w w:val="90"/>
          <w:sz w:val="28"/>
          <w:szCs w:val="28"/>
        </w:rPr>
        <w:t>нение которых вызывает у учащихся затруднения, требующие от них чёткого уяс</w:t>
      </w:r>
      <w:r>
        <w:rPr>
          <w:w w:val="90"/>
          <w:sz w:val="28"/>
          <w:szCs w:val="28"/>
        </w:rPr>
        <w:t>нения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 решения (или под руководством учителя), определения круга недостающих знаний и способов деятельности, а также самостоятельного использования ранее приобретенного социально-экономического и учебного опыта.</w:t>
      </w:r>
    </w:p>
    <w:p w14:paraId="6A9C7657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условиях, когда предлагаемый учебный материал сформулирован особым образом.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</w:t>
      </w:r>
      <w:r>
        <w:rPr>
          <w:w w:val="90"/>
          <w:sz w:val="28"/>
          <w:szCs w:val="28"/>
        </w:rPr>
        <w:t>мость, динамичность, прогностичность и сложность.</w:t>
      </w:r>
    </w:p>
    <w:p w14:paraId="061B9F78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 не создаёт такое задание, ход решения которого не только неизвестен ученику, но у него отсутствуют и знания для поиска этого решения. Поэтому после прослушивания проблемного задания по заранее определённому плану необходима 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</w:t>
      </w:r>
      <w:r>
        <w:rPr>
          <w:w w:val="95"/>
          <w:sz w:val="28"/>
          <w:szCs w:val="28"/>
        </w:rPr>
        <w:t>гими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диаграммами,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схемами,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первоисточниками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</w:t>
      </w:r>
      <w:r>
        <w:rPr>
          <w:w w:val="90"/>
          <w:sz w:val="28"/>
          <w:szCs w:val="28"/>
        </w:rPr>
        <w:t>ством учителя или на основе заранее разработанных проблемно-модуль</w:t>
      </w:r>
      <w:r>
        <w:rPr>
          <w:sz w:val="28"/>
          <w:szCs w:val="28"/>
        </w:rPr>
        <w:t>ных курсов.</w:t>
      </w:r>
    </w:p>
    <w:p w14:paraId="7F6FDF57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2"/>
          <w:sz w:val="28"/>
          <w:szCs w:val="28"/>
        </w:rPr>
        <w:t>понента:</w:t>
      </w:r>
    </w:p>
    <w:p w14:paraId="547ADFE5">
      <w:pPr>
        <w:pStyle w:val="18"/>
        <w:numPr>
          <w:ilvl w:val="0"/>
          <w:numId w:val="2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потребность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неизвестном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вызываемая невозможностью или сложностью выполнения требуемого задания;</w:t>
      </w:r>
    </w:p>
    <w:p w14:paraId="0BB98CFE">
      <w:pPr>
        <w:pStyle w:val="18"/>
        <w:numPr>
          <w:ilvl w:val="0"/>
          <w:numId w:val="2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неизвестное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усваиваемое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</w:t>
      </w:r>
      <w:r>
        <w:rPr>
          <w:spacing w:val="-4"/>
          <w:w w:val="95"/>
          <w:sz w:val="28"/>
          <w:szCs w:val="28"/>
        </w:rPr>
        <w:t>вия,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раскрываемое в проблемной ситуации;</w:t>
      </w:r>
    </w:p>
    <w:p w14:paraId="223ECD06">
      <w:pPr>
        <w:pStyle w:val="18"/>
        <w:numPr>
          <w:ilvl w:val="0"/>
          <w:numId w:val="2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возможность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поставленного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(открытия)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приращённого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</w:t>
      </w:r>
      <w:r>
        <w:rPr>
          <w:spacing w:val="-2"/>
          <w:w w:val="95"/>
          <w:sz w:val="28"/>
          <w:szCs w:val="28"/>
        </w:rPr>
        <w:t>шения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ситуации.</w:t>
      </w:r>
    </w:p>
    <w:p w14:paraId="34093159">
      <w:pPr>
        <w:pStyle w:val="8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обучении учащихся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столкновение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w w:val="90"/>
          <w:sz w:val="28"/>
          <w:szCs w:val="28"/>
        </w:rPr>
        <w:t>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требующими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задач;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постановка заданий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закономерности; побуждение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сталкивающих их с противоречиями между обыденными представлениями и научными понятиями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фактах;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внутрипредметных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2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межпредметных </w:t>
      </w:r>
      <w:r>
        <w:rPr>
          <w:w w:val="90"/>
          <w:sz w:val="28"/>
          <w:szCs w:val="28"/>
        </w:rPr>
        <w:t>связей,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</w:t>
      </w:r>
      <w:r>
        <w:rPr>
          <w:w w:val="95"/>
          <w:sz w:val="28"/>
          <w:szCs w:val="28"/>
        </w:rPr>
        <w:t>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региона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страны.</w:t>
      </w:r>
    </w:p>
    <w:p w14:paraId="56A1CE2A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её. </w:t>
      </w:r>
      <w:r>
        <w:rPr>
          <w:w w:val="90"/>
          <w:sz w:val="28"/>
          <w:szCs w:val="28"/>
        </w:rPr>
        <w:t>Разрешение проблемной ситуации представляет собой сложный процесс. Глав</w:t>
      </w:r>
      <w:r>
        <w:rPr>
          <w:spacing w:val="-2"/>
          <w:w w:val="95"/>
          <w:sz w:val="28"/>
          <w:szCs w:val="28"/>
        </w:rPr>
        <w:t>ную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играют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логико-мыслительные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операции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синтеза, </w:t>
      </w:r>
      <w:r>
        <w:rPr>
          <w:w w:val="90"/>
          <w:sz w:val="28"/>
          <w:szCs w:val="28"/>
        </w:rPr>
        <w:t>сравнения, обобщения и абстрагирования. В осуществлении умственных дейст</w:t>
      </w:r>
      <w:r>
        <w:rPr>
          <w:spacing w:val="-2"/>
          <w:w w:val="90"/>
          <w:sz w:val="28"/>
          <w:szCs w:val="28"/>
        </w:rPr>
        <w:t xml:space="preserve">вий, связанных с этим процессом, отсутствуют такие алгоритмы, которые можно </w:t>
      </w:r>
      <w:r>
        <w:rPr>
          <w:w w:val="90"/>
          <w:sz w:val="28"/>
          <w:szCs w:val="28"/>
        </w:rPr>
        <w:t>было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«инструмента»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но,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менее,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порядок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присутствует.</w:t>
      </w:r>
    </w:p>
    <w:p w14:paraId="1F1DB068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Так, разрешение поставленной ситуации начинается с её анализа. </w:t>
      </w:r>
      <w:r>
        <w:rPr>
          <w:w w:val="90"/>
          <w:sz w:val="28"/>
          <w:szCs w:val="28"/>
        </w:rPr>
        <w:t>Объединение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Единство </w:t>
      </w:r>
      <w:r>
        <w:rPr>
          <w:spacing w:val="-2"/>
          <w:w w:val="95"/>
          <w:sz w:val="28"/>
          <w:szCs w:val="28"/>
        </w:rPr>
        <w:t>между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синтезом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отчётливо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выступает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процессе </w:t>
      </w:r>
      <w:r>
        <w:rPr>
          <w:spacing w:val="-4"/>
          <w:w w:val="95"/>
          <w:sz w:val="28"/>
          <w:szCs w:val="28"/>
        </w:rPr>
        <w:t>сравнения.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Сравнение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ведёт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обобщению.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сравниваемых </w:t>
      </w:r>
      <w:r>
        <w:rPr>
          <w:w w:val="90"/>
          <w:sz w:val="28"/>
          <w:szCs w:val="28"/>
        </w:rPr>
        <w:t>предметах в результате их анализа выделяется нечто общее, как раз и представ</w:t>
      </w:r>
      <w:r>
        <w:rPr>
          <w:spacing w:val="-2"/>
          <w:w w:val="95"/>
          <w:sz w:val="28"/>
          <w:szCs w:val="28"/>
        </w:rPr>
        <w:t>ляющее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знание.</w:t>
      </w:r>
    </w:p>
    <w:p w14:paraId="61A6840F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Процесс адаптивно-развивающей педагогической технологии проблемно-модульного обучения учащихся в средней школе, в связи с этим, можно представить также в виде заранее выделенных проблем: в специально разработанном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модули. Если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поставить качественные характеристики классической и зарождающейся педаго</w:t>
      </w:r>
      <w:r>
        <w:rPr>
          <w:spacing w:val="-4"/>
          <w:w w:val="95"/>
          <w:sz w:val="28"/>
          <w:szCs w:val="28"/>
        </w:rPr>
        <w:t>гики,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выступать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диалектической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противоположности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одна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другой.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предусматривает, во-первых, то, что уровень образованности достигается через количество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фактологической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иллюстрированной.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Во-вторых,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</w:t>
      </w:r>
      <w:r>
        <w:rPr>
          <w:w w:val="90"/>
          <w:sz w:val="28"/>
          <w:szCs w:val="28"/>
        </w:rPr>
        <w:t>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поучения.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(копирую</w:t>
      </w:r>
      <w:r>
        <w:rPr>
          <w:spacing w:val="-2"/>
          <w:w w:val="90"/>
          <w:sz w:val="28"/>
          <w:szCs w:val="28"/>
        </w:rPr>
        <w:t>щее)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отбрасывает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всякие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демократические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 Хороших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</w:t>
      </w:r>
      <w:r>
        <w:rPr>
          <w:w w:val="90"/>
          <w:sz w:val="28"/>
          <w:szCs w:val="28"/>
        </w:rPr>
        <w:t>ются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педагоги,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учат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творчеству,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практическому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применению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 умений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наставником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человека.</w:t>
      </w:r>
    </w:p>
    <w:p w14:paraId="417015DB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sz w:val="28"/>
          <w:szCs w:val="28"/>
        </w:rPr>
        <w:t xml:space="preserve">     В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связи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отмеченным,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 адаптивно-развивающей педагогической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технологии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проблемно-модульного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обучения учащихся средней школы,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предполагается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превалирование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учащимися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навыков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 </w:t>
      </w:r>
      <w:r>
        <w:rPr>
          <w:w w:val="90"/>
          <w:sz w:val="28"/>
          <w:szCs w:val="28"/>
        </w:rPr>
        <w:t>познанию,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первооткрывателем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деятельности. Обучение, в данном случае, становится само по себе первооткры</w:t>
      </w:r>
      <w:r>
        <w:rPr>
          <w:spacing w:val="-2"/>
          <w:w w:val="95"/>
          <w:sz w:val="28"/>
          <w:szCs w:val="28"/>
        </w:rPr>
        <w:t>вающим,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эвристическим,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оригинальным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привлекательным. </w:t>
      </w:r>
      <w:r>
        <w:rPr>
          <w:w w:val="90"/>
          <w:sz w:val="28"/>
          <w:szCs w:val="28"/>
        </w:rPr>
        <w:t xml:space="preserve">Оно заставляет самих обучающихся быть творцами, новаторами. В результате </w:t>
      </w:r>
      <w:r>
        <w:rPr>
          <w:w w:val="95"/>
          <w:sz w:val="28"/>
          <w:szCs w:val="28"/>
        </w:rPr>
        <w:t>этого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осознавая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себя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эвристической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</w:t>
      </w:r>
      <w:r>
        <w:rPr>
          <w:w w:val="90"/>
          <w:sz w:val="28"/>
          <w:szCs w:val="28"/>
        </w:rPr>
        <w:t>мируются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соеди</w:t>
      </w:r>
      <w:r>
        <w:rPr>
          <w:w w:val="95"/>
          <w:sz w:val="28"/>
          <w:szCs w:val="28"/>
        </w:rPr>
        <w:t xml:space="preserve">няющие в себе качества учёных и профессионалов. В целом же мышление </w:t>
      </w:r>
      <w:r>
        <w:rPr>
          <w:w w:val="90"/>
          <w:sz w:val="28"/>
          <w:szCs w:val="28"/>
        </w:rPr>
        <w:t xml:space="preserve">формируется как всеобщими, так и собственными творческими возможностями </w:t>
      </w:r>
      <w:r>
        <w:rPr>
          <w:spacing w:val="-2"/>
          <w:sz w:val="28"/>
          <w:szCs w:val="28"/>
        </w:rPr>
        <w:t>обучающихся.</w:t>
      </w:r>
    </w:p>
    <w:p w14:paraId="7288293F">
      <w:pPr>
        <w:pStyle w:val="8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Во-вторых,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фигурой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</w:t>
      </w:r>
      <w:r>
        <w:rPr>
          <w:w w:val="90"/>
          <w:sz w:val="28"/>
          <w:szCs w:val="28"/>
        </w:rPr>
        <w:t xml:space="preserve">сонализации познания и образования, служащей целям накопления социально- </w:t>
      </w:r>
      <w:r>
        <w:rPr>
          <w:spacing w:val="-4"/>
          <w:w w:val="95"/>
          <w:sz w:val="28"/>
          <w:szCs w:val="28"/>
        </w:rPr>
        <w:t>экономической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причинно-следственную </w:t>
      </w:r>
      <w:r>
        <w:rPr>
          <w:w w:val="90"/>
          <w:sz w:val="28"/>
          <w:szCs w:val="28"/>
        </w:rPr>
        <w:t>сущность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многообразной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учебно-познавательной и 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</w:t>
      </w:r>
      <w:r>
        <w:rPr>
          <w:spacing w:val="-2"/>
          <w:w w:val="90"/>
          <w:sz w:val="28"/>
          <w:szCs w:val="28"/>
        </w:rPr>
        <w:t>мируя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искателя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открывателя,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творца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знания, </w:t>
      </w:r>
      <w:r>
        <w:rPr>
          <w:w w:val="90"/>
          <w:sz w:val="28"/>
          <w:szCs w:val="28"/>
        </w:rPr>
        <w:t>новых объективных возможностей будущего специалиста.</w:t>
      </w:r>
    </w:p>
    <w:p w14:paraId="3B7B29EB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Задача адаптивно-развивающей педагогической технологии проблемно-модульного обучения учащихся средней школы заключается в том, что</w:t>
      </w:r>
      <w:r>
        <w:rPr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поменять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путеводителя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учебно-познавательной и воспитательной</w:t>
      </w:r>
      <w:r>
        <w:rPr>
          <w:w w:val="90"/>
          <w:sz w:val="28"/>
          <w:szCs w:val="28"/>
        </w:rPr>
        <w:t xml:space="preserve"> деятельности должна будет выполнять особым об</w:t>
      </w:r>
      <w:r>
        <w:rPr>
          <w:w w:val="95"/>
          <w:sz w:val="28"/>
          <w:szCs w:val="28"/>
        </w:rPr>
        <w:t>разом составленная методическая разработка, обозначенная нами как про</w:t>
      </w:r>
      <w:r>
        <w:rPr>
          <w:w w:val="90"/>
          <w:sz w:val="28"/>
          <w:szCs w:val="28"/>
        </w:rPr>
        <w:t>блемно-модульный курс обучения. Особенность его состоит в том, что он объ</w:t>
      </w:r>
      <w:r>
        <w:rPr>
          <w:sz w:val="28"/>
          <w:szCs w:val="28"/>
        </w:rPr>
        <w:t>единяет в себе:</w:t>
      </w:r>
    </w:p>
    <w:p w14:paraId="29AF3740">
      <w:pPr>
        <w:pStyle w:val="18"/>
        <w:numPr>
          <w:ilvl w:val="0"/>
          <w:numId w:val="1"/>
        </w:numPr>
        <w:tabs>
          <w:tab w:val="left" w:pos="71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краткую программу курса (что ученик должен будет знать, уметь и какими качествами обладать после изучения данной дисциплины);</w:t>
      </w:r>
    </w:p>
    <w:p w14:paraId="12A1ABFC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программу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дисциплины;</w:t>
      </w:r>
    </w:p>
    <w:p w14:paraId="16581602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тематический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курса;</w:t>
      </w:r>
    </w:p>
    <w:p w14:paraId="19A97215">
      <w:pPr>
        <w:pStyle w:val="18"/>
        <w:numPr>
          <w:ilvl w:val="0"/>
          <w:numId w:val="1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проблемные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идеограмм,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графиков,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таблиц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д.;</w:t>
      </w:r>
    </w:p>
    <w:p w14:paraId="1DE61ABC">
      <w:pPr>
        <w:pStyle w:val="18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список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источников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лучшем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 краткий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зор,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полный,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научно-поисковые </w:t>
      </w:r>
      <w:r>
        <w:rPr>
          <w:spacing w:val="-2"/>
          <w:w w:val="95"/>
          <w:sz w:val="28"/>
          <w:szCs w:val="28"/>
        </w:rPr>
        <w:t>навыки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источниками);</w:t>
      </w:r>
    </w:p>
    <w:p w14:paraId="206D4B78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дидактические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подтеме,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позиции;</w:t>
      </w:r>
    </w:p>
    <w:p w14:paraId="0E54C9CF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тесты-</w:t>
      </w:r>
      <w:r>
        <w:rPr>
          <w:spacing w:val="-2"/>
          <w:sz w:val="28"/>
          <w:szCs w:val="28"/>
        </w:rPr>
        <w:t>тренинги;</w:t>
      </w:r>
    </w:p>
    <w:p w14:paraId="010AC335">
      <w:pPr>
        <w:pStyle w:val="18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бланки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</w:t>
      </w:r>
      <w:r>
        <w:rPr>
          <w:spacing w:val="-2"/>
          <w:sz w:val="28"/>
          <w:szCs w:val="28"/>
        </w:rPr>
        <w:t>фрами;</w:t>
      </w:r>
    </w:p>
    <w:p w14:paraId="22023B14">
      <w:pPr>
        <w:pStyle w:val="18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сценарий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(ролевой)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игры;</w:t>
      </w:r>
    </w:p>
    <w:p w14:paraId="058FE23B">
      <w:pPr>
        <w:pStyle w:val="18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самопознания;</w:t>
      </w:r>
    </w:p>
    <w:p w14:paraId="2EE0B8D2">
      <w:pPr>
        <w:pStyle w:val="18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краткий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глоссарий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</w:p>
    <w:p w14:paraId="76EA3F9D">
      <w:pPr>
        <w:pStyle w:val="18"/>
        <w:numPr>
          <w:ilvl w:val="0"/>
          <w:numId w:val="1"/>
        </w:numPr>
        <w:tabs>
          <w:tab w:val="left" w:pos="7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страницы для конспектов или краткого ответа учеников на поставленные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 проблемно-</w:t>
      </w:r>
      <w:r>
        <w:rPr>
          <w:w w:val="95"/>
          <w:sz w:val="28"/>
          <w:szCs w:val="28"/>
        </w:rPr>
        <w:t>модульном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вопросы.</w:t>
      </w:r>
    </w:p>
    <w:p w14:paraId="2FD8C4D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Идеограммные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</w:t>
      </w:r>
      <w:r>
        <w:rPr>
          <w:spacing w:val="-2"/>
          <w:w w:val="90"/>
          <w:sz w:val="28"/>
          <w:szCs w:val="28"/>
        </w:rPr>
        <w:t>дого разворота проблемно-модульного курса (на бумажном или электронном но</w:t>
      </w:r>
      <w:r>
        <w:rPr>
          <w:w w:val="90"/>
          <w:sz w:val="28"/>
          <w:szCs w:val="28"/>
        </w:rPr>
        <w:t>сителе), а с правой стороны — 2–3 проблемных вопроса относительно каждой идеограммы, поставленных таким образом, чтобы ответ был творческим, обобщённо кратким, в виде понятий, суждений и умозаключений. В таком курсе по 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180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идеограмм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90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вопросов </w:t>
      </w:r>
      <w:r>
        <w:rPr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ним</w:t>
      </w:r>
      <w:r>
        <w:rPr>
          <w:spacing w:val="-8"/>
          <w:w w:val="95"/>
          <w:sz w:val="28"/>
          <w:szCs w:val="28"/>
        </w:rPr>
        <w:t>.</w:t>
      </w:r>
    </w:p>
    <w:p w14:paraId="55ECD713">
      <w:pPr>
        <w:pStyle w:val="8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Тесты-тренинги представляют собой необходимость заполнения определён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хронологических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таблиц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точные </w:t>
      </w:r>
      <w:r>
        <w:rPr>
          <w:w w:val="90"/>
          <w:sz w:val="28"/>
          <w:szCs w:val="28"/>
        </w:rPr>
        <w:t>ответы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приведен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хронологических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</w:t>
      </w:r>
      <w:r>
        <w:rPr>
          <w:w w:val="95"/>
          <w:sz w:val="28"/>
          <w:szCs w:val="28"/>
        </w:rPr>
        <w:t>лиц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отечественной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истории.</w:t>
      </w:r>
    </w:p>
    <w:p w14:paraId="2E88DBED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номерным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приложениям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</w:t>
      </w:r>
      <w:r>
        <w:rPr>
          <w:spacing w:val="-4"/>
          <w:w w:val="95"/>
          <w:sz w:val="28"/>
          <w:szCs w:val="28"/>
        </w:rPr>
        <w:t>ваться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тесту-тренингу.</w:t>
      </w:r>
    </w:p>
    <w:p w14:paraId="6F732004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конце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(ролевой)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</w:t>
      </w:r>
      <w:r>
        <w:rPr>
          <w:w w:val="90"/>
          <w:sz w:val="28"/>
          <w:szCs w:val="28"/>
        </w:rPr>
        <w:t>зывается объём по времени.</w:t>
      </w:r>
    </w:p>
    <w:p w14:paraId="38BE9968">
      <w:pPr>
        <w:spacing w:line="360" w:lineRule="auto"/>
        <w:ind w:right="-1"/>
        <w:jc w:val="right"/>
        <w:rPr>
          <w:rFonts w:ascii="Times New Roman" w:hAnsi="Times New Roman" w:cs="Times New Roman"/>
          <w:i/>
          <w:w w:val="90"/>
          <w:sz w:val="28"/>
          <w:szCs w:val="28"/>
        </w:rPr>
      </w:pPr>
    </w:p>
    <w:p w14:paraId="48A09A26">
      <w:pPr>
        <w:spacing w:line="360" w:lineRule="auto"/>
        <w:ind w:right="-1"/>
        <w:jc w:val="right"/>
        <w:rPr>
          <w:rFonts w:ascii="Times New Roman" w:hAnsi="Times New Roman" w:cs="Times New Roman"/>
          <w:i/>
          <w:w w:val="90"/>
          <w:sz w:val="28"/>
          <w:szCs w:val="28"/>
        </w:rPr>
      </w:pPr>
    </w:p>
    <w:p w14:paraId="6125FA90">
      <w:pPr>
        <w:spacing w:line="360" w:lineRule="auto"/>
        <w:ind w:right="-1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>Таблица</w:t>
      </w:r>
      <w:r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10"/>
          <w:sz w:val="28"/>
          <w:szCs w:val="28"/>
        </w:rPr>
        <w:t>1</w:t>
      </w:r>
    </w:p>
    <w:p w14:paraId="64496E00">
      <w:pPr>
        <w:spacing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Реформы</w:t>
      </w:r>
      <w:r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Ивана</w:t>
      </w:r>
      <w:r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2"/>
          <w:w w:val="90"/>
          <w:sz w:val="28"/>
          <w:szCs w:val="28"/>
        </w:rPr>
        <w:t>Грозного</w:t>
      </w:r>
    </w:p>
    <w:p w14:paraId="4D290994">
      <w:pPr>
        <w:pStyle w:val="8"/>
        <w:spacing w:line="360" w:lineRule="auto"/>
        <w:ind w:left="0" w:right="-1" w:firstLine="0"/>
        <w:rPr>
          <w:b/>
          <w:sz w:val="28"/>
          <w:szCs w:val="28"/>
        </w:rPr>
      </w:pPr>
      <w:r>
        <w:rPr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681990</wp:posOffset>
            </wp:positionH>
            <wp:positionV relativeFrom="paragraph">
              <wp:posOffset>142875</wp:posOffset>
            </wp:positionV>
            <wp:extent cx="5939155" cy="708025"/>
            <wp:effectExtent l="19050" t="0" r="4445" b="0"/>
            <wp:wrapTopAndBottom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70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15CE8E">
      <w:pPr>
        <w:spacing w:line="360" w:lineRule="auto"/>
        <w:ind w:right="-1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w w:val="90"/>
          <w:sz w:val="28"/>
          <w:szCs w:val="28"/>
        </w:rPr>
        <w:t>Таблица</w:t>
      </w:r>
      <w:r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10"/>
          <w:sz w:val="28"/>
          <w:szCs w:val="28"/>
        </w:rPr>
        <w:t>2</w:t>
      </w:r>
    </w:p>
    <w:p w14:paraId="11B4301F">
      <w:pPr>
        <w:spacing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Столыпинские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реформы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начала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XX (20)</w:t>
      </w: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pacing w:val="-4"/>
          <w:w w:val="85"/>
          <w:sz w:val="28"/>
          <w:szCs w:val="28"/>
        </w:rPr>
        <w:t>столетия</w:t>
      </w:r>
    </w:p>
    <w:p w14:paraId="7F375147">
      <w:pPr>
        <w:pStyle w:val="8"/>
        <w:spacing w:line="360" w:lineRule="auto"/>
        <w:ind w:left="0" w:right="-1" w:firstLine="0"/>
        <w:rPr>
          <w:b/>
          <w:sz w:val="28"/>
          <w:szCs w:val="28"/>
        </w:rPr>
      </w:pPr>
      <w:r>
        <w:rPr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172720</wp:posOffset>
            </wp:positionV>
            <wp:extent cx="5937885" cy="678815"/>
            <wp:effectExtent l="19050" t="0" r="5715" b="0"/>
            <wp:wrapTopAndBottom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0251E3">
      <w:pPr>
        <w:pStyle w:val="8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Учитель заранее формирует играющие кол</w:t>
      </w:r>
      <w:r>
        <w:rPr>
          <w:spacing w:val="-2"/>
          <w:w w:val="90"/>
          <w:sz w:val="28"/>
          <w:szCs w:val="28"/>
        </w:rPr>
        <w:t>лективы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 проведения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(ролевой)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игры,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назначить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этого. 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Остальное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структурное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</w:t>
      </w:r>
      <w:r>
        <w:rPr>
          <w:w w:val="90"/>
          <w:sz w:val="28"/>
          <w:szCs w:val="28"/>
        </w:rPr>
        <w:t>ставляет сложности, так как хорошо известно из классической педагогики.</w:t>
      </w:r>
    </w:p>
    <w:p w14:paraId="0CCA22A2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данной адаптивно-развивающей педагогической технологии 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будут </w:t>
      </w:r>
      <w:r>
        <w:rPr>
          <w:w w:val="90"/>
          <w:sz w:val="28"/>
          <w:szCs w:val="28"/>
        </w:rPr>
        <w:t>являться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приближение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открытия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переоткрытия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«добывания»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 формируя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человеку сложно ориентироваться в быстро меняющейся социаль</w:t>
      </w:r>
      <w:r>
        <w:rPr>
          <w:spacing w:val="-4"/>
          <w:w w:val="95"/>
          <w:sz w:val="28"/>
          <w:szCs w:val="28"/>
        </w:rPr>
        <w:t>но-экономической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ситуации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стране,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регионе.</w:t>
      </w:r>
    </w:p>
    <w:p w14:paraId="261D12F7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Достигается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</w:t>
      </w:r>
      <w:r>
        <w:rPr>
          <w:spacing w:val="-2"/>
          <w:w w:val="90"/>
          <w:sz w:val="28"/>
          <w:szCs w:val="28"/>
        </w:rPr>
        <w:t>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лишь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предпосылочные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</w:t>
      </w:r>
      <w:r>
        <w:rPr>
          <w:w w:val="90"/>
          <w:sz w:val="28"/>
          <w:szCs w:val="28"/>
        </w:rPr>
        <w:t>ме изучаемого предмета (науки). Обучающийся самостоятельно разрабатывает учебный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(наставника)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соавтором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w w:val="95"/>
          <w:sz w:val="28"/>
          <w:szCs w:val="28"/>
        </w:rPr>
        <w:t>иному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4E847C0C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Организация учебно-познавательного и воспитательного процесса строится таким образом, чтобы он не был </w:t>
      </w:r>
      <w:r>
        <w:rPr>
          <w:spacing w:val="-2"/>
          <w:w w:val="90"/>
          <w:sz w:val="28"/>
          <w:szCs w:val="28"/>
        </w:rPr>
        <w:t>препятствием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развертыванию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свобод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мешал, 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наоборот,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инициировал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ученика. Адаптивно-развивающая педагогическая </w:t>
      </w:r>
      <w:r>
        <w:rPr>
          <w:w w:val="90"/>
          <w:sz w:val="28"/>
          <w:szCs w:val="28"/>
        </w:rPr>
        <w:t>технология проблемно-модульного обучения обеспечивает развитие у обуча</w:t>
      </w:r>
      <w:r>
        <w:rPr>
          <w:spacing w:val="-2"/>
          <w:w w:val="90"/>
          <w:sz w:val="28"/>
          <w:szCs w:val="28"/>
        </w:rPr>
        <w:t>ющегося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интеллекта,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коллективизма,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управлять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</w:t>
      </w:r>
      <w:r>
        <w:rPr>
          <w:spacing w:val="-2"/>
          <w:w w:val="90"/>
          <w:sz w:val="28"/>
          <w:szCs w:val="28"/>
        </w:rPr>
        <w:t>ей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</w:t>
      </w:r>
      <w:r>
        <w:rPr>
          <w:spacing w:val="-3"/>
          <w:sz w:val="28"/>
          <w:szCs w:val="28"/>
        </w:rPr>
        <w:t xml:space="preserve"> и воспитательной </w:t>
      </w:r>
      <w:r>
        <w:rPr>
          <w:spacing w:val="-2"/>
          <w:w w:val="90"/>
          <w:sz w:val="28"/>
          <w:szCs w:val="28"/>
        </w:rPr>
        <w:t>деятельностью.</w:t>
      </w:r>
    </w:p>
    <w:p w14:paraId="7A14998D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Предлагаемые проблемно-модульные курсы позволяют оформлять их в систему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студийная или творческая групповая организация обучающихся, где каждый имеет общего и индивидуального руководителя (куратора); строго индивидуальный образовательный план и календарь прохождения и завершения учёбы в расчёте на личностные способности, возможности и интересы ученика, свободные графики занятий и аттестации по проблемно-модульным курсам при дистантной форме обучения; свободную ориентацию в процессе образования</w:t>
      </w:r>
      <w:r>
        <w:rPr>
          <w:spacing w:val="-2"/>
          <w:sz w:val="28"/>
          <w:szCs w:val="28"/>
        </w:rPr>
        <w:t>.</w:t>
      </w:r>
    </w:p>
    <w:p w14:paraId="1DDFFFCB">
      <w:pPr>
        <w:pStyle w:val="8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 адаптивно-развивающая 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в современной средней общеобразовательной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обеспечивающим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</w:t>
      </w:r>
      <w:r>
        <w:rPr>
          <w:w w:val="90"/>
          <w:sz w:val="28"/>
          <w:szCs w:val="28"/>
        </w:rPr>
        <w:t>ную естественно-природную глубину умственной работы, фундаментальность формирования</w:t>
      </w:r>
      <w:r>
        <w:rPr>
          <w:spacing w:val="3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общих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спocoбнoстeй, научно-методологическую направленность, стaнoвление высокой граждан</w:t>
      </w:r>
      <w:r>
        <w:rPr>
          <w:spacing w:val="-2"/>
          <w:sz w:val="28"/>
          <w:szCs w:val="28"/>
        </w:rPr>
        <w:t>ственности.</w:t>
      </w:r>
    </w:p>
    <w:p w14:paraId="5A4869D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Кроме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того,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значимые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адаптивно-развивающей педагогической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технологии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</w:t>
      </w:r>
      <w:r>
        <w:rPr>
          <w:w w:val="90"/>
          <w:sz w:val="28"/>
          <w:szCs w:val="28"/>
        </w:rPr>
        <w:t>даря специфическим психодидактическим условиям, которые способствуют:</w:t>
      </w:r>
    </w:p>
    <w:p w14:paraId="0D58971A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развитию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индивидуально-личностной</w:t>
      </w:r>
      <w:r>
        <w:rPr>
          <w:spacing w:val="1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направленности;</w:t>
      </w:r>
    </w:p>
    <w:p w14:paraId="57F48B20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формированию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устойчивой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собственных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достижений;</w:t>
      </w:r>
    </w:p>
    <w:p w14:paraId="3A6741F3">
      <w:pPr>
        <w:pStyle w:val="18"/>
        <w:numPr>
          <w:ilvl w:val="0"/>
          <w:numId w:val="1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ориентации на самостоятельность в индивидуальнло-личностном станов</w:t>
      </w:r>
      <w:r>
        <w:rPr>
          <w:spacing w:val="-2"/>
          <w:sz w:val="28"/>
          <w:szCs w:val="28"/>
        </w:rPr>
        <w:t>лении;</w:t>
      </w:r>
    </w:p>
    <w:p w14:paraId="7E9F1D95">
      <w:pPr>
        <w:pStyle w:val="18"/>
        <w:numPr>
          <w:ilvl w:val="0"/>
          <w:numId w:val="1"/>
        </w:numPr>
        <w:tabs>
          <w:tab w:val="left" w:pos="7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монотипности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групповой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направленности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совместной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деятельности;</w:t>
      </w:r>
    </w:p>
    <w:p w14:paraId="295D86E3">
      <w:pPr>
        <w:pStyle w:val="18"/>
        <w:numPr>
          <w:ilvl w:val="0"/>
          <w:numId w:val="1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формированию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самооценки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показателей индивидуальной</w:t>
      </w:r>
      <w:r>
        <w:rPr>
          <w:spacing w:val="-2"/>
          <w:w w:val="95"/>
          <w:sz w:val="28"/>
          <w:szCs w:val="28"/>
        </w:rPr>
        <w:t xml:space="preserve"> самоактуализации;</w:t>
      </w:r>
    </w:p>
    <w:p w14:paraId="6F3BAFA3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регламентируемой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контролируемой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индивидуализации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44BF7BBE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полимодальности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</w:p>
    <w:p w14:paraId="5363FA7C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приобретению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самоанализа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самоконтроля;</w:t>
      </w:r>
    </w:p>
    <w:p w14:paraId="470A099B">
      <w:pPr>
        <w:pStyle w:val="18"/>
        <w:numPr>
          <w:ilvl w:val="0"/>
          <w:numId w:val="1"/>
        </w:numPr>
        <w:tabs>
          <w:tab w:val="left" w:pos="77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психологической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оптимизации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базирую</w:t>
      </w:r>
      <w:r>
        <w:rPr>
          <w:spacing w:val="-4"/>
          <w:w w:val="95"/>
          <w:sz w:val="28"/>
          <w:szCs w:val="28"/>
        </w:rPr>
        <w:t>щейся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6B75A984">
      <w:pPr>
        <w:pStyle w:val="8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зaвepшённoй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фopме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присутствует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развивающего обучения. Главный механизм мыслительного процесса, в данном слу</w:t>
      </w:r>
      <w:r>
        <w:rPr>
          <w:w w:val="90"/>
          <w:sz w:val="28"/>
          <w:szCs w:val="28"/>
        </w:rPr>
        <w:t>чае,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 фиксируются в новых понятиях. В нем более ярко выявляются всё новые свой</w:t>
      </w:r>
      <w:r>
        <w:rPr>
          <w:spacing w:val="-2"/>
          <w:w w:val="90"/>
          <w:sz w:val="28"/>
          <w:szCs w:val="28"/>
        </w:rPr>
        <w:t>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смысловые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отношения </w:t>
      </w:r>
      <w:r>
        <w:rPr>
          <w:w w:val="90"/>
          <w:sz w:val="28"/>
          <w:szCs w:val="28"/>
        </w:rPr>
        <w:t xml:space="preserve">и закономерности раскрываются лишь через установление стабильных связей с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известными закономерностями и отношениями.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Образовавшаяся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самым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рычагом,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раскрывает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доселе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неизвестное,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становится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собственной внутренней необходимостью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возможностью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учебно-познавательной и 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1F219B31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над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курсами </w:t>
      </w:r>
      <w:r>
        <w:rPr>
          <w:w w:val="90"/>
          <w:sz w:val="28"/>
          <w:szCs w:val="28"/>
        </w:rPr>
        <w:t>большую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выбирать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суждение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расчленять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</w:t>
      </w:r>
      <w:r>
        <w:rPr>
          <w:w w:val="90"/>
          <w:sz w:val="28"/>
          <w:szCs w:val="28"/>
        </w:rPr>
        <w:t>ственные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несущественные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вытекающие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посылок,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умозаключения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д. </w:t>
      </w:r>
      <w:r>
        <w:rPr>
          <w:spacing w:val="-4"/>
          <w:w w:val="95"/>
          <w:sz w:val="28"/>
          <w:szCs w:val="28"/>
        </w:rPr>
        <w:t xml:space="preserve">Эти умения составляют основу самостоятельной мыслительной деятельности </w:t>
      </w:r>
      <w:r>
        <w:rPr>
          <w:w w:val="90"/>
          <w:sz w:val="28"/>
          <w:szCs w:val="28"/>
        </w:rPr>
        <w:t>учащихся по разрешению проблемных ситуаций проблемно-модульного курса.</w:t>
      </w:r>
    </w:p>
    <w:p w14:paraId="448BF7C4">
      <w:pPr>
        <w:pStyle w:val="8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 xml:space="preserve">Своеобразие деятельности человеческой личности как раз и состоит в том, </w:t>
      </w:r>
      <w:r>
        <w:rPr>
          <w:w w:val="90"/>
          <w:sz w:val="28"/>
          <w:szCs w:val="28"/>
        </w:rPr>
        <w:t xml:space="preserve">что, порождаясь потребностью, она управляется сознательной целью. Цель, на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самостоятельная,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как </w:t>
      </w:r>
      <w:r>
        <w:rPr>
          <w:spacing w:val="-4"/>
          <w:w w:val="95"/>
          <w:sz w:val="28"/>
          <w:szCs w:val="28"/>
        </w:rPr>
        <w:t>правило, более-менее отдаленной. Достижение её складывается из последова</w:t>
      </w:r>
      <w:r>
        <w:rPr>
          <w:w w:val="90"/>
          <w:sz w:val="28"/>
          <w:szCs w:val="28"/>
        </w:rPr>
        <w:t xml:space="preserve">тельного решения человеком ряда частных задач, встающих перед ним по мере </w:t>
      </w:r>
      <w:r>
        <w:rPr>
          <w:spacing w:val="-4"/>
          <w:w w:val="95"/>
          <w:sz w:val="28"/>
          <w:szCs w:val="28"/>
        </w:rPr>
        <w:t>движения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относительно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законченный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</w:t>
      </w:r>
      <w:r>
        <w:rPr>
          <w:w w:val="90"/>
          <w:sz w:val="28"/>
          <w:szCs w:val="28"/>
        </w:rPr>
        <w:t>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</w:t>
      </w:r>
      <w:r>
        <w:rPr>
          <w:spacing w:val="-2"/>
          <w:w w:val="90"/>
          <w:sz w:val="28"/>
          <w:szCs w:val="28"/>
        </w:rPr>
        <w:t>ствием.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автоматизированный приём выполнения этого действия. Использование ситуации отработки 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осуществления приёмов действия в соответствии с поставленной целью составляет основу само</w:t>
      </w:r>
      <w:r>
        <w:rPr>
          <w:spacing w:val="-4"/>
          <w:w w:val="95"/>
          <w:sz w:val="28"/>
          <w:szCs w:val="28"/>
        </w:rPr>
        <w:t>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деятельность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охватывает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</w:t>
      </w:r>
      <w:r>
        <w:rPr>
          <w:spacing w:val="-2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психическими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процессами,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выбирать,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организовывать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правлять свои действия в соответствии с разрешаемой проблемной ситуацией в </w:t>
      </w:r>
      <w:r>
        <w:rPr>
          <w:spacing w:val="-4"/>
          <w:w w:val="95"/>
          <w:sz w:val="28"/>
          <w:szCs w:val="28"/>
        </w:rPr>
        <w:t>проблемно-модульном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</w:p>
    <w:p w14:paraId="53547EED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 адаптивно-развивающего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со</w:t>
      </w:r>
      <w:r>
        <w:rPr>
          <w:w w:val="90"/>
          <w:sz w:val="28"/>
          <w:szCs w:val="28"/>
        </w:rPr>
        <w:t>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самостоятельная </w:t>
      </w:r>
      <w:r>
        <w:rPr>
          <w:spacing w:val="-4"/>
          <w:w w:val="95"/>
          <w:sz w:val="28"/>
          <w:szCs w:val="28"/>
        </w:rPr>
        <w:t xml:space="preserve">деятельность обучающихся по освоению образовательной </w:t>
      </w:r>
      <w:r>
        <w:rPr>
          <w:w w:val="90"/>
          <w:sz w:val="28"/>
          <w:szCs w:val="28"/>
        </w:rPr>
        <w:t>программы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разрабатываемый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систематическую работу с преподавателем (тьютером). Адаптивно-развивающее проблемно-модульное обучение является </w:t>
      </w:r>
      <w:r>
        <w:rPr>
          <w:spacing w:val="-4"/>
          <w:w w:val="95"/>
          <w:sz w:val="28"/>
          <w:szCs w:val="28"/>
        </w:rPr>
        <w:t>комплексной психолого-педагогической технологией, направленной на опти</w:t>
      </w:r>
      <w:r>
        <w:rPr>
          <w:w w:val="90"/>
          <w:sz w:val="28"/>
          <w:szCs w:val="28"/>
        </w:rPr>
        <w:t>мальное решение вопросов учебно-познавательного и воспитательного процесса в средней школе.</w:t>
      </w:r>
    </w:p>
    <w:p w14:paraId="7D8AB60D">
      <w:pPr>
        <w:pStyle w:val="8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spacing w:val="-8"/>
          <w:w w:val="95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предполагает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необходи</w:t>
      </w:r>
      <w:r>
        <w:rPr>
          <w:spacing w:val="-6"/>
          <w:w w:val="90"/>
          <w:sz w:val="28"/>
          <w:szCs w:val="28"/>
        </w:rPr>
        <w:t>мость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относительно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нового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раздела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методики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преподавания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учебных предметов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средней школе.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Предлагаемая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методика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исходит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целесообразности </w:t>
      </w:r>
      <w:r>
        <w:rPr>
          <w:w w:val="90"/>
          <w:sz w:val="28"/>
          <w:szCs w:val="28"/>
        </w:rPr>
        <w:t>выделения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первом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педагогом </w:t>
      </w:r>
      <w:r>
        <w:rPr>
          <w:w w:val="90"/>
          <w:sz w:val="28"/>
          <w:szCs w:val="28"/>
        </w:rPr>
        <w:t>при разработке проблемно-модульного курса, который и вручается ученикам в виде специально подготовленного учебно-методического пособия по предмету 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 начиная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вводных занятий </w:t>
      </w:r>
      <w:r>
        <w:rPr>
          <w:spacing w:val="-5"/>
          <w:w w:val="90"/>
          <w:sz w:val="28"/>
          <w:szCs w:val="28"/>
        </w:rPr>
        <w:t>(</w:t>
      </w:r>
      <w:r>
        <w:rPr>
          <w:w w:val="90"/>
          <w:sz w:val="28"/>
          <w:szCs w:val="28"/>
        </w:rPr>
        <w:t>лекций)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 старших</w:t>
      </w:r>
      <w:r>
        <w:rPr>
          <w:spacing w:val="-11"/>
          <w:w w:val="90"/>
          <w:sz w:val="28"/>
          <w:szCs w:val="28"/>
        </w:rPr>
        <w:t xml:space="preserve"> классах</w:t>
      </w:r>
      <w:r>
        <w:rPr>
          <w:w w:val="90"/>
          <w:sz w:val="28"/>
          <w:szCs w:val="28"/>
        </w:rPr>
        <w:t>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обучающихся </w:t>
      </w:r>
      <w:r>
        <w:rPr>
          <w:w w:val="90"/>
          <w:sz w:val="28"/>
          <w:szCs w:val="28"/>
        </w:rPr>
        <w:t>вырабатываются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поиске путей их разрешения, а также в практическом применении полученных </w:t>
      </w:r>
      <w:r>
        <w:rPr>
          <w:w w:val="95"/>
          <w:sz w:val="28"/>
          <w:szCs w:val="28"/>
        </w:rPr>
        <w:t>знаний,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умений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навыков.</w:t>
      </w:r>
    </w:p>
    <w:p w14:paraId="66367193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rFonts w:eastAsiaTheme="minorEastAsia"/>
          <w:i/>
          <w:spacing w:val="-2"/>
          <w:w w:val="90"/>
          <w:sz w:val="28"/>
          <w:szCs w:val="28"/>
          <w:lang w:eastAsia="ru-RU"/>
        </w:rPr>
        <w:t xml:space="preserve">     </w:t>
      </w:r>
      <w:r>
        <w:rPr>
          <w:spacing w:val="-4"/>
          <w:w w:val="90"/>
          <w:sz w:val="28"/>
          <w:szCs w:val="28"/>
        </w:rPr>
        <w:t>Методика адаптивно-развивающей педагогической технологии проблемно-модульного обучения учащихся в средней школе показывает, каким об</w:t>
      </w:r>
      <w:r>
        <w:rPr>
          <w:w w:val="90"/>
          <w:sz w:val="28"/>
          <w:szCs w:val="28"/>
        </w:rPr>
        <w:t>разом должен быть организован учебный процесс, чтобы не только учить про</w:t>
      </w:r>
      <w:r>
        <w:rPr>
          <w:spacing w:val="-4"/>
          <w:w w:val="95"/>
          <w:sz w:val="28"/>
          <w:szCs w:val="28"/>
        </w:rPr>
        <w:t>блемно,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очередь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добиваться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качества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обеспечивающим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выношенных,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мировоззренческих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убеждений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обучающихся. </w:t>
      </w:r>
      <w:r>
        <w:rPr>
          <w:spacing w:val="-2"/>
          <w:w w:val="95"/>
          <w:sz w:val="28"/>
          <w:szCs w:val="28"/>
        </w:rPr>
        <w:t>Известно,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связана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методологией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постигаемых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8"/>
          <w:w w:val="90"/>
          <w:sz w:val="28"/>
          <w:szCs w:val="28"/>
        </w:rPr>
        <w:t>.</w:t>
      </w:r>
    </w:p>
    <w:p w14:paraId="1415FB4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 как речь идет о современной средней общеобразовательной школе, то методологические принципы </w:t>
      </w:r>
      <w:r>
        <w:rPr>
          <w:w w:val="90"/>
          <w:sz w:val="28"/>
          <w:szCs w:val="28"/>
        </w:rPr>
        <w:t>имеют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школьников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методике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целостности учебных предметов, их неразрывного единства, интеграции, прогностичес</w:t>
      </w:r>
      <w:r>
        <w:rPr>
          <w:w w:val="95"/>
          <w:sz w:val="28"/>
          <w:szCs w:val="28"/>
        </w:rPr>
        <w:t>кого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характера,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органической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практикой,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социальной </w:t>
      </w:r>
      <w:r>
        <w:rPr>
          <w:w w:val="90"/>
          <w:sz w:val="28"/>
          <w:szCs w:val="28"/>
        </w:rPr>
        <w:t>направленности. При этом особо следует подчеркнуть, что учебные предметы опосредованно участвуют в создании материальных благ общества, обеспечивают его социальную стабильность и нравственное развитие человеческой личности. Исходя из этого и опираясь на методологические, психоло</w:t>
      </w:r>
      <w:r>
        <w:rPr>
          <w:w w:val="95"/>
          <w:sz w:val="28"/>
          <w:szCs w:val="28"/>
        </w:rPr>
        <w:t xml:space="preserve">го-дидактические основания, можно решить и вопрос о том, какие именно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правомерно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учебным предметам</w:t>
      </w:r>
      <w:r>
        <w:rPr>
          <w:sz w:val="28"/>
          <w:szCs w:val="28"/>
        </w:rPr>
        <w:t>.</w:t>
      </w:r>
    </w:p>
    <w:p w14:paraId="03FBFB5C">
      <w:pPr>
        <w:pStyle w:val="8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</w:t>
      </w:r>
      <w:r>
        <w:rPr>
          <w:spacing w:val="-4"/>
          <w:w w:val="95"/>
          <w:sz w:val="28"/>
          <w:szCs w:val="28"/>
        </w:rPr>
        <w:t>лиза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исторических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посылок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разработки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предложений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совер</w:t>
      </w:r>
      <w:r>
        <w:rPr>
          <w:w w:val="90"/>
          <w:sz w:val="28"/>
          <w:szCs w:val="28"/>
        </w:rPr>
        <w:t>шенствованию социальных и национальных отношений, развитию социально-</w:t>
      </w:r>
      <w:r>
        <w:rPr>
          <w:spacing w:val="-2"/>
          <w:w w:val="95"/>
          <w:sz w:val="28"/>
          <w:szCs w:val="28"/>
        </w:rPr>
        <w:t>толерантной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национальной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Здесь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формирование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неразумных,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экологических 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демографических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вой</w:t>
      </w:r>
      <w:r>
        <w:rPr>
          <w:spacing w:val="-2"/>
          <w:w w:val="90"/>
          <w:sz w:val="28"/>
          <w:szCs w:val="28"/>
        </w:rPr>
        <w:t>ны,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революции,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благосостояния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народа,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внутренней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внешней </w:t>
      </w:r>
      <w:r>
        <w:rPr>
          <w:w w:val="90"/>
          <w:sz w:val="28"/>
          <w:szCs w:val="28"/>
        </w:rPr>
        <w:t>политики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Иначе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формально,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2"/>
          <w:w w:val="90"/>
          <w:sz w:val="28"/>
          <w:szCs w:val="28"/>
        </w:rPr>
        <w:t>существу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продуманной,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заострённой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останется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 равнодушным,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попытается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возможные </w:t>
      </w:r>
      <w:r>
        <w:rPr>
          <w:w w:val="90"/>
          <w:sz w:val="28"/>
          <w:szCs w:val="28"/>
        </w:rPr>
        <w:t xml:space="preserve">подходы для продуктивного и перспективного их решения. </w:t>
      </w:r>
      <w:r>
        <w:rPr>
          <w:i/>
          <w:spacing w:val="-2"/>
          <w:w w:val="90"/>
          <w:sz w:val="28"/>
          <w:szCs w:val="28"/>
        </w:rPr>
        <w:t>Во-вторых,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 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использовании информационно-описательного принципа ряд тем учебных дисциплин </w:t>
      </w:r>
      <w:r>
        <w:rPr>
          <w:w w:val="90"/>
          <w:sz w:val="28"/>
          <w:szCs w:val="28"/>
        </w:rPr>
        <w:t>трудно,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достоянием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индивидуального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относятся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закономерностей, </w:t>
      </w:r>
      <w:r>
        <w:rPr>
          <w:spacing w:val="-2"/>
          <w:w w:val="90"/>
          <w:sz w:val="28"/>
          <w:szCs w:val="28"/>
        </w:rPr>
        <w:t>методологическом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</w:t>
      </w:r>
      <w:r>
        <w:rPr>
          <w:w w:val="90"/>
          <w:sz w:val="28"/>
          <w:szCs w:val="28"/>
        </w:rPr>
        <w:t>щих, специальных дисциплин в средней школе. Это сложные проблемы социально-эконо</w:t>
      </w:r>
      <w:r>
        <w:rPr>
          <w:spacing w:val="-2"/>
          <w:w w:val="95"/>
          <w:sz w:val="28"/>
          <w:szCs w:val="28"/>
        </w:rPr>
        <w:t>мического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w w:val="90"/>
          <w:sz w:val="28"/>
          <w:szCs w:val="28"/>
        </w:rPr>
        <w:t xml:space="preserve"> </w:t>
      </w:r>
      <w:r>
        <w:rPr>
          <w:i/>
          <w:spacing w:val="-6"/>
          <w:w w:val="90"/>
          <w:sz w:val="28"/>
          <w:szCs w:val="28"/>
        </w:rPr>
        <w:t>В-третьих,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целью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активизации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занятиях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 учащимися  </w:t>
      </w:r>
      <w:r>
        <w:rPr>
          <w:spacing w:val="-2"/>
          <w:w w:val="90"/>
          <w:sz w:val="28"/>
          <w:szCs w:val="28"/>
        </w:rPr>
        <w:t>давно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ожидающие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исключаю</w:t>
      </w:r>
      <w:r>
        <w:rPr>
          <w:spacing w:val="-4"/>
          <w:w w:val="90"/>
          <w:sz w:val="28"/>
          <w:szCs w:val="28"/>
        </w:rPr>
        <w:t>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всякие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трафареты,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заставляющая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думать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sz w:val="28"/>
          <w:szCs w:val="28"/>
        </w:rPr>
        <w:t>нимать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решение.</w:t>
      </w:r>
    </w:p>
    <w:p w14:paraId="7F6FFFEA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Организация адаптивно-развивающей педагогической технологии проблемно-модульного обучения учащихся в средней школе предполагает не </w:t>
      </w:r>
      <w:r>
        <w:rPr>
          <w:spacing w:val="-2"/>
          <w:w w:val="90"/>
          <w:sz w:val="28"/>
          <w:szCs w:val="28"/>
        </w:rPr>
        <w:t>только выяснение постановочных вопросов, обозначенных в самих курсах, кото</w:t>
      </w:r>
      <w:r>
        <w:rPr>
          <w:spacing w:val="-4"/>
          <w:w w:val="90"/>
          <w:sz w:val="28"/>
          <w:szCs w:val="28"/>
        </w:rPr>
        <w:t>рые выносятся в ученическую аудиторию, но и их применение для обучения уча</w:t>
      </w:r>
      <w:r>
        <w:rPr>
          <w:w w:val="90"/>
          <w:sz w:val="28"/>
          <w:szCs w:val="28"/>
        </w:rPr>
        <w:t>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spacing w:val="-2"/>
          <w:sz w:val="28"/>
          <w:szCs w:val="28"/>
        </w:rPr>
        <w:t>ческого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опыта.</w:t>
      </w:r>
    </w:p>
    <w:p w14:paraId="5D305A46">
      <w:pPr>
        <w:pStyle w:val="8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педагогической литературе высказан ряд суждений относительно количе</w:t>
      </w:r>
      <w:r>
        <w:rPr>
          <w:w w:val="95"/>
          <w:sz w:val="28"/>
          <w:szCs w:val="28"/>
        </w:rPr>
        <w:t>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проблемности.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нашему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мнению,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применение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методики адаптивно-развивающей педагогической технологии проблемно-модульного обучения учащихся в средней школе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чётко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три </w:t>
      </w:r>
      <w:r>
        <w:rPr>
          <w:w w:val="90"/>
          <w:sz w:val="28"/>
          <w:szCs w:val="28"/>
        </w:rPr>
        <w:t>уровня.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 критерий развития самодеятельности обучающихся. Раскрывая структуру адаптивно-развивающей педагогической 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методов: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научно-поисковый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</w:t>
      </w:r>
      <w:r>
        <w:rPr>
          <w:spacing w:val="-2"/>
          <w:sz w:val="28"/>
          <w:szCs w:val="28"/>
        </w:rPr>
        <w:t>тельский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методы.</w:t>
      </w:r>
    </w:p>
    <w:p w14:paraId="76E780E0">
      <w:pPr>
        <w:pStyle w:val="8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Первый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приближенное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</w:t>
      </w:r>
      <w:r>
        <w:rPr>
          <w:w w:val="95"/>
          <w:sz w:val="28"/>
          <w:szCs w:val="28"/>
        </w:rPr>
        <w:t>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исследования.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предлагает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spacing w:val="-4"/>
          <w:w w:val="90"/>
          <w:sz w:val="28"/>
          <w:szCs w:val="28"/>
        </w:rPr>
        <w:t>формулирует её, и сам же, привлекая информационный и аргументированный ма</w:t>
      </w:r>
      <w:r>
        <w:rPr>
          <w:w w:val="90"/>
          <w:sz w:val="28"/>
          <w:szCs w:val="28"/>
        </w:rPr>
        <w:t xml:space="preserve">териал, разрешает проблемные вопросы. Формой учебного процесса, в которой </w:t>
      </w:r>
      <w:r>
        <w:rPr>
          <w:spacing w:val="-2"/>
          <w:w w:val="90"/>
          <w:sz w:val="28"/>
          <w:szCs w:val="28"/>
        </w:rPr>
        <w:t>чаще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 уроки-лекции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установочные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темам. </w:t>
      </w:r>
      <w:r>
        <w:rPr>
          <w:w w:val="90"/>
          <w:sz w:val="28"/>
          <w:szCs w:val="28"/>
        </w:rPr>
        <w:t>Учитель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проблем, </w:t>
      </w:r>
      <w:r>
        <w:rPr>
          <w:spacing w:val="-2"/>
          <w:w w:val="90"/>
          <w:sz w:val="28"/>
          <w:szCs w:val="28"/>
        </w:rPr>
        <w:t>подлежащих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обсуждению,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подбирает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аргументирующий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ма</w:t>
      </w:r>
      <w:r>
        <w:rPr>
          <w:w w:val="90"/>
          <w:sz w:val="28"/>
          <w:szCs w:val="28"/>
        </w:rPr>
        <w:t>териал,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8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</w:t>
      </w:r>
      <w:r>
        <w:rPr>
          <w:spacing w:val="-2"/>
          <w:w w:val="95"/>
          <w:sz w:val="28"/>
          <w:szCs w:val="28"/>
        </w:rPr>
        <w:t>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техническим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обеспечением.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казать,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добыты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причин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лучили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подзаконного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акта </w:t>
      </w:r>
      <w:r>
        <w:rPr>
          <w:w w:val="90"/>
          <w:sz w:val="28"/>
          <w:szCs w:val="28"/>
        </w:rPr>
        <w:t>и доказать его актуальность и прогностичность в современных условиях. Про</w:t>
      </w:r>
      <w:r>
        <w:rPr>
          <w:spacing w:val="-4"/>
          <w:w w:val="95"/>
          <w:sz w:val="28"/>
          <w:szCs w:val="28"/>
        </w:rPr>
        <w:t>блемное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изложение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сообщении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том,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нашла исчерпывающего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spacing w:val="-2"/>
          <w:sz w:val="28"/>
          <w:szCs w:val="28"/>
        </w:rPr>
        <w:t>вития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общества.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Кроме того, в качестве методического приёма при проблемном изложении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осуществлено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сопоставление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точек </w:t>
      </w:r>
      <w:r>
        <w:rPr>
          <w:w w:val="90"/>
          <w:sz w:val="28"/>
          <w:szCs w:val="28"/>
        </w:rPr>
        <w:t>зрения по одному из рассматриваемых вопросов. Разумеется, что в этом случае педагог 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дискутирующих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</w:t>
      </w:r>
      <w:r>
        <w:rPr>
          <w:spacing w:val="-4"/>
          <w:w w:val="95"/>
          <w:sz w:val="28"/>
          <w:szCs w:val="28"/>
        </w:rPr>
        <w:t>рон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продуманную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собственную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позицию.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Важнейшим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 является раскрытие единства теории и практики. В данном случае проблемность необходимо рассматривать как средство применения теоретических 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гораздо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сложнее,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тиворечивей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изменчивей.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обнаруживать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повседневных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событи</w:t>
      </w:r>
      <w:r>
        <w:rPr>
          <w:spacing w:val="-4"/>
          <w:w w:val="90"/>
          <w:sz w:val="28"/>
          <w:szCs w:val="28"/>
        </w:rPr>
        <w:t>ях проявления закономерностей, в явлениях усматривать сущность. Учащимся даётся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установка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глубоко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науки, </w:t>
      </w:r>
      <w:r>
        <w:rPr>
          <w:spacing w:val="-4"/>
          <w:w w:val="95"/>
          <w:sz w:val="28"/>
          <w:szCs w:val="28"/>
        </w:rPr>
        <w:t>запомнить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полученными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повседневной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ской работе. Науки должны войти во внутренний мир ученика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сборников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упражнений,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обыденным и теоретическим сознанием, между знаниями, имеющимися у обучающихся, и </w:t>
      </w:r>
      <w:r>
        <w:rPr>
          <w:spacing w:val="-4"/>
          <w:w w:val="90"/>
          <w:sz w:val="28"/>
          <w:szCs w:val="28"/>
        </w:rPr>
        <w:t xml:space="preserve">тем объёмом знаний, который необходим обучающимся для решения </w:t>
      </w:r>
      <w:r>
        <w:rPr>
          <w:w w:val="90"/>
          <w:sz w:val="28"/>
          <w:szCs w:val="28"/>
        </w:rPr>
        <w:t>практических задач. Сюда же можно отнести и противоречия между усвоенной концепцией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анализируемыми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осознаваемыми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</w:t>
      </w:r>
      <w:r>
        <w:rPr>
          <w:spacing w:val="-2"/>
          <w:w w:val="95"/>
          <w:sz w:val="28"/>
          <w:szCs w:val="28"/>
        </w:rPr>
        <w:t>экономической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жизни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 представляется, что все механизмы создания проблемной ситуации, используемые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 для второго и третьего уровней в адаптивно-развивающей педагогической технологии проблемно-модульного обучения.</w:t>
      </w:r>
    </w:p>
    <w:p w14:paraId="29A4877E">
      <w:pPr>
        <w:pStyle w:val="8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проблемности — научно-поисковый — предполагает самостоятельность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нежели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уроках,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занятиях, а также во время самостоятельной работы учащихся.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 основанием этого уровня являются постановка учебных про</w:t>
      </w:r>
      <w:r>
        <w:rPr>
          <w:w w:val="95"/>
          <w:sz w:val="28"/>
          <w:szCs w:val="28"/>
        </w:rPr>
        <w:t>блем,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глубокое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изучение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обучающимися </w:t>
      </w:r>
      <w:r>
        <w:rPr>
          <w:w w:val="90"/>
          <w:sz w:val="28"/>
          <w:szCs w:val="28"/>
        </w:rPr>
        <w:t>учебной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списка,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 курсах для решения определенных познавательных задач. Второй уровень проблемности включает в себя: изучение первоисточников, документов, всевоз</w:t>
      </w:r>
      <w:r>
        <w:rPr>
          <w:spacing w:val="-2"/>
          <w:w w:val="90"/>
          <w:sz w:val="28"/>
          <w:szCs w:val="28"/>
        </w:rPr>
        <w:t>можных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подзаконных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дискуссиях,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семинарских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занятиях,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«круглых </w:t>
      </w:r>
      <w:r>
        <w:rPr>
          <w:w w:val="90"/>
          <w:sz w:val="28"/>
          <w:szCs w:val="28"/>
        </w:rPr>
        <w:t>столах» и самое главное — тщательную отработку содержания самих проблем</w:t>
      </w:r>
      <w:r>
        <w:rPr>
          <w:spacing w:val="-2"/>
          <w:w w:val="90"/>
          <w:sz w:val="28"/>
          <w:szCs w:val="28"/>
        </w:rPr>
        <w:t>но-модульных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основани</w:t>
      </w:r>
      <w:r>
        <w:rPr>
          <w:w w:val="90"/>
          <w:sz w:val="28"/>
          <w:szCs w:val="28"/>
        </w:rPr>
        <w:t>ем данного уровня проблемности выступают логические и структурно-логические схемы, применяемые при организации учебно-познавательного и воспитательного процесса.</w:t>
      </w:r>
      <w:r>
        <w:rPr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данном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уровне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проблемности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исключается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активное</w:t>
      </w:r>
      <w:r>
        <w:rPr>
          <w:spacing w:val="-1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применение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(Интернет,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видео-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аудиотехника),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хотя,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 взгляд,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информационно-описательного принципа в преподавании наук.</w:t>
      </w:r>
    </w:p>
    <w:p w14:paraId="151612D8">
      <w:pPr>
        <w:pStyle w:val="8"/>
        <w:spacing w:line="360" w:lineRule="auto"/>
        <w:ind w:left="0" w:right="-1" w:firstLine="0"/>
        <w:rPr>
          <w:spacing w:val="-14"/>
          <w:w w:val="95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Третьим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уровнем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называемый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</w:t>
      </w:r>
      <w:r>
        <w:rPr>
          <w:spacing w:val="-2"/>
          <w:w w:val="95"/>
          <w:sz w:val="28"/>
          <w:szCs w:val="28"/>
        </w:rPr>
        <w:t>пень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мышления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наивысшего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предела.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учителем,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показано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Данный 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проектных работ и выступление с ними как можно чаще перед коллективами. Это </w:t>
      </w:r>
      <w:r>
        <w:rPr>
          <w:spacing w:val="-4"/>
          <w:w w:val="95"/>
          <w:sz w:val="28"/>
          <w:szCs w:val="28"/>
        </w:rPr>
        <w:t>становится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актуальным,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ибо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компьютерные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игровые </w:t>
      </w:r>
      <w:r>
        <w:rPr>
          <w:w w:val="90"/>
          <w:sz w:val="28"/>
          <w:szCs w:val="28"/>
        </w:rPr>
        <w:t>технологии, малосемейственность, большая занятость родителей ведут к дефициту межличностного общения.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ученического исследования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учитываться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актуальность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вопроса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той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иной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дисциплине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</w:t>
      </w:r>
      <w:r>
        <w:rPr>
          <w:w w:val="90"/>
          <w:sz w:val="28"/>
          <w:szCs w:val="28"/>
        </w:rPr>
        <w:t>стно ориентированные интересы обучающегося. Познавательный и практичес</w:t>
      </w:r>
      <w:r>
        <w:rPr>
          <w:w w:val="95"/>
          <w:sz w:val="28"/>
          <w:szCs w:val="28"/>
        </w:rPr>
        <w:t>кий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миропознания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размышления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молодого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человека, </w:t>
      </w:r>
      <w:r>
        <w:rPr>
          <w:w w:val="90"/>
          <w:sz w:val="28"/>
          <w:szCs w:val="28"/>
        </w:rPr>
        <w:t>осмысливающего свою предстоящую социально-экономическую деятельность после первых соприкосновений с ней на ученической практике; его подходы к оценке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изобилуют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довольно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 её видения. Эти ученические работы в своем содержании несут размыш</w:t>
      </w:r>
      <w:r>
        <w:rPr>
          <w:w w:val="95"/>
          <w:sz w:val="28"/>
          <w:szCs w:val="28"/>
        </w:rPr>
        <w:t>ления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обучающегося,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отражают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хотя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очень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богатый,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пережитый </w:t>
      </w:r>
      <w:r>
        <w:rPr>
          <w:spacing w:val="-4"/>
          <w:w w:val="95"/>
          <w:sz w:val="28"/>
          <w:szCs w:val="28"/>
        </w:rPr>
        <w:t xml:space="preserve">социально-экономический жизненный опыт, что, в свою очередь, при умелом </w:t>
      </w:r>
      <w:r>
        <w:rPr>
          <w:spacing w:val="-2"/>
          <w:w w:val="90"/>
          <w:sz w:val="28"/>
          <w:szCs w:val="28"/>
        </w:rPr>
        <w:t>воздействии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неплохие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последующей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старший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товарищ,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мудрый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советчик,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spacing w:val="-2"/>
          <w:sz w:val="28"/>
          <w:szCs w:val="28"/>
        </w:rPr>
        <w:t>следованиями.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разобраться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межличностного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контролирует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w w:val="90"/>
          <w:sz w:val="28"/>
          <w:szCs w:val="28"/>
        </w:rPr>
        <w:t>нение, а затем даёт объективную оценку проделанной работе, но ни в коем слу</w:t>
      </w:r>
      <w:r>
        <w:rPr>
          <w:w w:val="95"/>
          <w:sz w:val="28"/>
          <w:szCs w:val="28"/>
        </w:rPr>
        <w:t>чае не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темам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выводам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автора.</w:t>
      </w:r>
    </w:p>
    <w:p w14:paraId="44D8619A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ситуаций, путей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анализ </w:t>
      </w:r>
      <w:r>
        <w:rPr>
          <w:spacing w:val="-2"/>
          <w:w w:val="95"/>
          <w:sz w:val="28"/>
          <w:szCs w:val="28"/>
        </w:rPr>
        <w:t>метода адаптивно-развивающего проблемно-модульного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 как педагогической технологии,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ситуации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определяет </w:t>
      </w:r>
      <w:r>
        <w:rPr>
          <w:w w:val="90"/>
          <w:sz w:val="28"/>
          <w:szCs w:val="28"/>
        </w:rPr>
        <w:t>главные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обнаружении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</w:t>
      </w:r>
      <w:r>
        <w:rPr>
          <w:spacing w:val="-2"/>
          <w:w w:val="90"/>
          <w:sz w:val="28"/>
          <w:szCs w:val="28"/>
        </w:rPr>
        <w:t>чий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требуемым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знаниями.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 противоречия можно рассматривать как систему:</w:t>
      </w:r>
    </w:p>
    <w:p w14:paraId="3583FA8D">
      <w:pPr>
        <w:pStyle w:val="18"/>
        <w:numPr>
          <w:ilvl w:val="0"/>
          <w:numId w:val="1"/>
        </w:numPr>
        <w:tabs>
          <w:tab w:val="left" w:pos="76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между знаниями, полученными при изучении социально-экономических </w:t>
      </w:r>
      <w:r>
        <w:rPr>
          <w:w w:val="95"/>
          <w:sz w:val="28"/>
          <w:szCs w:val="28"/>
        </w:rPr>
        <w:t>дисциплин,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 практических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вопросов;</w:t>
      </w:r>
    </w:p>
    <w:p w14:paraId="143077BA">
      <w:pPr>
        <w:pStyle w:val="18"/>
        <w:numPr>
          <w:ilvl w:val="0"/>
          <w:numId w:val="1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между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неумением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подойти к её продуктивному решению без новых или дополнительных знаний;</w:t>
      </w:r>
    </w:p>
    <w:p w14:paraId="073B1799">
      <w:pPr>
        <w:pStyle w:val="18"/>
        <w:numPr>
          <w:ilvl w:val="0"/>
          <w:numId w:val="1"/>
        </w:numPr>
        <w:tabs>
          <w:tab w:val="left" w:pos="7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между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проявлением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неожиданных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фактов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взглядов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</w:t>
      </w:r>
      <w:r>
        <w:rPr>
          <w:w w:val="90"/>
          <w:sz w:val="28"/>
          <w:szCs w:val="28"/>
        </w:rPr>
        <w:t>ствием системе имеющихся практических знаний и умений.</w:t>
      </w:r>
    </w:p>
    <w:p w14:paraId="4594643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Решая данные противоречия, необходимо найти свой вариант и обосновать его правомерность в социально-экономических условиях.</w:t>
      </w:r>
    </w:p>
    <w:p w14:paraId="3E196CEE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 созданной проблемной ситуации осуществляется переход к вопросу или </w:t>
      </w:r>
      <w:r>
        <w:rPr>
          <w:spacing w:val="-2"/>
          <w:w w:val="90"/>
          <w:sz w:val="28"/>
          <w:szCs w:val="28"/>
        </w:rPr>
        <w:t>заданию,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w w:val="90"/>
          <w:sz w:val="28"/>
          <w:szCs w:val="28"/>
        </w:rPr>
        <w:t>чающихся. Как правило, проблемный вопрос в своей постановке проходит две фазы: обнаружение проблемы и постановка проблемного вопроса. Организация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учащихся в средней школе </w:t>
      </w:r>
      <w:r>
        <w:rPr>
          <w:w w:val="90"/>
          <w:sz w:val="28"/>
          <w:szCs w:val="28"/>
        </w:rPr>
        <w:t>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</w:t>
      </w:r>
      <w:r>
        <w:rPr>
          <w:spacing w:val="-2"/>
          <w:w w:val="90"/>
          <w:sz w:val="28"/>
          <w:szCs w:val="28"/>
        </w:rPr>
        <w:t>ностью.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учебном </w:t>
      </w:r>
      <w:r>
        <w:rPr>
          <w:w w:val="90"/>
          <w:sz w:val="28"/>
          <w:szCs w:val="28"/>
        </w:rPr>
        <w:t>курсе,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</w:t>
      </w:r>
      <w:r>
        <w:rPr>
          <w:spacing w:val="-2"/>
          <w:w w:val="90"/>
          <w:sz w:val="28"/>
          <w:szCs w:val="28"/>
        </w:rPr>
        <w:t>вательные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</w:t>
      </w:r>
      <w:r>
        <w:rPr>
          <w:w w:val="90"/>
          <w:sz w:val="28"/>
          <w:szCs w:val="28"/>
        </w:rPr>
        <w:t>ву и структуру занятия, основные и дополнительные проблемы.</w:t>
      </w:r>
    </w:p>
    <w:p w14:paraId="7EB72D7F">
      <w:pPr>
        <w:pStyle w:val="8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ответствии с отмеченными выше методологическими и методическими основа</w:t>
      </w:r>
      <w:r>
        <w:rPr>
          <w:spacing w:val="-2"/>
          <w:w w:val="90"/>
          <w:sz w:val="28"/>
          <w:szCs w:val="28"/>
        </w:rPr>
        <w:t>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предполо</w:t>
      </w:r>
      <w:r>
        <w:rPr>
          <w:spacing w:val="-4"/>
          <w:w w:val="90"/>
          <w:sz w:val="28"/>
          <w:szCs w:val="28"/>
        </w:rPr>
        <w:t>жения или гипотезы. В этом случае возникает необходимость решения задач с по</w:t>
      </w:r>
      <w:r>
        <w:rPr>
          <w:w w:val="90"/>
          <w:sz w:val="28"/>
          <w:szCs w:val="28"/>
        </w:rPr>
        <w:t>мощью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гибких и оптимальных способов и проверки их решения путём сопоставления теорети</w:t>
      </w:r>
      <w:r>
        <w:rPr>
          <w:spacing w:val="-4"/>
          <w:w w:val="90"/>
          <w:sz w:val="28"/>
          <w:szCs w:val="28"/>
        </w:rPr>
        <w:t>ческого вывода с фактами современного социально-экономического развития. За</w:t>
      </w:r>
      <w:r>
        <w:rPr>
          <w:w w:val="90"/>
          <w:sz w:val="28"/>
          <w:szCs w:val="28"/>
        </w:rPr>
        <w:t>вершающей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ступенькой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 вывода в сложившуюся у обучающихся систему социально-эконо</w:t>
      </w:r>
      <w:r>
        <w:rPr>
          <w:spacing w:val="-2"/>
          <w:sz w:val="28"/>
          <w:szCs w:val="28"/>
        </w:rPr>
        <w:t>мических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знаний.</w:t>
      </w:r>
    </w:p>
    <w:p w14:paraId="58810EC4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 проблемности дополняет информационно-описательный принцип. Он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изложения учебного материала, роль которых должна возрастать </w:t>
      </w:r>
      <w:r>
        <w:rPr>
          <w:spacing w:val="-4"/>
          <w:w w:val="95"/>
          <w:sz w:val="28"/>
          <w:szCs w:val="28"/>
        </w:rPr>
        <w:t>непрерывно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года к году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период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 в средней школе.</w:t>
      </w:r>
    </w:p>
    <w:p w14:paraId="54F2D84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предполагает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сущности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проис</w:t>
      </w:r>
      <w:r>
        <w:rPr>
          <w:spacing w:val="-4"/>
          <w:w w:val="95"/>
          <w:sz w:val="28"/>
          <w:szCs w:val="28"/>
        </w:rPr>
        <w:t>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социально-экономических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Между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явлением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сущностью всегда есть противоречие. Переход от явления к сущности в познавательном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через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разрешение. Проблемы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берутся,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 условий функционирования общества. Там, где имеются реальные труднос</w:t>
      </w:r>
      <w:r>
        <w:rPr>
          <w:w w:val="90"/>
          <w:sz w:val="28"/>
          <w:szCs w:val="28"/>
        </w:rPr>
        <w:t>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держания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 дисциплин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ради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продуктивного </w:t>
      </w:r>
      <w:r>
        <w:rPr>
          <w:w w:val="90"/>
          <w:sz w:val="28"/>
          <w:szCs w:val="28"/>
        </w:rPr>
        <w:t>обсуждения их главных теоретических и практических вопросов.</w:t>
      </w:r>
    </w:p>
    <w:p w14:paraId="421C297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интеллектуального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затруднения,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невозможность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нового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знания </w:t>
      </w:r>
      <w:r>
        <w:rPr>
          <w:w w:val="90"/>
          <w:sz w:val="28"/>
          <w:szCs w:val="28"/>
        </w:rPr>
        <w:t>имеющимися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 для решения какой-либо познавательной задачи.</w:t>
      </w:r>
    </w:p>
    <w:p w14:paraId="438D90E3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Потребностью разобраться в противоречии и приобрести необходимые 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</w:p>
    <w:p w14:paraId="2E377B17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 проблемно-модульного обучения учащихся в средней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проблема, </w:t>
      </w:r>
      <w:r>
        <w:rPr>
          <w:spacing w:val="-5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>ляющаяся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</w:t>
      </w:r>
      <w:r>
        <w:rPr>
          <w:w w:val="95"/>
          <w:sz w:val="28"/>
          <w:szCs w:val="28"/>
        </w:rPr>
        <w:t>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особенностями.</w:t>
      </w:r>
    </w:p>
    <w:p w14:paraId="1AE28922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Во-первых,</w:t>
      </w:r>
      <w:r>
        <w:rPr>
          <w:w w:val="90"/>
          <w:sz w:val="28"/>
          <w:szCs w:val="28"/>
        </w:rPr>
        <w:t xml:space="preserve"> цель поиска обладает принципиальной новизной. Присутствуют </w:t>
      </w:r>
      <w:r>
        <w:rPr>
          <w:spacing w:val="-2"/>
          <w:w w:val="90"/>
          <w:sz w:val="28"/>
          <w:szCs w:val="28"/>
        </w:rPr>
        <w:t>неизвестные обучающимся знания и способы действия, которые предстоит усво</w:t>
      </w:r>
      <w:r>
        <w:rPr>
          <w:w w:val="90"/>
          <w:sz w:val="28"/>
          <w:szCs w:val="28"/>
        </w:rPr>
        <w:t>ить, совершив определенные интеллектуальные операции.</w:t>
      </w:r>
    </w:p>
    <w:p w14:paraId="223C6EAA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Во-вторых,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потребность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достижении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объекта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поиска.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потреб</w:t>
      </w:r>
      <w:r>
        <w:rPr>
          <w:w w:val="90"/>
          <w:sz w:val="28"/>
          <w:szCs w:val="28"/>
        </w:rPr>
        <w:t>ность обучающихся в новом знании или новом способе получения знания. Отсюда ученики должны глубоко осознать жизнедеятельностное значение проблемы, воспринимая её как личную, важную, требующую решения. Это дости</w:t>
      </w:r>
      <w:r>
        <w:rPr>
          <w:spacing w:val="-2"/>
          <w:w w:val="95"/>
          <w:sz w:val="28"/>
          <w:szCs w:val="28"/>
        </w:rPr>
        <w:t>гается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вызывающими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обучающихся </w:t>
      </w:r>
      <w:r>
        <w:rPr>
          <w:w w:val="90"/>
          <w:sz w:val="28"/>
          <w:szCs w:val="28"/>
        </w:rPr>
        <w:t xml:space="preserve">чувства удивления, недоумения и в итоге удовлетворения от научно-поисковой </w:t>
      </w:r>
      <w:r>
        <w:rPr>
          <w:spacing w:val="-2"/>
          <w:sz w:val="28"/>
          <w:szCs w:val="28"/>
        </w:rPr>
        <w:t>работы.</w:t>
      </w:r>
    </w:p>
    <w:p w14:paraId="208C004C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w w:val="90"/>
          <w:sz w:val="28"/>
          <w:szCs w:val="28"/>
        </w:rPr>
        <w:t xml:space="preserve"> имеются трудности в постижении интеллектуальной цели. Про</w:t>
      </w:r>
      <w:r>
        <w:rPr>
          <w:spacing w:val="-2"/>
          <w:w w:val="90"/>
          <w:sz w:val="28"/>
          <w:szCs w:val="28"/>
        </w:rPr>
        <w:t>блема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неудовлетворенная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наличие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минимума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0"/>
          <w:sz w:val="28"/>
          <w:szCs w:val="28"/>
        </w:rPr>
        <w:t>нее полученной информации, без которой невозможно усмотрение проблемы, тем более её продуктивное разрешение. Следует учитывать и тот фактор, что по прин</w:t>
      </w:r>
      <w:r>
        <w:rPr>
          <w:spacing w:val="-6"/>
          <w:w w:val="95"/>
          <w:sz w:val="28"/>
          <w:szCs w:val="28"/>
        </w:rPr>
        <w:t>ципиально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новому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материалу,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которому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обучающиеся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располагают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нулевой </w:t>
      </w:r>
      <w:r>
        <w:rPr>
          <w:w w:val="90"/>
          <w:sz w:val="28"/>
          <w:szCs w:val="28"/>
        </w:rPr>
        <w:t>информацией,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Видимо,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</w:t>
      </w:r>
      <w:r>
        <w:rPr>
          <w:spacing w:val="-6"/>
          <w:w w:val="90"/>
          <w:sz w:val="28"/>
          <w:szCs w:val="28"/>
        </w:rPr>
        <w:t>чае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строго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следовать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логике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соблюдая </w:t>
      </w:r>
      <w:r>
        <w:rPr>
          <w:w w:val="90"/>
          <w:sz w:val="28"/>
          <w:szCs w:val="28"/>
        </w:rPr>
        <w:t>принцип: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доступному.</w:t>
      </w:r>
    </w:p>
    <w:p w14:paraId="7A9DD536">
      <w:pPr>
        <w:pStyle w:val="8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Познавательная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блемной ситуации, идет к постановке учебной проблемы и определению способов её разрешения, а затем и к её решению. Следует иметь в виду, что учебные проблемы — это проблемы только для обучающихся. В науке, системно-деятельностной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находятся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Отсюда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 направлять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русло,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показывать </w:t>
      </w:r>
      <w:r>
        <w:rPr>
          <w:spacing w:val="-2"/>
          <w:w w:val="90"/>
          <w:sz w:val="28"/>
          <w:szCs w:val="28"/>
        </w:rPr>
        <w:t>выход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создавшегося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стремиться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посильны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носили эвристический,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полярным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позициям: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слишком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элементар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проста.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Здесь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неоднородность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аудитории. </w:t>
      </w:r>
      <w:r>
        <w:rPr>
          <w:spacing w:val="-2"/>
          <w:w w:val="95"/>
          <w:sz w:val="28"/>
          <w:szCs w:val="28"/>
        </w:rPr>
        <w:t>Вот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почему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решаемая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задача </w:t>
      </w:r>
      <w:r>
        <w:rPr>
          <w:w w:val="90"/>
          <w:sz w:val="28"/>
          <w:szCs w:val="28"/>
        </w:rPr>
        <w:t>воспринимается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неодинаково.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учеников </w:t>
      </w:r>
      <w:r>
        <w:rPr>
          <w:w w:val="90"/>
          <w:sz w:val="28"/>
          <w:szCs w:val="28"/>
        </w:rPr>
        <w:t>носит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непосильно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 а для самых сильных — элементарным, простым и поэтому неинтересным.</w:t>
      </w:r>
    </w:p>
    <w:p w14:paraId="3E6A505B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Учитывая изложенные выше обстоятельства, опираясь на адаптивно-развивающую педагогическую технологию проблемно-модульного обучения учащихся в средней школе, необходимо постепенно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методов </w:t>
      </w:r>
      <w:r>
        <w:rPr>
          <w:spacing w:val="-4"/>
          <w:w w:val="95"/>
          <w:sz w:val="28"/>
          <w:szCs w:val="28"/>
        </w:rPr>
        <w:t>познания.</w:t>
      </w:r>
    </w:p>
    <w:p w14:paraId="289190A6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зависимости от уровня преподавания изменяются характер обучения учеников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самостоятельная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деятельность. </w:t>
      </w:r>
      <w:r>
        <w:rPr>
          <w:spacing w:val="-2"/>
          <w:w w:val="90"/>
          <w:sz w:val="28"/>
          <w:szCs w:val="28"/>
        </w:rPr>
        <w:t>Поэтому,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их </w:t>
      </w:r>
      <w:r>
        <w:rPr>
          <w:w w:val="90"/>
          <w:sz w:val="28"/>
          <w:szCs w:val="28"/>
        </w:rPr>
        <w:t>влияние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 наглядности, являющейся важнейшей составляющей при реализации адаптивно-развивающей педагогической технологии проблемно-модульного обучения учащихся в средней школе.</w:t>
      </w:r>
    </w:p>
    <w:p w14:paraId="07B0841E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Учебная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зачастую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непосредственной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опосредованной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</w:t>
      </w:r>
      <w:r>
        <w:rPr>
          <w:spacing w:val="-2"/>
          <w:w w:val="90"/>
          <w:sz w:val="28"/>
          <w:szCs w:val="28"/>
        </w:rPr>
        <w:t xml:space="preserve">ных видов наглядности как катализаторов образования новых и закрепления уже </w:t>
      </w:r>
      <w:r>
        <w:rPr>
          <w:spacing w:val="-4"/>
          <w:w w:val="95"/>
          <w:sz w:val="28"/>
          <w:szCs w:val="28"/>
        </w:rPr>
        <w:t>сформировавшихся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абстрактных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понятий.</w:t>
      </w:r>
    </w:p>
    <w:p w14:paraId="34959A79">
      <w:pPr>
        <w:pStyle w:val="8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Наряду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школе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</w:t>
      </w:r>
      <w:r>
        <w:rPr>
          <w:spacing w:val="-2"/>
          <w:w w:val="90"/>
          <w:sz w:val="28"/>
          <w:szCs w:val="28"/>
        </w:rPr>
        <w:t>ширяет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интенсивному </w:t>
      </w:r>
      <w:r>
        <w:rPr>
          <w:w w:val="90"/>
          <w:sz w:val="28"/>
          <w:szCs w:val="28"/>
        </w:rPr>
        <w:t>образованию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абстрактных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отвлечённых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мыслительную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4"/>
          <w:w w:val="95"/>
          <w:sz w:val="28"/>
          <w:szCs w:val="28"/>
        </w:rPr>
        <w:t>личностную психическую нагрузку.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Наглядность, прежде всего, должна нести оп</w:t>
      </w:r>
      <w:r>
        <w:rPr>
          <w:spacing w:val="-2"/>
          <w:w w:val="95"/>
          <w:sz w:val="28"/>
          <w:szCs w:val="28"/>
        </w:rPr>
        <w:t>ределённую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нагрузку,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способствовать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созданию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школьной ученической </w:t>
      </w:r>
      <w:r>
        <w:rPr>
          <w:spacing w:val="-2"/>
          <w:w w:val="95"/>
          <w:sz w:val="28"/>
          <w:szCs w:val="28"/>
        </w:rPr>
        <w:t xml:space="preserve">аудитории </w:t>
      </w:r>
      <w:r>
        <w:rPr>
          <w:w w:val="90"/>
          <w:sz w:val="28"/>
          <w:szCs w:val="28"/>
        </w:rPr>
        <w:t>ситуации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настроя,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(проблем),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подлежат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</w:t>
      </w:r>
      <w:r>
        <w:rPr>
          <w:spacing w:val="-2"/>
          <w:w w:val="95"/>
          <w:sz w:val="28"/>
          <w:szCs w:val="28"/>
        </w:rPr>
        <w:t>шению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знаний.</w:t>
      </w:r>
    </w:p>
    <w:p w14:paraId="48999AA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Большую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установленных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креативного </w:t>
      </w:r>
      <w:r>
        <w:rPr>
          <w:spacing w:val="-4"/>
          <w:w w:val="95"/>
          <w:sz w:val="28"/>
          <w:szCs w:val="28"/>
        </w:rPr>
        <w:t>поиска,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закономерностей,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творческий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остается </w:t>
      </w:r>
      <w:r>
        <w:rPr>
          <w:spacing w:val="-2"/>
          <w:w w:val="90"/>
          <w:sz w:val="28"/>
          <w:szCs w:val="28"/>
        </w:rPr>
        <w:t>неудовлетворенным.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w w:val="90"/>
          <w:sz w:val="28"/>
          <w:szCs w:val="28"/>
        </w:rPr>
        <w:t>сителем наиболее существенных и ярких сторон изучаемого явления в учебно-познавательной и воспитательной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2A60DD40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в адаптивно-развивающей педагогической технологии проблемно-модульного обучения учащихся в средней школе,  наглядность </w:t>
      </w:r>
      <w:r>
        <w:rPr>
          <w:spacing w:val="-2"/>
          <w:sz w:val="28"/>
          <w:szCs w:val="28"/>
        </w:rPr>
        <w:t>должна:</w:t>
      </w:r>
    </w:p>
    <w:p w14:paraId="1E8DA9C5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апперцепции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619FB076">
      <w:pPr>
        <w:pStyle w:val="18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помогать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частичному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дальнейшем решать;</w:t>
      </w:r>
    </w:p>
    <w:p w14:paraId="43F8E088">
      <w:pPr>
        <w:pStyle w:val="18"/>
        <w:numPr>
          <w:ilvl w:val="0"/>
          <w:numId w:val="1"/>
        </w:numPr>
        <w:tabs>
          <w:tab w:val="left" w:pos="70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способствовать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школьной ученической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w w:val="95"/>
          <w:sz w:val="28"/>
          <w:szCs w:val="28"/>
        </w:rPr>
        <w:t>ности обучающихся;</w:t>
      </w:r>
    </w:p>
    <w:p w14:paraId="65A2490A">
      <w:pPr>
        <w:pStyle w:val="18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оказывать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 поставленных задач, не нарушая при этом принципа самостоятельности;</w:t>
      </w:r>
    </w:p>
    <w:p w14:paraId="1EE24BBB">
      <w:pPr>
        <w:pStyle w:val="18"/>
        <w:numPr>
          <w:ilvl w:val="0"/>
          <w:numId w:val="1"/>
        </w:numPr>
        <w:tabs>
          <w:tab w:val="left" w:pos="75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убеждать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2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достоверности</w:t>
      </w:r>
      <w:r>
        <w:rPr>
          <w:spacing w:val="2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сделанного</w:t>
      </w:r>
      <w:r>
        <w:rPr>
          <w:spacing w:val="2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«себя»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знаниях;</w:t>
      </w:r>
    </w:p>
    <w:p w14:paraId="0E0F794F">
      <w:pPr>
        <w:pStyle w:val="18"/>
        <w:numPr>
          <w:ilvl w:val="0"/>
          <w:numId w:val="1"/>
        </w:numPr>
        <w:tabs>
          <w:tab w:val="left" w:pos="74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играть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ведущую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закреплении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систематизации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приобретённых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2625ED59">
      <w:pPr>
        <w:pStyle w:val="8"/>
        <w:spacing w:line="360" w:lineRule="auto"/>
        <w:ind w:left="0" w:right="-1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значительнее,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монологическом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объяснительно-иллюстрированном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суммировании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дополнительных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общепризнанными,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рождении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только данной педагогической 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 средней школе.</w:t>
      </w:r>
    </w:p>
    <w:p w14:paraId="5DA1251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Ниже представлена последовательность использования наглядных средств на </w:t>
      </w:r>
      <w:r>
        <w:rPr>
          <w:spacing w:val="-4"/>
          <w:w w:val="95"/>
          <w:sz w:val="28"/>
          <w:szCs w:val="28"/>
        </w:rPr>
        <w:t>всех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этапах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абстрактных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понятий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</w:t>
      </w:r>
      <w:r>
        <w:rPr>
          <w:w w:val="95"/>
          <w:sz w:val="28"/>
          <w:szCs w:val="28"/>
        </w:rPr>
        <w:t>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 учащихся в средней школе.</w:t>
      </w:r>
    </w:p>
    <w:p w14:paraId="7F8CE6B8">
      <w:pPr>
        <w:pStyle w:val="18"/>
        <w:numPr>
          <w:ilvl w:val="0"/>
          <w:numId w:val="3"/>
        </w:numPr>
        <w:tabs>
          <w:tab w:val="left" w:pos="8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апперцепции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наглядных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средств.</w:t>
      </w:r>
    </w:p>
    <w:p w14:paraId="376B5C3A">
      <w:pPr>
        <w:pStyle w:val="18"/>
        <w:numPr>
          <w:ilvl w:val="0"/>
          <w:numId w:val="3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Выделение проблем и обоснование необходимости их решения при учас</w:t>
      </w:r>
      <w:r>
        <w:rPr>
          <w:w w:val="95"/>
          <w:sz w:val="28"/>
          <w:szCs w:val="28"/>
        </w:rPr>
        <w:t>тии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средств.</w:t>
      </w:r>
    </w:p>
    <w:p w14:paraId="12CE8865">
      <w:pPr>
        <w:pStyle w:val="18"/>
        <w:numPr>
          <w:ilvl w:val="0"/>
          <w:numId w:val="3"/>
        </w:numPr>
        <w:tabs>
          <w:tab w:val="left" w:pos="7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расчленения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тимальное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число (с точки зрения предстоящей поисковой деятельности) микро- </w:t>
      </w:r>
      <w:r>
        <w:rPr>
          <w:w w:val="95"/>
          <w:sz w:val="28"/>
          <w:szCs w:val="28"/>
        </w:rPr>
        <w:t>проблем (позиций).</w:t>
      </w:r>
    </w:p>
    <w:p w14:paraId="56A50F52">
      <w:pPr>
        <w:pStyle w:val="18"/>
        <w:numPr>
          <w:ilvl w:val="0"/>
          <w:numId w:val="3"/>
        </w:numPr>
        <w:tabs>
          <w:tab w:val="left" w:pos="8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поиска при решении выделенных микропроблем (позиций).</w:t>
      </w:r>
    </w:p>
    <w:p w14:paraId="28EB5F8B">
      <w:pPr>
        <w:pStyle w:val="18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полученных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результатов.</w:t>
      </w:r>
    </w:p>
    <w:p w14:paraId="22EE1B7C">
      <w:pPr>
        <w:pStyle w:val="18"/>
        <w:numPr>
          <w:ilvl w:val="0"/>
          <w:numId w:val="3"/>
        </w:numPr>
        <w:tabs>
          <w:tab w:val="left" w:pos="83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Получение выводов, абстрактных понятий, установление закономернос</w:t>
      </w:r>
      <w:r>
        <w:rPr>
          <w:spacing w:val="-4"/>
          <w:sz w:val="28"/>
          <w:szCs w:val="28"/>
        </w:rPr>
        <w:t>тей.</w:t>
      </w:r>
    </w:p>
    <w:p w14:paraId="3AA3C254">
      <w:pPr>
        <w:pStyle w:val="18"/>
        <w:numPr>
          <w:ilvl w:val="0"/>
          <w:numId w:val="3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Применение полученных знаний на практике (желательно в изменённых </w:t>
      </w:r>
      <w:r>
        <w:rPr>
          <w:spacing w:val="-4"/>
          <w:w w:val="95"/>
          <w:sz w:val="28"/>
          <w:szCs w:val="28"/>
        </w:rPr>
        <w:t>условиях)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использованием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наглядности.</w:t>
      </w:r>
    </w:p>
    <w:p w14:paraId="3208B81A">
      <w:pPr>
        <w:pStyle w:val="18"/>
        <w:numPr>
          <w:ilvl w:val="0"/>
          <w:numId w:val="3"/>
        </w:numPr>
        <w:tabs>
          <w:tab w:val="left" w:pos="8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Использование наглядности для систематизации и закрепления углублён</w:t>
      </w:r>
      <w:r>
        <w:rPr>
          <w:sz w:val="28"/>
          <w:szCs w:val="28"/>
        </w:rPr>
        <w:t>ных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знаний.</w:t>
      </w:r>
    </w:p>
    <w:p w14:paraId="52D2F50F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отметить, что прочные знания, зависящие от своевременного за</w:t>
      </w:r>
      <w:r>
        <w:rPr>
          <w:w w:val="90"/>
          <w:sz w:val="28"/>
          <w:szCs w:val="28"/>
        </w:rPr>
        <w:t xml:space="preserve">крепления, являются плодотворной почвой для интенсивного усвоения нового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качественным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скачком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обучении учащихся средней школы</w:t>
      </w:r>
    </w:p>
    <w:p w14:paraId="7ECC48A9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Несомненным является и то, что наглядность может внести свежую струю в творческий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увеличить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вероятность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«открытий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себя»,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 к случайным «догадкам» в учебно-познавательной и воспитательной деятельности.</w:t>
      </w:r>
    </w:p>
    <w:p w14:paraId="0B3618A9">
      <w:pPr>
        <w:pStyle w:val="8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 xml:space="preserve">тера контрольных вопросов. Задачи, которые необходимо решать обучающимся,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средствах,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диаграммах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таблицах.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Наглядность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данном случае выступает как средство, корректирующее умственные действия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Постановку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известного материала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 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удаётся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 где за определённый промежуток времени необходимо совершить все запланированные педагогом «открытия для себя» в знаниях и освоить мето</w:t>
      </w:r>
      <w:r>
        <w:rPr>
          <w:spacing w:val="-4"/>
          <w:w w:val="95"/>
          <w:sz w:val="28"/>
          <w:szCs w:val="28"/>
        </w:rPr>
        <w:t xml:space="preserve">дику самостоятельной работы для приобретения будущих </w:t>
      </w:r>
      <w:r>
        <w:rPr>
          <w:spacing w:val="-2"/>
          <w:sz w:val="28"/>
          <w:szCs w:val="28"/>
        </w:rPr>
        <w:t>знаний.</w:t>
      </w:r>
    </w:p>
    <w:p w14:paraId="0692C39B">
      <w:pPr>
        <w:pStyle w:val="8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w w:val="90"/>
          <w:sz w:val="28"/>
          <w:szCs w:val="28"/>
        </w:rPr>
        <w:t xml:space="preserve">     Обстановка,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самостоятельности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 существенным моментом адаптивно-развивающей педагогической технологии проблемно-модульного обучения учащихся средней школы. Исполь</w:t>
      </w:r>
      <w:r>
        <w:rPr>
          <w:w w:val="90"/>
          <w:sz w:val="28"/>
          <w:szCs w:val="28"/>
        </w:rPr>
        <w:t>зование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большую </w:t>
      </w:r>
      <w:r>
        <w:rPr>
          <w:spacing w:val="-2"/>
          <w:w w:val="90"/>
          <w:sz w:val="28"/>
          <w:szCs w:val="28"/>
        </w:rPr>
        <w:t>естественность, создать атмосферу не игры в открытие, порождающую у определённой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 скептицизм,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настрой </w:t>
      </w:r>
      <w:r>
        <w:rPr>
          <w:spacing w:val="-4"/>
          <w:sz w:val="28"/>
          <w:szCs w:val="28"/>
        </w:rPr>
        <w:t>правдоподобия.</w:t>
      </w:r>
    </w:p>
    <w:p w14:paraId="39810626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rFonts w:eastAsiaTheme="minorEastAsia"/>
          <w:i/>
          <w:spacing w:val="-2"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Наглядные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проблемной ситуации, а также «усмотрения» проблемы в тех или иных вопросах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уровнях адаптивно-развивающего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как педагогической технологии,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w w:val="90"/>
          <w:sz w:val="28"/>
          <w:szCs w:val="28"/>
        </w:rPr>
        <w:t>вить вопрос не об ограничении наглядности, а об усложнении её в сторону схе</w:t>
      </w:r>
      <w:r>
        <w:rPr>
          <w:spacing w:val="-4"/>
          <w:w w:val="95"/>
          <w:sz w:val="28"/>
          <w:szCs w:val="28"/>
        </w:rPr>
        <w:t>матизации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знакового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модулирования.</w:t>
      </w:r>
    </w:p>
    <w:p w14:paraId="0D55EA2C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технического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оснащения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 технологии проблемно-модульного обучения учащихся в средней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должны занимать некоторые аудиовизуальные технические средства, и в </w:t>
      </w:r>
      <w:r>
        <w:rPr>
          <w:spacing w:val="-2"/>
          <w:w w:val="90"/>
          <w:sz w:val="28"/>
          <w:szCs w:val="28"/>
        </w:rPr>
        <w:t>первую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телевидение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видеокомпьютерные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</w:t>
      </w:r>
      <w:r>
        <w:rPr>
          <w:spacing w:val="-4"/>
          <w:w w:val="95"/>
          <w:sz w:val="28"/>
          <w:szCs w:val="28"/>
        </w:rPr>
        <w:t>ции,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занятий.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динамическое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изображение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экране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непосредственной,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опосредованной наглядности. В связи с этим, соответствующие кинофрагменты могут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фазах адаптивно-развивающего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ния, как педагогической технологии.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 учащихся в средней школе,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может </w:t>
      </w:r>
      <w:r>
        <w:rPr>
          <w:spacing w:val="-2"/>
          <w:w w:val="95"/>
          <w:sz w:val="28"/>
          <w:szCs w:val="28"/>
        </w:rPr>
        <w:t>выглядеть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следующим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образом:</w:t>
      </w:r>
    </w:p>
    <w:p w14:paraId="14BE0490">
      <w:pPr>
        <w:pStyle w:val="18"/>
        <w:numPr>
          <w:ilvl w:val="0"/>
          <w:numId w:val="1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демонстрируются кинофрагмент или система кинофрагментов, в которых обучающимся представляются неупорядоченные данные по изучаемым вопро</w:t>
      </w:r>
      <w:r>
        <w:rPr>
          <w:w w:val="95"/>
          <w:sz w:val="28"/>
          <w:szCs w:val="28"/>
        </w:rPr>
        <w:t>сам,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времени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5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мин;</w:t>
      </w:r>
    </w:p>
    <w:p w14:paraId="4BB40303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после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формулируют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проблему;</w:t>
      </w:r>
    </w:p>
    <w:p w14:paraId="1D5DCE9D">
      <w:pPr>
        <w:pStyle w:val="18"/>
        <w:numPr>
          <w:ilvl w:val="0"/>
          <w:numId w:val="1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далее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</w:t>
      </w:r>
      <w:r>
        <w:rPr>
          <w:spacing w:val="-4"/>
          <w:w w:val="95"/>
          <w:sz w:val="28"/>
          <w:szCs w:val="28"/>
        </w:rPr>
        <w:t>щем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кинофрагменте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желанию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обучающихся);</w:t>
      </w:r>
    </w:p>
    <w:p w14:paraId="78F7AC65">
      <w:pPr>
        <w:pStyle w:val="18"/>
        <w:numPr>
          <w:ilvl w:val="0"/>
          <w:numId w:val="1"/>
        </w:numPr>
        <w:tabs>
          <w:tab w:val="left" w:pos="74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выясняется состояние решения и степень достоверности полученных результатов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учащимися;</w:t>
      </w:r>
    </w:p>
    <w:p w14:paraId="5B7B0BC0">
      <w:pPr>
        <w:pStyle w:val="18"/>
        <w:numPr>
          <w:ilvl w:val="0"/>
          <w:numId w:val="1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сообщаются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конечный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выводы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итогового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кинофрагмента;</w:t>
      </w:r>
    </w:p>
    <w:p w14:paraId="75729911">
      <w:pPr>
        <w:pStyle w:val="18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систематизирующая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кинолекция.</w:t>
      </w:r>
    </w:p>
    <w:p w14:paraId="71A37019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Особенно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 кино. Важно не то, что такое решение обязательно должно быть самостоятельным — оно может прийти и с экрана, а то, что увиденное на экране и услы</w:t>
      </w:r>
      <w:r>
        <w:rPr>
          <w:spacing w:val="-2"/>
          <w:w w:val="95"/>
          <w:sz w:val="28"/>
          <w:szCs w:val="28"/>
        </w:rPr>
        <w:t>шанное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дикторском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тексте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учениками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восприниматься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особом </w:t>
      </w:r>
      <w:r>
        <w:rPr>
          <w:w w:val="90"/>
          <w:sz w:val="28"/>
          <w:szCs w:val="28"/>
        </w:rPr>
        <w:t>психологическом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настрое,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появляющемся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поиска. </w:t>
      </w:r>
    </w:p>
    <w:p w14:paraId="4DA88155">
      <w:pPr>
        <w:pStyle w:val="8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Концептуально мы рассмотрели применение дидактических схем, учебного кинофильма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2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практике,</w:t>
      </w:r>
      <w:r>
        <w:rPr>
          <w:spacing w:val="2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как </w:t>
      </w:r>
      <w:r>
        <w:rPr>
          <w:spacing w:val="-4"/>
          <w:w w:val="95"/>
          <w:sz w:val="28"/>
          <w:szCs w:val="28"/>
        </w:rPr>
        <w:t xml:space="preserve">правило, педагогами применяется комплекс наглядных средств. В то же </w:t>
      </w:r>
      <w:r>
        <w:rPr>
          <w:w w:val="90"/>
          <w:sz w:val="28"/>
          <w:szCs w:val="28"/>
        </w:rPr>
        <w:t>время,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составных компонентов комплекса и показывать, насколько умело учитель 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накопила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практика.</w:t>
      </w:r>
    </w:p>
    <w:p w14:paraId="54034B81">
      <w:pPr>
        <w:pStyle w:val="8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Рассмотрев методические особенности адаптивно-развивающей педагогической технологии проблемно-модульного обучения учащихся в современной средней общеобразовательной школе,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убедились,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профессионально-педагогическому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 выдвигается ряд новых требований. Учитель должен быть осведомлённым в вопросах методологии познания вообще и в специфике познания преподаваемой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уметь: оперативно ставить проблемы перед обучающимися по ходу разрешения создаваемых ситуаций и получения обратной связи, если у них возникают затруднения;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расчленять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подпроблемы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(позиции);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передаваемые учителем, до самостоятельных «творческих открытий». Но главное условие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адаптивно-развивающего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средней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умении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создавать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проблемную</w:t>
      </w:r>
      <w:r>
        <w:rPr>
          <w:b/>
          <w:i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ситуацию</w:t>
      </w:r>
      <w:r>
        <w:rPr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хватает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только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реализации </w:t>
      </w:r>
      <w:r>
        <w:rPr>
          <w:w w:val="90"/>
          <w:sz w:val="28"/>
          <w:szCs w:val="28"/>
        </w:rPr>
        <w:t>творческих задумок. Адаптивно-развивающая педагогическая технология проблемно-модульного обучения за счёт концентрации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дополнительного использования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внеаудиторного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сократить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нерационально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используемое время и число учителей, задействованных в учебном процессе, повысить качество самого учебного процесса, его практическую направлен</w:t>
      </w:r>
      <w:r>
        <w:rPr>
          <w:spacing w:val="-4"/>
          <w:w w:val="95"/>
          <w:sz w:val="28"/>
          <w:szCs w:val="28"/>
        </w:rPr>
        <w:t>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творческое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 учащимися в средней школе.</w:t>
      </w:r>
    </w:p>
    <w:p w14:paraId="67645CC6">
      <w:pPr>
        <w:pStyle w:val="8"/>
        <w:spacing w:line="360" w:lineRule="auto"/>
        <w:ind w:left="0" w:right="-1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По</w:t>
      </w:r>
      <w:r>
        <w:rPr>
          <w:spacing w:val="4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нашему</w:t>
      </w:r>
      <w:r>
        <w:rPr>
          <w:spacing w:val="4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мнению, адаптивно-развивающая педагогическая технологи проблемно-модульного обучения,</w:t>
      </w:r>
      <w:r>
        <w:rPr>
          <w:spacing w:val="4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сравнении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во-первых,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активизирует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деятельность </w:t>
      </w:r>
      <w:r>
        <w:rPr>
          <w:w w:val="90"/>
          <w:sz w:val="28"/>
          <w:szCs w:val="28"/>
        </w:rPr>
        <w:t xml:space="preserve">учеников, их самостоятельную внеаудиторную работу, во-вторых, позволяет в </w:t>
      </w:r>
      <w:r>
        <w:rPr>
          <w:spacing w:val="-2"/>
          <w:w w:val="90"/>
          <w:sz w:val="28"/>
          <w:szCs w:val="28"/>
        </w:rPr>
        <w:t>оптимальном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разностороннюю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</w:t>
      </w:r>
      <w:r>
        <w:rPr>
          <w:w w:val="90"/>
          <w:sz w:val="28"/>
          <w:szCs w:val="28"/>
        </w:rPr>
        <w:t xml:space="preserve">нично развитую личность современного ученика средней школы, обладающего широкими знаниями, умениями и навыками и владеющего методологией научно-познавательной деятельности. В-третьих, множественность задач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разнородность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дифферен</w:t>
      </w:r>
      <w:r>
        <w:rPr>
          <w:spacing w:val="-4"/>
          <w:w w:val="95"/>
          <w:sz w:val="28"/>
          <w:szCs w:val="28"/>
        </w:rPr>
        <w:t>циацию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интеграцию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обучения;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в-четвёр</w:t>
      </w:r>
      <w:r>
        <w:rPr>
          <w:w w:val="90"/>
          <w:sz w:val="28"/>
          <w:szCs w:val="28"/>
        </w:rPr>
        <w:t>тых,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частичного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обновления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дисциплине;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в-пятых,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</w:t>
      </w:r>
      <w:r>
        <w:rPr>
          <w:w w:val="90"/>
          <w:sz w:val="28"/>
          <w:szCs w:val="28"/>
        </w:rPr>
        <w:t>шенствования методики обучения по конкретным учебным дисциплинам.</w:t>
      </w:r>
    </w:p>
    <w:p w14:paraId="549A5D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3058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1A9F3DD8">
      <w:pPr>
        <w:pStyle w:val="18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512537E">
      <w:pPr>
        <w:pStyle w:val="18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3707B3D6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456CC1AB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26D458D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227ABB85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117CCA8D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1F077796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3644C42F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51EF0663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6012A03D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1C5A5E1D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27BB5458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55DB18DB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36E697F2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389C3B53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748FF56A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9CA2B89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046DE28F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655E81A0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C0181A8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927C85F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1E4FA474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39215370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033376B9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25604140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355B19E8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02452375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24C88948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65D7164D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17B2495F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0A45A765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714CA0CA">
      <w:pPr>
        <w:pStyle w:val="18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141246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6328DA6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EFACC6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0AA9B89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4B2A085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5F9957CC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9CAE9B8">
      <w:pPr>
        <w:pStyle w:val="18"/>
        <w:spacing w:line="360" w:lineRule="auto"/>
        <w:ind w:left="0" w:firstLine="0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5274A3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4B542DD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261686E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77CB5FD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DF130FF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4BDC7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2BF647B3">
      <w:pPr>
        <w:pStyle w:val="18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4272F7D5">
      <w:pPr>
        <w:pStyle w:val="18"/>
        <w:spacing w:line="360" w:lineRule="auto"/>
        <w:ind w:left="0" w:firstLine="0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B7B51AC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5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5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430D715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04766E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74794FD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29"/>
          <w:rFonts w:hint="default" w:ascii="Times New Roman" w:hAnsi="Times New Roman" w:cs="Times New Roman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215AAA2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33FD60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D926DE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67FD996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32EA159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7145A391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469E5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A15854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C80AC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54F97EA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595DF1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0EEF37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111C2CA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2E5183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pict>
          <v:rect id="_x0000_s1029" o:spid="_x0000_s1029" o:spt="1" style="position:absolute;left:0pt;margin-left:121pt;margin-top:48.35pt;height:16.55pt;width:3.6pt;mso-position-horizontal-relative:page;z-index:-251654144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6B59DC0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24928B9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0224FEE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pict>
          <v:rect id="_x0000_s1028" o:spid="_x0000_s1028" o:spt="1" style="position:absolute;left:0pt;margin-left:121pt;margin-top:7.0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2F337A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39F9F54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lang w:val="ru-RU" w:eastAsia="en-US" w:bidi="ar-SA"/>
      </w:rPr>
    </w:lvl>
  </w:abstractNum>
  <w:abstractNum w:abstractNumId="2">
    <w:nsid w:val="4F425C7E"/>
    <w:multiLevelType w:val="multilevel"/>
    <w:tmpl w:val="4F425C7E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lang w:val="ru-RU" w:eastAsia="en-US" w:bidi="ar-SA"/>
      </w:rPr>
    </w:lvl>
  </w:abstractNum>
  <w:abstractNum w:abstractNumId="3">
    <w:nsid w:val="75D8428C"/>
    <w:multiLevelType w:val="multilevel"/>
    <w:tmpl w:val="75D8428C"/>
    <w:lvl w:ilvl="0" w:tentative="0">
      <w:start w:val="1"/>
      <w:numFmt w:val="decimal"/>
      <w:lvlText w:val="%1)"/>
      <w:lvlJc w:val="left"/>
      <w:pPr>
        <w:ind w:left="146" w:hanging="29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3"/>
      </w:pPr>
      <w:rPr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3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3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3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3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3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3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3"/>
      </w:pPr>
      <w:rPr>
        <w:lang w:val="ru-RU" w:eastAsia="en-US" w:bidi="ar-SA"/>
      </w:rPr>
    </w:lvl>
  </w:abstractNum>
  <w:num w:numId="1">
    <w:abstractNumId w:val="1"/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490AA1"/>
    <w:rsid w:val="005A2ACB"/>
    <w:rsid w:val="00681D18"/>
    <w:rsid w:val="006C2D21"/>
    <w:rsid w:val="007001AD"/>
    <w:rsid w:val="0071455D"/>
    <w:rsid w:val="0071579E"/>
    <w:rsid w:val="00786288"/>
    <w:rsid w:val="008D6AA0"/>
    <w:rsid w:val="00905C4D"/>
    <w:rsid w:val="00B854CC"/>
    <w:rsid w:val="00D54EF2"/>
    <w:rsid w:val="00E42B0A"/>
    <w:rsid w:val="00E4608E"/>
    <w:rsid w:val="00E828E9"/>
    <w:rsid w:val="00F40B99"/>
    <w:rsid w:val="00FD6B16"/>
    <w:rsid w:val="00FF194D"/>
    <w:rsid w:val="1897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iPriority="1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 w:themeColor="followedHyperlink"/>
      <w:u w:val="single"/>
    </w:rPr>
  </w:style>
  <w:style w:type="character" w:styleId="5">
    <w:name w:val="Hyperlink"/>
    <w:basedOn w:val="2"/>
    <w:semiHidden/>
    <w:unhideWhenUsed/>
    <w:qFormat/>
    <w:uiPriority w:val="99"/>
    <w:rPr>
      <w:color w:val="0000FF" w:themeColor="hyperlink"/>
      <w:u w:val="single"/>
    </w:rPr>
  </w:style>
  <w:style w:type="paragraph" w:styleId="6">
    <w:name w:val="Balloon Text"/>
    <w:basedOn w:val="1"/>
    <w:link w:val="28"/>
    <w:semiHidden/>
    <w:unhideWhenUsed/>
    <w:qFormat/>
    <w:uiPriority w:val="99"/>
    <w:pPr>
      <w:widowControl w:val="0"/>
      <w:autoSpaceDE w:val="0"/>
      <w:autoSpaceDN w:val="0"/>
    </w:pPr>
    <w:rPr>
      <w:rFonts w:ascii="Tahoma" w:hAnsi="Tahoma" w:eastAsia="Times New Roman" w:cs="Tahoma"/>
      <w:sz w:val="16"/>
      <w:szCs w:val="16"/>
    </w:rPr>
  </w:style>
  <w:style w:type="paragraph" w:styleId="7">
    <w:name w:val="header"/>
    <w:basedOn w:val="1"/>
    <w:link w:val="12"/>
    <w:semiHidden/>
    <w:unhideWhenUsed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styleId="8">
    <w:name w:val="Body Text"/>
    <w:basedOn w:val="1"/>
    <w:link w:val="15"/>
    <w:semiHidden/>
    <w:unhideWhenUsed/>
    <w:qFormat/>
    <w:uiPriority w:val="1"/>
    <w:pPr>
      <w:widowControl w:val="0"/>
      <w:autoSpaceDE w:val="0"/>
      <w:autoSpaceDN w:val="0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</w:rPr>
  </w:style>
  <w:style w:type="paragraph" w:styleId="9">
    <w:name w:val="Title"/>
    <w:basedOn w:val="1"/>
    <w:link w:val="14"/>
    <w:qFormat/>
    <w:uiPriority w:val="1"/>
    <w:pPr>
      <w:widowControl w:val="0"/>
      <w:autoSpaceDE w:val="0"/>
      <w:autoSpaceDN w:val="0"/>
      <w:spacing w:before="248"/>
      <w:ind w:left="386" w:right="383"/>
      <w:jc w:val="center"/>
    </w:pPr>
    <w:rPr>
      <w:rFonts w:ascii="Times New Roman" w:hAnsi="Times New Roman" w:eastAsia="Times New Roman" w:cs="Times New Roman"/>
      <w:b/>
      <w:bCs/>
      <w:sz w:val="49"/>
      <w:szCs w:val="49"/>
    </w:rPr>
  </w:style>
  <w:style w:type="paragraph" w:styleId="10">
    <w:name w:val="footer"/>
    <w:basedOn w:val="1"/>
    <w:link w:val="13"/>
    <w:semiHidden/>
    <w:unhideWhenUsed/>
    <w:uiPriority w:val="99"/>
    <w:pPr>
      <w:tabs>
        <w:tab w:val="center" w:pos="4677"/>
        <w:tab w:val="right" w:pos="9355"/>
      </w:tabs>
    </w:pPr>
    <w:rPr>
      <w:rFonts w:eastAsiaTheme="minorEastAsia"/>
      <w:lang w:eastAsia="ru-RU"/>
    </w:rPr>
  </w:style>
  <w:style w:type="paragraph" w:customStyle="1" w:styleId="11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character" w:customStyle="1" w:styleId="12">
    <w:name w:val="Верхний колонтитул Знак"/>
    <w:basedOn w:val="2"/>
    <w:link w:val="7"/>
    <w:semiHidden/>
    <w:uiPriority w:val="99"/>
    <w:rPr>
      <w:rFonts w:eastAsiaTheme="minorEastAsia"/>
      <w:lang w:eastAsia="ru-RU"/>
    </w:rPr>
  </w:style>
  <w:style w:type="character" w:customStyle="1" w:styleId="13">
    <w:name w:val="Нижний колонтитул Знак"/>
    <w:basedOn w:val="2"/>
    <w:link w:val="10"/>
    <w:semiHidden/>
    <w:uiPriority w:val="99"/>
    <w:rPr>
      <w:rFonts w:eastAsiaTheme="minorEastAsia"/>
      <w:lang w:eastAsia="ru-RU"/>
    </w:rPr>
  </w:style>
  <w:style w:type="character" w:customStyle="1" w:styleId="14">
    <w:name w:val="Название Знак"/>
    <w:basedOn w:val="2"/>
    <w:link w:val="9"/>
    <w:uiPriority w:val="1"/>
    <w:rPr>
      <w:rFonts w:ascii="Times New Roman" w:hAnsi="Times New Roman" w:eastAsia="Times New Roman" w:cs="Times New Roman"/>
      <w:b/>
      <w:bCs/>
      <w:sz w:val="49"/>
      <w:szCs w:val="49"/>
    </w:rPr>
  </w:style>
  <w:style w:type="character" w:customStyle="1" w:styleId="15">
    <w:name w:val="Основной текст Знак"/>
    <w:basedOn w:val="2"/>
    <w:link w:val="8"/>
    <w:semiHidden/>
    <w:uiPriority w:val="1"/>
    <w:rPr>
      <w:rFonts w:ascii="Times New Roman" w:hAnsi="Times New Roman" w:eastAsia="Times New Roman" w:cs="Times New Roman"/>
      <w:sz w:val="30"/>
      <w:szCs w:val="30"/>
    </w:rPr>
  </w:style>
  <w:style w:type="character" w:customStyle="1" w:styleId="16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paragraph" w:styleId="17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18">
    <w:name w:val="List Paragraph"/>
    <w:basedOn w:val="1"/>
    <w:qFormat/>
    <w:uiPriority w:val="1"/>
    <w:pPr>
      <w:widowControl w:val="0"/>
      <w:autoSpaceDE w:val="0"/>
      <w:autoSpaceDN w:val="0"/>
      <w:ind w:left="146" w:right="143" w:firstLine="391"/>
    </w:pPr>
    <w:rPr>
      <w:rFonts w:ascii="Times New Roman" w:hAnsi="Times New Roman" w:eastAsia="Times New Roman" w:cs="Times New Roman"/>
    </w:rPr>
  </w:style>
  <w:style w:type="paragraph" w:customStyle="1" w:styleId="19">
    <w:name w:val="TOC 1"/>
    <w:basedOn w:val="1"/>
    <w:qFormat/>
    <w:uiPriority w:val="1"/>
    <w:pPr>
      <w:widowControl w:val="0"/>
      <w:autoSpaceDE w:val="0"/>
      <w:autoSpaceDN w:val="0"/>
      <w:spacing w:before="20"/>
      <w:ind w:left="146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20">
    <w:name w:val="TOC 2"/>
    <w:basedOn w:val="1"/>
    <w:qFormat/>
    <w:uiPriority w:val="1"/>
    <w:pPr>
      <w:widowControl w:val="0"/>
      <w:autoSpaceDE w:val="0"/>
      <w:autoSpaceDN w:val="0"/>
      <w:spacing w:before="236"/>
      <w:ind w:left="145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customStyle="1" w:styleId="21">
    <w:name w:val="TOC 3"/>
    <w:basedOn w:val="1"/>
    <w:qFormat/>
    <w:uiPriority w:val="1"/>
    <w:pPr>
      <w:widowControl w:val="0"/>
      <w:autoSpaceDE w:val="0"/>
      <w:autoSpaceDN w:val="0"/>
      <w:spacing w:before="20"/>
      <w:ind w:left="145"/>
    </w:pPr>
    <w:rPr>
      <w:rFonts w:ascii="Times New Roman" w:hAnsi="Times New Roman" w:eastAsia="Times New Roman" w:cs="Times New Roman"/>
      <w:sz w:val="30"/>
      <w:szCs w:val="30"/>
    </w:rPr>
  </w:style>
  <w:style w:type="paragraph" w:customStyle="1" w:styleId="22">
    <w:name w:val="TOC 4"/>
    <w:basedOn w:val="1"/>
    <w:qFormat/>
    <w:uiPriority w:val="1"/>
    <w:pPr>
      <w:widowControl w:val="0"/>
      <w:autoSpaceDE w:val="0"/>
      <w:autoSpaceDN w:val="0"/>
      <w:spacing w:before="44"/>
      <w:ind w:left="145" w:right="116"/>
      <w:jc w:val="right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customStyle="1" w:styleId="23">
    <w:name w:val="TOC 5"/>
    <w:basedOn w:val="1"/>
    <w:qFormat/>
    <w:uiPriority w:val="1"/>
    <w:pPr>
      <w:widowControl w:val="0"/>
      <w:autoSpaceDE w:val="0"/>
      <w:autoSpaceDN w:val="0"/>
      <w:spacing w:before="19"/>
      <w:ind w:left="145"/>
    </w:pPr>
    <w:rPr>
      <w:rFonts w:ascii="Times New Roman" w:hAnsi="Times New Roman" w:eastAsia="Times New Roman" w:cs="Times New Roman"/>
      <w:b/>
      <w:bCs/>
      <w:i/>
      <w:iCs/>
    </w:rPr>
  </w:style>
  <w:style w:type="paragraph" w:customStyle="1" w:styleId="24">
    <w:name w:val="Heading 1"/>
    <w:basedOn w:val="1"/>
    <w:qFormat/>
    <w:uiPriority w:val="1"/>
    <w:pPr>
      <w:widowControl w:val="0"/>
      <w:autoSpaceDE w:val="0"/>
      <w:autoSpaceDN w:val="0"/>
      <w:ind w:left="383" w:right="383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customStyle="1" w:styleId="25">
    <w:name w:val="Heading 2"/>
    <w:basedOn w:val="1"/>
    <w:qFormat/>
    <w:uiPriority w:val="1"/>
    <w:pPr>
      <w:widowControl w:val="0"/>
      <w:autoSpaceDE w:val="0"/>
      <w:autoSpaceDN w:val="0"/>
      <w:spacing w:before="26"/>
      <w:ind w:left="383" w:right="383"/>
      <w:jc w:val="center"/>
      <w:outlineLvl w:val="2"/>
    </w:pPr>
    <w:rPr>
      <w:rFonts w:ascii="Times New Roman" w:hAnsi="Times New Roman" w:eastAsia="Times New Roman" w:cs="Times New Roman"/>
      <w:b/>
      <w:bCs/>
      <w:sz w:val="33"/>
      <w:szCs w:val="33"/>
    </w:rPr>
  </w:style>
  <w:style w:type="paragraph" w:customStyle="1" w:styleId="26">
    <w:name w:val="Heading 4"/>
    <w:basedOn w:val="1"/>
    <w:qFormat/>
    <w:uiPriority w:val="1"/>
    <w:pPr>
      <w:widowControl w:val="0"/>
      <w:autoSpaceDE w:val="0"/>
      <w:autoSpaceDN w:val="0"/>
      <w:ind w:left="383" w:right="383"/>
      <w:jc w:val="center"/>
      <w:outlineLvl w:val="4"/>
    </w:pPr>
    <w:rPr>
      <w:rFonts w:ascii="Times New Roman" w:hAnsi="Times New Roman" w:eastAsia="Times New Roman" w:cs="Times New Roman"/>
      <w:b/>
      <w:bCs/>
      <w:i/>
      <w:iCs/>
      <w:sz w:val="30"/>
      <w:szCs w:val="30"/>
    </w:rPr>
  </w:style>
  <w:style w:type="paragraph" w:customStyle="1" w:styleId="27">
    <w:name w:val="Table Paragraph"/>
    <w:basedOn w:val="1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</w:rPr>
  </w:style>
  <w:style w:type="character" w:customStyle="1" w:styleId="28">
    <w:name w:val="Текст выноски Знак1"/>
    <w:basedOn w:val="2"/>
    <w:link w:val="6"/>
    <w:semiHidden/>
    <w:qFormat/>
    <w:locked/>
    <w:uiPriority w:val="99"/>
    <w:rPr>
      <w:rFonts w:ascii="Tahoma" w:hAnsi="Tahoma" w:eastAsia="Times New Roman" w:cs="Tahoma"/>
      <w:sz w:val="16"/>
      <w:szCs w:val="16"/>
    </w:rPr>
  </w:style>
  <w:style w:type="character" w:customStyle="1" w:styleId="2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  <w:style w:type="table" w:customStyle="1" w:styleId="30">
    <w:name w:val="Table Normal"/>
    <w:semiHidden/>
    <w:qFormat/>
    <w:uiPriority w:val="2"/>
    <w:pPr>
      <w:widowControl w:val="0"/>
      <w:autoSpaceDE w:val="0"/>
      <w:autoSpaceDN w:val="0"/>
    </w:pPr>
    <w:rPr>
      <w:rFonts w:ascii="Calibri" w:hAnsi="Calibri" w:eastAsia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9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37</Pages>
  <Words>11111</Words>
  <Characters>63339</Characters>
  <Lines>527</Lines>
  <Paragraphs>148</Paragraphs>
  <TotalTime>62</TotalTime>
  <ScaleCrop>false</ScaleCrop>
  <LinksUpToDate>false</LinksUpToDate>
  <CharactersWithSpaces>74302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2025-10-10T13:01:53Z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9DC45001890D477688898A9CED9329AE_12</vt:lpwstr>
  </property>
</Properties>
</file>