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BC7" w:rsidRPr="005E1B28" w:rsidRDefault="00290B27" w:rsidP="004E1474">
      <w:pPr>
        <w:shd w:val="clear" w:color="auto" w:fill="FFFFFF"/>
        <w:spacing w:after="0" w:line="240" w:lineRule="auto"/>
        <w:jc w:val="center"/>
        <w:rPr>
          <w:rFonts w:ascii="Times New Roman" w:eastAsia="Times New Roman" w:hAnsi="Times New Roman" w:cs="Times New Roman"/>
          <w:color w:val="000000" w:themeColor="text1"/>
          <w:sz w:val="24"/>
          <w:szCs w:val="24"/>
          <w:shd w:val="clear" w:color="auto" w:fill="FFFFFF" w:themeFill="background1"/>
          <w:lang w:eastAsia="ru-RU"/>
        </w:rPr>
      </w:pPr>
      <w:r w:rsidRPr="005E1B28">
        <w:rPr>
          <w:rFonts w:ascii="Times New Roman" w:eastAsia="Times New Roman" w:hAnsi="Times New Roman" w:cs="Times New Roman"/>
          <w:color w:val="000000" w:themeColor="text1"/>
          <w:sz w:val="24"/>
          <w:szCs w:val="24"/>
          <w:shd w:val="clear" w:color="auto" w:fill="FFFFFF" w:themeFill="background1"/>
          <w:lang w:eastAsia="ru-RU"/>
        </w:rPr>
        <w:t>КОРРЕКЦИЯ</w:t>
      </w:r>
      <w:r w:rsidR="00966764" w:rsidRPr="005E1B28">
        <w:rPr>
          <w:rFonts w:ascii="Times New Roman" w:eastAsia="Times New Roman" w:hAnsi="Times New Roman" w:cs="Times New Roman"/>
          <w:color w:val="000000" w:themeColor="text1"/>
          <w:sz w:val="24"/>
          <w:szCs w:val="24"/>
          <w:shd w:val="clear" w:color="auto" w:fill="FFFFFF" w:themeFill="background1"/>
          <w:lang w:eastAsia="ru-RU"/>
        </w:rPr>
        <w:t xml:space="preserve"> СРЕДСТВАМИ ИССКУСТВА ЭМОЦИОНАЛЬНО-ВОЛЕВОЙ СФЕРЫ МЛАДШИХ ШКОЛЬНИКОВ С ЗАДЕРЖКОЙ ПСИХИЧЕСКОГО РАЗВИТИЯ</w:t>
      </w:r>
    </w:p>
    <w:p w:rsidR="004E1474" w:rsidRPr="004E1474" w:rsidRDefault="004E1474" w:rsidP="004E1474">
      <w:pPr>
        <w:shd w:val="clear" w:color="auto" w:fill="FFFFFF"/>
        <w:spacing w:after="0" w:line="360" w:lineRule="auto"/>
        <w:jc w:val="right"/>
        <w:rPr>
          <w:rFonts w:ascii="Times New Roman" w:eastAsia="Times New Roman" w:hAnsi="Times New Roman" w:cs="Times New Roman"/>
          <w:b/>
          <w:i/>
          <w:color w:val="000000" w:themeColor="text1"/>
          <w:sz w:val="24"/>
          <w:szCs w:val="24"/>
          <w:shd w:val="clear" w:color="auto" w:fill="FFFFFF" w:themeFill="background1"/>
          <w:lang w:eastAsia="ru-RU"/>
        </w:rPr>
      </w:pPr>
    </w:p>
    <w:p w:rsidR="00EF2BC7" w:rsidRPr="004E1474" w:rsidRDefault="004E1474" w:rsidP="004E1474">
      <w:pPr>
        <w:shd w:val="clear" w:color="auto" w:fill="FFFFFF"/>
        <w:spacing w:after="0" w:line="240" w:lineRule="auto"/>
        <w:jc w:val="right"/>
        <w:rPr>
          <w:rFonts w:ascii="Times New Roman" w:eastAsia="Times New Roman" w:hAnsi="Times New Roman" w:cs="Times New Roman"/>
          <w:b/>
          <w:i/>
          <w:color w:val="000000" w:themeColor="text1"/>
          <w:sz w:val="24"/>
          <w:szCs w:val="24"/>
          <w:shd w:val="clear" w:color="auto" w:fill="FFFFFF" w:themeFill="background1"/>
          <w:lang w:eastAsia="ru-RU"/>
        </w:rPr>
      </w:pPr>
      <w:r w:rsidRPr="004E1474">
        <w:rPr>
          <w:rFonts w:ascii="Times New Roman" w:eastAsia="Times New Roman" w:hAnsi="Times New Roman" w:cs="Times New Roman"/>
          <w:b/>
          <w:i/>
          <w:color w:val="000000" w:themeColor="text1"/>
          <w:sz w:val="24"/>
          <w:szCs w:val="24"/>
          <w:shd w:val="clear" w:color="auto" w:fill="FFFFFF" w:themeFill="background1"/>
          <w:lang w:eastAsia="ru-RU"/>
        </w:rPr>
        <w:t>Зиндяева Анастасия Александровна,</w:t>
      </w:r>
    </w:p>
    <w:p w:rsidR="004E1474" w:rsidRPr="00E6103E" w:rsidRDefault="004E1474" w:rsidP="004E1474">
      <w:pPr>
        <w:shd w:val="clear" w:color="auto" w:fill="FFFFFF"/>
        <w:spacing w:after="0" w:line="240" w:lineRule="auto"/>
        <w:jc w:val="right"/>
        <w:rPr>
          <w:rFonts w:ascii="Times New Roman" w:eastAsia="Times New Roman" w:hAnsi="Times New Roman" w:cs="Times New Roman"/>
          <w:i/>
          <w:color w:val="000000" w:themeColor="text1"/>
          <w:sz w:val="24"/>
          <w:szCs w:val="24"/>
          <w:shd w:val="clear" w:color="auto" w:fill="FFFFFF" w:themeFill="background1"/>
          <w:lang w:eastAsia="ru-RU"/>
        </w:rPr>
      </w:pPr>
      <w:r w:rsidRPr="00E6103E">
        <w:rPr>
          <w:rFonts w:ascii="Times New Roman" w:eastAsia="Times New Roman" w:hAnsi="Times New Roman" w:cs="Times New Roman"/>
          <w:i/>
          <w:color w:val="000000" w:themeColor="text1"/>
          <w:sz w:val="24"/>
          <w:szCs w:val="24"/>
          <w:shd w:val="clear" w:color="auto" w:fill="FFFFFF" w:themeFill="background1"/>
          <w:lang w:eastAsia="ru-RU"/>
        </w:rPr>
        <w:t>студентка факультета начального, дошкольного и специального образования</w:t>
      </w:r>
    </w:p>
    <w:p w:rsidR="00B7316A" w:rsidRPr="00B7316A" w:rsidRDefault="004E1474" w:rsidP="00B7316A">
      <w:pPr>
        <w:shd w:val="clear" w:color="auto" w:fill="FFFFFF"/>
        <w:spacing w:after="0" w:line="240" w:lineRule="auto"/>
        <w:jc w:val="right"/>
        <w:rPr>
          <w:rFonts w:ascii="Times New Roman" w:eastAsia="Times New Roman" w:hAnsi="Times New Roman" w:cs="Times New Roman"/>
          <w:i/>
          <w:color w:val="000000" w:themeColor="text1"/>
          <w:sz w:val="24"/>
          <w:szCs w:val="24"/>
          <w:shd w:val="clear" w:color="auto" w:fill="FFFFFF" w:themeFill="background1"/>
          <w:lang w:eastAsia="ru-RU"/>
        </w:rPr>
      </w:pPr>
      <w:r w:rsidRPr="00E6103E">
        <w:rPr>
          <w:rFonts w:ascii="Times New Roman" w:eastAsia="Times New Roman" w:hAnsi="Times New Roman" w:cs="Times New Roman"/>
          <w:i/>
          <w:color w:val="000000" w:themeColor="text1"/>
          <w:sz w:val="24"/>
          <w:szCs w:val="24"/>
          <w:shd w:val="clear" w:color="auto" w:fill="FFFFFF" w:themeFill="background1"/>
          <w:lang w:eastAsia="ru-RU"/>
        </w:rPr>
        <w:t>ОмГПУ «Омский государственный педагогический университет»,</w:t>
      </w:r>
    </w:p>
    <w:p w:rsidR="004E1474" w:rsidRPr="00E6103E" w:rsidRDefault="004E1474" w:rsidP="00B7316A">
      <w:pPr>
        <w:shd w:val="clear" w:color="auto" w:fill="FFFFFF"/>
        <w:spacing w:after="0" w:line="240" w:lineRule="auto"/>
        <w:jc w:val="right"/>
        <w:rPr>
          <w:rFonts w:ascii="Times New Roman" w:eastAsia="Times New Roman" w:hAnsi="Times New Roman" w:cs="Times New Roman"/>
          <w:i/>
          <w:color w:val="000000" w:themeColor="text1"/>
          <w:sz w:val="24"/>
          <w:szCs w:val="24"/>
          <w:shd w:val="clear" w:color="auto" w:fill="FFFFFF" w:themeFill="background1"/>
          <w:lang w:eastAsia="ru-RU"/>
        </w:rPr>
      </w:pPr>
      <w:r w:rsidRPr="00E6103E">
        <w:rPr>
          <w:rFonts w:ascii="Times New Roman" w:eastAsia="Times New Roman" w:hAnsi="Times New Roman" w:cs="Times New Roman"/>
          <w:i/>
          <w:color w:val="000000" w:themeColor="text1"/>
          <w:sz w:val="24"/>
          <w:szCs w:val="24"/>
          <w:shd w:val="clear" w:color="auto" w:fill="FFFFFF" w:themeFill="background1"/>
          <w:lang w:eastAsia="ru-RU"/>
        </w:rPr>
        <w:t>г</w:t>
      </w:r>
      <w:r w:rsidR="00E6103E" w:rsidRPr="00E6103E">
        <w:rPr>
          <w:rFonts w:ascii="Times New Roman" w:eastAsia="Times New Roman" w:hAnsi="Times New Roman" w:cs="Times New Roman"/>
          <w:i/>
          <w:color w:val="000000" w:themeColor="text1"/>
          <w:sz w:val="24"/>
          <w:szCs w:val="24"/>
          <w:shd w:val="clear" w:color="auto" w:fill="FFFFFF" w:themeFill="background1"/>
          <w:lang w:eastAsia="ru-RU"/>
        </w:rPr>
        <w:t>. О</w:t>
      </w:r>
      <w:r w:rsidRPr="00E6103E">
        <w:rPr>
          <w:rFonts w:ascii="Times New Roman" w:eastAsia="Times New Roman" w:hAnsi="Times New Roman" w:cs="Times New Roman"/>
          <w:i/>
          <w:color w:val="000000" w:themeColor="text1"/>
          <w:sz w:val="24"/>
          <w:szCs w:val="24"/>
          <w:shd w:val="clear" w:color="auto" w:fill="FFFFFF" w:themeFill="background1"/>
          <w:lang w:eastAsia="ru-RU"/>
        </w:rPr>
        <w:t>мск, Россия</w:t>
      </w:r>
    </w:p>
    <w:p w:rsidR="00E11D9F" w:rsidRPr="00E11D9F" w:rsidRDefault="00E11D9F" w:rsidP="00E11D9F">
      <w:pPr>
        <w:spacing w:after="0" w:line="240" w:lineRule="auto"/>
        <w:jc w:val="right"/>
        <w:rPr>
          <w:rFonts w:ascii="Times New Roman" w:hAnsi="Times New Roman" w:cs="Times New Roman"/>
          <w:i/>
          <w:shd w:val="clear" w:color="auto" w:fill="FFFFFF"/>
        </w:rPr>
      </w:pPr>
    </w:p>
    <w:p w:rsidR="00E6103E" w:rsidRPr="00E6103E" w:rsidRDefault="00EF2BC7" w:rsidP="00E11D9F">
      <w:pPr>
        <w:shd w:val="clear" w:color="auto" w:fill="FFFFFF"/>
        <w:spacing w:after="0" w:line="240" w:lineRule="auto"/>
        <w:ind w:firstLine="709"/>
        <w:jc w:val="both"/>
        <w:rPr>
          <w:rFonts w:ascii="Times New Roman" w:eastAsia="Times New Roman" w:hAnsi="Times New Roman" w:cs="Times New Roman"/>
          <w:color w:val="000000" w:themeColor="text1"/>
          <w:sz w:val="24"/>
          <w:szCs w:val="24"/>
          <w:shd w:val="clear" w:color="auto" w:fill="FFFFFF" w:themeFill="background1"/>
          <w:lang w:eastAsia="ru-RU"/>
        </w:rPr>
      </w:pPr>
      <w:r w:rsidRPr="00EF2BC7">
        <w:rPr>
          <w:rFonts w:ascii="Times New Roman" w:eastAsia="Times New Roman" w:hAnsi="Times New Roman" w:cs="Times New Roman"/>
          <w:b/>
          <w:color w:val="000000" w:themeColor="text1"/>
          <w:sz w:val="24"/>
          <w:szCs w:val="24"/>
          <w:shd w:val="clear" w:color="auto" w:fill="FFFFFF" w:themeFill="background1"/>
          <w:lang w:eastAsia="ru-RU"/>
        </w:rPr>
        <w:t>Аннотация</w:t>
      </w:r>
      <w:r w:rsidR="00B7316A" w:rsidRPr="00B7316A">
        <w:rPr>
          <w:rFonts w:ascii="Times New Roman" w:eastAsia="Times New Roman" w:hAnsi="Times New Roman" w:cs="Times New Roman"/>
          <w:b/>
          <w:color w:val="000000" w:themeColor="text1"/>
          <w:sz w:val="24"/>
          <w:szCs w:val="24"/>
          <w:shd w:val="clear" w:color="auto" w:fill="FFFFFF" w:themeFill="background1"/>
          <w:lang w:eastAsia="ru-RU"/>
        </w:rPr>
        <w:t>.</w:t>
      </w:r>
      <w:r w:rsidR="00B7316A">
        <w:rPr>
          <w:rFonts w:ascii="Times New Roman" w:eastAsia="Times New Roman" w:hAnsi="Times New Roman" w:cs="Times New Roman"/>
          <w:color w:val="000000" w:themeColor="text1"/>
          <w:sz w:val="24"/>
          <w:szCs w:val="24"/>
          <w:shd w:val="clear" w:color="auto" w:fill="FFFFFF" w:themeFill="background1"/>
          <w:lang w:eastAsia="ru-RU"/>
        </w:rPr>
        <w:t xml:space="preserve"> В</w:t>
      </w:r>
      <w:r w:rsidRPr="00EF2BC7">
        <w:rPr>
          <w:rFonts w:ascii="Times New Roman" w:eastAsia="Times New Roman" w:hAnsi="Times New Roman" w:cs="Times New Roman"/>
          <w:color w:val="000000" w:themeColor="text1"/>
          <w:sz w:val="24"/>
          <w:szCs w:val="24"/>
          <w:shd w:val="clear" w:color="auto" w:fill="FFFFFF" w:themeFill="background1"/>
          <w:lang w:eastAsia="ru-RU"/>
        </w:rPr>
        <w:t xml:space="preserve"> работе представлен результат анализа научных и методических источников по проблеме понятия и значения эмоционально-волевой сферы младших школьников, в том числе, с задержкой психического развития.</w:t>
      </w:r>
      <w:r>
        <w:rPr>
          <w:rFonts w:ascii="Times New Roman" w:eastAsia="Times New Roman" w:hAnsi="Times New Roman" w:cs="Times New Roman"/>
          <w:color w:val="000000" w:themeColor="text1"/>
          <w:sz w:val="24"/>
          <w:szCs w:val="24"/>
          <w:shd w:val="clear" w:color="auto" w:fill="FFFFFF" w:themeFill="background1"/>
          <w:lang w:eastAsia="ru-RU"/>
        </w:rPr>
        <w:t xml:space="preserve"> Отмечены основные проблемы обучения и поведения, связанные с нарушениями эмоционально-волевой сферы </w:t>
      </w:r>
      <w:proofErr w:type="gramStart"/>
      <w:r>
        <w:rPr>
          <w:rFonts w:ascii="Times New Roman" w:eastAsia="Times New Roman" w:hAnsi="Times New Roman" w:cs="Times New Roman"/>
          <w:color w:val="000000" w:themeColor="text1"/>
          <w:sz w:val="24"/>
          <w:szCs w:val="24"/>
          <w:shd w:val="clear" w:color="auto" w:fill="FFFFFF" w:themeFill="background1"/>
          <w:lang w:eastAsia="ru-RU"/>
        </w:rPr>
        <w:t>обучающихся</w:t>
      </w:r>
      <w:proofErr w:type="gramEnd"/>
      <w:r>
        <w:rPr>
          <w:rFonts w:ascii="Times New Roman" w:eastAsia="Times New Roman" w:hAnsi="Times New Roman" w:cs="Times New Roman"/>
          <w:color w:val="000000" w:themeColor="text1"/>
          <w:sz w:val="24"/>
          <w:szCs w:val="24"/>
          <w:shd w:val="clear" w:color="auto" w:fill="FFFFFF" w:themeFill="background1"/>
          <w:lang w:eastAsia="ru-RU"/>
        </w:rPr>
        <w:t xml:space="preserve"> с ЗПР. Уделено внимание вопросу эффективного использования средств искусства в коррекции нарушений эмоционально-волевой сферы обучающихся.</w:t>
      </w:r>
    </w:p>
    <w:p w:rsidR="00EF2BC7" w:rsidRDefault="00EF2BC7" w:rsidP="00E6103E">
      <w:pPr>
        <w:shd w:val="clear" w:color="auto" w:fill="FFFFFF"/>
        <w:spacing w:after="0" w:line="240" w:lineRule="auto"/>
        <w:ind w:firstLine="709"/>
        <w:jc w:val="both"/>
        <w:rPr>
          <w:rFonts w:ascii="Times New Roman" w:eastAsia="Times New Roman" w:hAnsi="Times New Roman" w:cs="Times New Roman"/>
          <w:color w:val="000000" w:themeColor="text1"/>
          <w:sz w:val="24"/>
          <w:szCs w:val="24"/>
          <w:shd w:val="clear" w:color="auto" w:fill="FFFFFF" w:themeFill="background1"/>
          <w:lang w:eastAsia="ru-RU"/>
        </w:rPr>
      </w:pPr>
      <w:proofErr w:type="gramStart"/>
      <w:r w:rsidRPr="00EF2BC7">
        <w:rPr>
          <w:rFonts w:ascii="Times New Roman" w:eastAsia="Times New Roman" w:hAnsi="Times New Roman" w:cs="Times New Roman"/>
          <w:b/>
          <w:color w:val="000000" w:themeColor="text1"/>
          <w:sz w:val="24"/>
          <w:szCs w:val="24"/>
          <w:shd w:val="clear" w:color="auto" w:fill="FFFFFF" w:themeFill="background1"/>
          <w:lang w:eastAsia="ru-RU"/>
        </w:rPr>
        <w:t>Ключевые слова:</w:t>
      </w:r>
      <w:r>
        <w:rPr>
          <w:rFonts w:ascii="Times New Roman" w:eastAsia="Times New Roman" w:hAnsi="Times New Roman" w:cs="Times New Roman"/>
          <w:color w:val="000000" w:themeColor="text1"/>
          <w:sz w:val="24"/>
          <w:szCs w:val="24"/>
          <w:shd w:val="clear" w:color="auto" w:fill="FFFFFF" w:themeFill="background1"/>
          <w:lang w:eastAsia="ru-RU"/>
        </w:rPr>
        <w:t xml:space="preserve"> задержка психического развития, младшие школьники с ЗПР, эмоции, воля, поведение, саморегуляция, эмоционально-волевая сфера, нарушения эмоционально-волевой сферы, самоконтроль, </w:t>
      </w:r>
      <w:r w:rsidR="00052934">
        <w:rPr>
          <w:rFonts w:ascii="Times New Roman" w:eastAsia="Times New Roman" w:hAnsi="Times New Roman" w:cs="Times New Roman"/>
          <w:color w:val="000000" w:themeColor="text1"/>
          <w:sz w:val="24"/>
          <w:szCs w:val="24"/>
          <w:shd w:val="clear" w:color="auto" w:fill="FFFFFF" w:themeFill="background1"/>
          <w:lang w:eastAsia="ru-RU"/>
        </w:rPr>
        <w:t xml:space="preserve">нарушение поведения, </w:t>
      </w:r>
      <w:r>
        <w:rPr>
          <w:rFonts w:ascii="Times New Roman" w:eastAsia="Times New Roman" w:hAnsi="Times New Roman" w:cs="Times New Roman"/>
          <w:color w:val="000000" w:themeColor="text1"/>
          <w:sz w:val="24"/>
          <w:szCs w:val="24"/>
          <w:shd w:val="clear" w:color="auto" w:fill="FFFFFF" w:themeFill="background1"/>
          <w:lang w:eastAsia="ru-RU"/>
        </w:rPr>
        <w:t xml:space="preserve">арт-терапия, арт-терапевтические методики, театрализованная деятельность, </w:t>
      </w:r>
      <w:proofErr w:type="spellStart"/>
      <w:r>
        <w:rPr>
          <w:rFonts w:ascii="Times New Roman" w:eastAsia="Times New Roman" w:hAnsi="Times New Roman" w:cs="Times New Roman"/>
          <w:color w:val="000000" w:themeColor="text1"/>
          <w:sz w:val="24"/>
          <w:szCs w:val="24"/>
          <w:shd w:val="clear" w:color="auto" w:fill="FFFFFF" w:themeFill="background1"/>
          <w:lang w:eastAsia="ru-RU"/>
        </w:rPr>
        <w:t>изотворчество</w:t>
      </w:r>
      <w:proofErr w:type="spellEnd"/>
      <w:r>
        <w:rPr>
          <w:rFonts w:ascii="Times New Roman" w:eastAsia="Times New Roman" w:hAnsi="Times New Roman" w:cs="Times New Roman"/>
          <w:color w:val="000000" w:themeColor="text1"/>
          <w:sz w:val="24"/>
          <w:szCs w:val="24"/>
          <w:shd w:val="clear" w:color="auto" w:fill="FFFFFF" w:themeFill="background1"/>
          <w:lang w:eastAsia="ru-RU"/>
        </w:rPr>
        <w:t xml:space="preserve">, </w:t>
      </w:r>
      <w:r w:rsidR="008E65A6">
        <w:rPr>
          <w:rFonts w:ascii="Times New Roman" w:eastAsia="Times New Roman" w:hAnsi="Times New Roman" w:cs="Times New Roman"/>
          <w:color w:val="000000" w:themeColor="text1"/>
          <w:sz w:val="24"/>
          <w:szCs w:val="24"/>
          <w:shd w:val="clear" w:color="auto" w:fill="FFFFFF" w:themeFill="background1"/>
          <w:lang w:eastAsia="ru-RU"/>
        </w:rPr>
        <w:t>музыкотерапия</w:t>
      </w:r>
      <w:r w:rsidR="00E11D9F">
        <w:rPr>
          <w:rFonts w:ascii="Times New Roman" w:eastAsia="Times New Roman" w:hAnsi="Times New Roman" w:cs="Times New Roman"/>
          <w:color w:val="000000" w:themeColor="text1"/>
          <w:sz w:val="24"/>
          <w:szCs w:val="24"/>
          <w:shd w:val="clear" w:color="auto" w:fill="FFFFFF" w:themeFill="background1"/>
          <w:lang w:eastAsia="ru-RU"/>
        </w:rPr>
        <w:t>.</w:t>
      </w:r>
      <w:proofErr w:type="gramEnd"/>
    </w:p>
    <w:p w:rsidR="00E11D9F" w:rsidRDefault="00E11D9F" w:rsidP="00E6103E">
      <w:pPr>
        <w:shd w:val="clear" w:color="auto" w:fill="FFFFFF"/>
        <w:spacing w:after="0" w:line="240" w:lineRule="auto"/>
        <w:ind w:firstLine="709"/>
        <w:jc w:val="both"/>
        <w:rPr>
          <w:rFonts w:ascii="Times New Roman" w:eastAsia="Times New Roman" w:hAnsi="Times New Roman" w:cs="Times New Roman"/>
          <w:color w:val="000000" w:themeColor="text1"/>
          <w:sz w:val="24"/>
          <w:szCs w:val="24"/>
          <w:shd w:val="clear" w:color="auto" w:fill="FFFFFF" w:themeFill="background1"/>
          <w:lang w:eastAsia="ru-RU"/>
        </w:rPr>
      </w:pPr>
    </w:p>
    <w:p w:rsidR="00E11D9F" w:rsidRPr="00290B27" w:rsidRDefault="00E11D9F" w:rsidP="00E11D9F">
      <w:pPr>
        <w:shd w:val="clear" w:color="auto" w:fill="FFFFFF"/>
        <w:spacing w:after="0" w:line="240" w:lineRule="auto"/>
        <w:ind w:firstLine="709"/>
        <w:jc w:val="center"/>
        <w:rPr>
          <w:rFonts w:ascii="Times New Roman" w:eastAsia="Times New Roman" w:hAnsi="Times New Roman" w:cs="Times New Roman"/>
          <w:b/>
          <w:color w:val="000000" w:themeColor="text1"/>
          <w:sz w:val="24"/>
          <w:szCs w:val="24"/>
          <w:shd w:val="clear" w:color="auto" w:fill="FFFFFF" w:themeFill="background1"/>
          <w:lang w:val="en-US" w:eastAsia="ru-RU"/>
        </w:rPr>
      </w:pPr>
      <w:r w:rsidRPr="00E11D9F">
        <w:rPr>
          <w:rFonts w:ascii="Times New Roman" w:eastAsia="Times New Roman" w:hAnsi="Times New Roman" w:cs="Times New Roman"/>
          <w:b/>
          <w:color w:val="000000" w:themeColor="text1"/>
          <w:sz w:val="24"/>
          <w:szCs w:val="24"/>
          <w:shd w:val="clear" w:color="auto" w:fill="FFFFFF" w:themeFill="background1"/>
          <w:lang w:val="en-US" w:eastAsia="ru-RU"/>
        </w:rPr>
        <w:t>THEORETICAL ASPECTS OF CORRECTION BY MEANS OF ART OF THE EMOTIONAL-VOLITIONAL SPHERE OF YOUNGER SCHOOLCHILDREN WITH MENTAL RETARDATION</w:t>
      </w:r>
    </w:p>
    <w:p w:rsidR="00E11D9F" w:rsidRPr="00290B27" w:rsidRDefault="00E11D9F" w:rsidP="00E11D9F">
      <w:pPr>
        <w:shd w:val="clear" w:color="auto" w:fill="FFFFFF"/>
        <w:spacing w:after="0" w:line="240" w:lineRule="auto"/>
        <w:ind w:firstLine="709"/>
        <w:jc w:val="center"/>
        <w:rPr>
          <w:rFonts w:ascii="Times New Roman" w:eastAsia="Times New Roman" w:hAnsi="Times New Roman" w:cs="Times New Roman"/>
          <w:b/>
          <w:color w:val="000000" w:themeColor="text1"/>
          <w:sz w:val="24"/>
          <w:szCs w:val="24"/>
          <w:shd w:val="clear" w:color="auto" w:fill="FFFFFF" w:themeFill="background1"/>
          <w:lang w:val="en-US" w:eastAsia="ru-RU"/>
        </w:rPr>
      </w:pPr>
    </w:p>
    <w:p w:rsidR="00E11D9F" w:rsidRPr="000D523E" w:rsidRDefault="00B7316A" w:rsidP="00E11D9F">
      <w:pPr>
        <w:shd w:val="clear" w:color="auto" w:fill="FFFFFF"/>
        <w:spacing w:after="0" w:line="240" w:lineRule="auto"/>
        <w:ind w:firstLine="709"/>
        <w:jc w:val="right"/>
        <w:rPr>
          <w:rFonts w:ascii="Times New Roman" w:eastAsia="Times New Roman" w:hAnsi="Times New Roman" w:cs="Times New Roman"/>
          <w:b/>
          <w:i/>
          <w:color w:val="000000" w:themeColor="text1"/>
          <w:sz w:val="24"/>
          <w:szCs w:val="24"/>
          <w:shd w:val="clear" w:color="auto" w:fill="FFFFFF" w:themeFill="background1"/>
          <w:lang w:val="en-US" w:eastAsia="ru-RU"/>
        </w:rPr>
      </w:pPr>
      <w:proofErr w:type="spellStart"/>
      <w:r w:rsidRPr="000D523E">
        <w:rPr>
          <w:rFonts w:ascii="Times New Roman" w:eastAsia="Times New Roman" w:hAnsi="Times New Roman" w:cs="Times New Roman"/>
          <w:b/>
          <w:i/>
          <w:color w:val="000000" w:themeColor="text1"/>
          <w:sz w:val="24"/>
          <w:szCs w:val="24"/>
          <w:shd w:val="clear" w:color="auto" w:fill="FFFFFF" w:themeFill="background1"/>
          <w:lang w:val="en-US" w:eastAsia="ru-RU"/>
        </w:rPr>
        <w:t>Zindyaeva</w:t>
      </w:r>
      <w:proofErr w:type="spellEnd"/>
      <w:r w:rsidRPr="000D523E">
        <w:rPr>
          <w:rFonts w:ascii="Times New Roman" w:eastAsia="Times New Roman" w:hAnsi="Times New Roman" w:cs="Times New Roman"/>
          <w:b/>
          <w:i/>
          <w:color w:val="000000" w:themeColor="text1"/>
          <w:sz w:val="24"/>
          <w:szCs w:val="24"/>
          <w:shd w:val="clear" w:color="auto" w:fill="FFFFFF" w:themeFill="background1"/>
          <w:lang w:val="en-US" w:eastAsia="ru-RU"/>
        </w:rPr>
        <w:t xml:space="preserve"> Anastasia</w:t>
      </w:r>
      <w:r w:rsidR="00E11D9F" w:rsidRPr="000D523E">
        <w:rPr>
          <w:rFonts w:ascii="Times New Roman" w:eastAsia="Times New Roman" w:hAnsi="Times New Roman" w:cs="Times New Roman"/>
          <w:b/>
          <w:i/>
          <w:color w:val="000000" w:themeColor="text1"/>
          <w:sz w:val="24"/>
          <w:szCs w:val="24"/>
          <w:shd w:val="clear" w:color="auto" w:fill="FFFFFF" w:themeFill="background1"/>
          <w:lang w:val="en-US" w:eastAsia="ru-RU"/>
        </w:rPr>
        <w:t>,</w:t>
      </w:r>
    </w:p>
    <w:p w:rsidR="00E11D9F" w:rsidRPr="000D523E" w:rsidRDefault="00B7316A" w:rsidP="00E11D9F">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S</w:t>
      </w:r>
      <w:r w:rsidR="00E11D9F" w:rsidRPr="000D523E">
        <w:rPr>
          <w:rFonts w:ascii="Times New Roman" w:eastAsia="Times New Roman" w:hAnsi="Times New Roman" w:cs="Times New Roman"/>
          <w:i/>
          <w:color w:val="000000" w:themeColor="text1"/>
          <w:sz w:val="24"/>
          <w:szCs w:val="24"/>
          <w:shd w:val="clear" w:color="auto" w:fill="FFFFFF" w:themeFill="background1"/>
          <w:lang w:val="en-US" w:eastAsia="ru-RU"/>
        </w:rPr>
        <w:t>tudent of the Faculty of Primary, Preschool and Special Education</w:t>
      </w:r>
    </w:p>
    <w:p w:rsidR="00E11D9F" w:rsidRPr="000D523E" w:rsidRDefault="00E11D9F" w:rsidP="00E11D9F">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Omsk State Pedagogical University,</w:t>
      </w:r>
    </w:p>
    <w:p w:rsidR="00E11D9F" w:rsidRPr="000D523E" w:rsidRDefault="00E11D9F" w:rsidP="00E11D9F">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Omsk, Russia</w:t>
      </w:r>
    </w:p>
    <w:p w:rsidR="00B7316A" w:rsidRPr="000D523E" w:rsidRDefault="00B7316A" w:rsidP="00B7316A">
      <w:pPr>
        <w:shd w:val="clear" w:color="auto" w:fill="FFFFFF"/>
        <w:spacing w:after="0" w:line="240" w:lineRule="auto"/>
        <w:ind w:firstLine="709"/>
        <w:jc w:val="right"/>
        <w:rPr>
          <w:rFonts w:ascii="Times New Roman" w:eastAsia="Times New Roman" w:hAnsi="Times New Roman" w:cs="Times New Roman"/>
          <w:b/>
          <w:i/>
          <w:color w:val="000000" w:themeColor="text1"/>
          <w:sz w:val="24"/>
          <w:szCs w:val="24"/>
          <w:shd w:val="clear" w:color="auto" w:fill="FFFFFF" w:themeFill="background1"/>
          <w:lang w:val="en-US" w:eastAsia="ru-RU"/>
        </w:rPr>
      </w:pPr>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 xml:space="preserve"> </w:t>
      </w:r>
      <w:proofErr w:type="spellStart"/>
      <w:r w:rsidRPr="000D523E">
        <w:rPr>
          <w:rFonts w:ascii="Times New Roman" w:eastAsia="Times New Roman" w:hAnsi="Times New Roman" w:cs="Times New Roman"/>
          <w:b/>
          <w:i/>
          <w:color w:val="000000" w:themeColor="text1"/>
          <w:sz w:val="24"/>
          <w:szCs w:val="24"/>
          <w:shd w:val="clear" w:color="auto" w:fill="FFFFFF" w:themeFill="background1"/>
          <w:lang w:val="en-US" w:eastAsia="ru-RU"/>
        </w:rPr>
        <w:t>Steblyak</w:t>
      </w:r>
      <w:proofErr w:type="spellEnd"/>
      <w:r w:rsidRPr="000D523E">
        <w:rPr>
          <w:rFonts w:ascii="Times New Roman" w:eastAsia="Times New Roman" w:hAnsi="Times New Roman" w:cs="Times New Roman"/>
          <w:b/>
          <w:i/>
          <w:color w:val="000000" w:themeColor="text1"/>
          <w:sz w:val="24"/>
          <w:szCs w:val="24"/>
          <w:shd w:val="clear" w:color="auto" w:fill="FFFFFF" w:themeFill="background1"/>
          <w:lang w:val="en-US" w:eastAsia="ru-RU"/>
        </w:rPr>
        <w:t xml:space="preserve"> Elena,</w:t>
      </w:r>
    </w:p>
    <w:p w:rsidR="00B7316A" w:rsidRPr="000D523E" w:rsidRDefault="00B7316A" w:rsidP="00B7316A">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Candidate of Pedagogical Sciences, Associate Professor</w:t>
      </w:r>
    </w:p>
    <w:p w:rsidR="00B7316A" w:rsidRPr="000D523E" w:rsidRDefault="00B7316A" w:rsidP="00B7316A">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proofErr w:type="gramStart"/>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of</w:t>
      </w:r>
      <w:proofErr w:type="gramEnd"/>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 xml:space="preserve"> the Department of </w:t>
      </w:r>
      <w:proofErr w:type="spellStart"/>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Defectological</w:t>
      </w:r>
      <w:proofErr w:type="spellEnd"/>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 xml:space="preserve"> Education</w:t>
      </w:r>
    </w:p>
    <w:p w:rsidR="00B7316A" w:rsidRPr="000D523E" w:rsidRDefault="00B7316A" w:rsidP="00B7316A">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Omsk State Pedagogical University,</w:t>
      </w:r>
    </w:p>
    <w:p w:rsidR="00B7316A" w:rsidRPr="000D523E" w:rsidRDefault="00B7316A" w:rsidP="00B7316A">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r w:rsidRPr="000D523E">
        <w:rPr>
          <w:rFonts w:ascii="Times New Roman" w:eastAsia="Times New Roman" w:hAnsi="Times New Roman" w:cs="Times New Roman"/>
          <w:i/>
          <w:color w:val="000000" w:themeColor="text1"/>
          <w:sz w:val="24"/>
          <w:szCs w:val="24"/>
          <w:shd w:val="clear" w:color="auto" w:fill="FFFFFF" w:themeFill="background1"/>
          <w:lang w:val="en-US" w:eastAsia="ru-RU"/>
        </w:rPr>
        <w:t>Omsk, Russia</w:t>
      </w:r>
    </w:p>
    <w:p w:rsidR="00E11D9F" w:rsidRPr="000D523E" w:rsidRDefault="00E11D9F" w:rsidP="00E11D9F">
      <w:pPr>
        <w:shd w:val="clear" w:color="auto" w:fill="FFFFFF"/>
        <w:spacing w:after="0" w:line="240" w:lineRule="auto"/>
        <w:ind w:firstLine="709"/>
        <w:jc w:val="right"/>
        <w:rPr>
          <w:rFonts w:ascii="Times New Roman" w:eastAsia="Times New Roman" w:hAnsi="Times New Roman" w:cs="Times New Roman"/>
          <w:i/>
          <w:color w:val="000000" w:themeColor="text1"/>
          <w:sz w:val="24"/>
          <w:szCs w:val="24"/>
          <w:shd w:val="clear" w:color="auto" w:fill="FFFFFF" w:themeFill="background1"/>
          <w:lang w:val="en-US" w:eastAsia="ru-RU"/>
        </w:rPr>
      </w:pPr>
    </w:p>
    <w:p w:rsidR="008E65A6" w:rsidRDefault="00A1485B" w:rsidP="00E6103E">
      <w:pPr>
        <w:spacing w:after="0" w:line="240" w:lineRule="auto"/>
        <w:ind w:firstLine="709"/>
        <w:jc w:val="both"/>
        <w:rPr>
          <w:rFonts w:ascii="Times New Roman" w:hAnsi="Times New Roman" w:cs="Times New Roman"/>
          <w:color w:val="000000" w:themeColor="text1"/>
          <w:sz w:val="24"/>
          <w:szCs w:val="24"/>
          <w:shd w:val="clear" w:color="auto" w:fill="FFFFFF" w:themeFill="background1"/>
          <w:lang w:val="en-US"/>
        </w:rPr>
      </w:pPr>
      <w:proofErr w:type="gramStart"/>
      <w:r>
        <w:rPr>
          <w:rFonts w:ascii="Times New Roman" w:hAnsi="Times New Roman" w:cs="Times New Roman"/>
          <w:b/>
          <w:color w:val="000000" w:themeColor="text1"/>
          <w:sz w:val="24"/>
          <w:szCs w:val="24"/>
          <w:shd w:val="clear" w:color="auto" w:fill="FFFFFF" w:themeFill="background1"/>
          <w:lang w:val="en-US"/>
        </w:rPr>
        <w:t>Annotation</w:t>
      </w:r>
      <w:r w:rsidR="00B7316A" w:rsidRPr="00B7316A">
        <w:rPr>
          <w:rFonts w:ascii="Times New Roman" w:hAnsi="Times New Roman" w:cs="Times New Roman"/>
          <w:b/>
          <w:color w:val="000000" w:themeColor="text1"/>
          <w:sz w:val="24"/>
          <w:szCs w:val="24"/>
          <w:shd w:val="clear" w:color="auto" w:fill="FFFFFF" w:themeFill="background1"/>
          <w:lang w:val="en-US"/>
        </w:rPr>
        <w:t>.</w:t>
      </w:r>
      <w:proofErr w:type="gramEnd"/>
      <w:r w:rsidR="00B7316A" w:rsidRPr="00B7316A">
        <w:rPr>
          <w:rFonts w:ascii="Times New Roman" w:hAnsi="Times New Roman" w:cs="Times New Roman"/>
          <w:color w:val="000000" w:themeColor="text1"/>
          <w:sz w:val="24"/>
          <w:szCs w:val="24"/>
          <w:shd w:val="clear" w:color="auto" w:fill="FFFFFF" w:themeFill="background1"/>
          <w:lang w:val="en-US"/>
        </w:rPr>
        <w:t xml:space="preserve"> The paper presents the result of the analysis of scientific and methodological sources on the problem of the concept and meaning of the emotional-volitional sphere of younger schoolchildren, including those with mental retardation. The main problems of learning and behavior associated with violations of the emotional and volitional sphere of students with ZPR are noted. Attention is paid to the issue of the effective use of art tools in the correction of violations of the emotional and volitional sphere of student</w:t>
      </w:r>
      <w:r w:rsidR="00B7316A">
        <w:rPr>
          <w:rFonts w:ascii="Times New Roman" w:hAnsi="Times New Roman" w:cs="Times New Roman"/>
          <w:color w:val="000000" w:themeColor="text1"/>
          <w:sz w:val="24"/>
          <w:szCs w:val="24"/>
          <w:shd w:val="clear" w:color="auto" w:fill="FFFFFF" w:themeFill="background1"/>
          <w:lang w:val="en-US"/>
        </w:rPr>
        <w:t>.</w:t>
      </w:r>
    </w:p>
    <w:p w:rsidR="000D523E" w:rsidRDefault="00B7316A" w:rsidP="000D523E">
      <w:pPr>
        <w:spacing w:after="0" w:line="240" w:lineRule="auto"/>
        <w:ind w:firstLine="709"/>
        <w:jc w:val="both"/>
        <w:rPr>
          <w:rFonts w:ascii="Times New Roman" w:hAnsi="Times New Roman" w:cs="Times New Roman"/>
          <w:color w:val="000000" w:themeColor="text1"/>
          <w:sz w:val="24"/>
          <w:szCs w:val="24"/>
          <w:shd w:val="clear" w:color="auto" w:fill="FFFFFF" w:themeFill="background1"/>
          <w:lang w:val="en-US"/>
        </w:rPr>
      </w:pPr>
      <w:r w:rsidRPr="00B7316A">
        <w:rPr>
          <w:rFonts w:ascii="Times New Roman" w:hAnsi="Times New Roman" w:cs="Times New Roman"/>
          <w:b/>
          <w:color w:val="000000" w:themeColor="text1"/>
          <w:sz w:val="24"/>
          <w:szCs w:val="24"/>
          <w:shd w:val="clear" w:color="auto" w:fill="FFFFFF" w:themeFill="background1"/>
          <w:lang w:val="en-US"/>
        </w:rPr>
        <w:t>Keywords:</w:t>
      </w:r>
      <w:r>
        <w:rPr>
          <w:rFonts w:ascii="Times New Roman" w:hAnsi="Times New Roman" w:cs="Times New Roman"/>
          <w:color w:val="000000" w:themeColor="text1"/>
          <w:sz w:val="24"/>
          <w:szCs w:val="24"/>
          <w:shd w:val="clear" w:color="auto" w:fill="FFFFFF" w:themeFill="background1"/>
          <w:lang w:val="en-US"/>
        </w:rPr>
        <w:t xml:space="preserve"> </w:t>
      </w:r>
      <w:r w:rsidR="00A1485B">
        <w:rPr>
          <w:rFonts w:ascii="Times New Roman" w:hAnsi="Times New Roman" w:cs="Times New Roman"/>
          <w:color w:val="000000" w:themeColor="text1"/>
          <w:sz w:val="24"/>
          <w:szCs w:val="24"/>
          <w:shd w:val="clear" w:color="auto" w:fill="FFFFFF" w:themeFill="background1"/>
          <w:lang w:val="en-US"/>
        </w:rPr>
        <w:t>m</w:t>
      </w:r>
      <w:r w:rsidRPr="00B7316A">
        <w:rPr>
          <w:rFonts w:ascii="Times New Roman" w:hAnsi="Times New Roman" w:cs="Times New Roman"/>
          <w:color w:val="000000" w:themeColor="text1"/>
          <w:sz w:val="24"/>
          <w:szCs w:val="24"/>
          <w:shd w:val="clear" w:color="auto" w:fill="FFFFFF" w:themeFill="background1"/>
          <w:lang w:val="en-US"/>
        </w:rPr>
        <w:t>ental retardation, younger schoolchildren with ZPR, emotions, will, behavior, self-regulation, emotional-volitional sphere, violations of the emotional-volitional sphere, self-control, behavior disorder, art therapy, art therapy techniques, theatrical activity, art-making, music therapy.</w:t>
      </w:r>
    </w:p>
    <w:p w:rsidR="00966764" w:rsidRPr="00290B27" w:rsidRDefault="008E65A6" w:rsidP="000D523E">
      <w:pPr>
        <w:spacing w:after="0" w:line="240" w:lineRule="auto"/>
        <w:ind w:firstLine="709"/>
        <w:jc w:val="both"/>
        <w:rPr>
          <w:rFonts w:ascii="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 xml:space="preserve">Важнейшим требованием системы образования детей и подростков является формирование активной, творческой и самостоятельной личности ребенка, независимо от его возможностей. Современное общество предъявляет к школьнику высокие требования нести ответственность за собственное поведение и поступки, принимать решения, реализуя своим потребности, не нарушая прав и покоя окружающих, уметь контролировать свои чувства и эмоции. Для детей младшего школьного возраста в определенных ситуациях сложно разобраться со своими чувствами, контролировать их, </w:t>
      </w:r>
      <w:r w:rsidRPr="00F50794">
        <w:rPr>
          <w:rFonts w:ascii="Times New Roman" w:hAnsi="Times New Roman" w:cs="Times New Roman"/>
          <w:color w:val="000000" w:themeColor="text1"/>
          <w:sz w:val="24"/>
          <w:szCs w:val="24"/>
          <w:shd w:val="clear" w:color="auto" w:fill="FFFFFF" w:themeFill="background1"/>
        </w:rPr>
        <w:lastRenderedPageBreak/>
        <w:t>понять эмоции других людей, о чем писали</w:t>
      </w:r>
      <w:r w:rsidR="00334BA8" w:rsidRPr="00F50794">
        <w:rPr>
          <w:rFonts w:ascii="Times New Roman" w:hAnsi="Times New Roman" w:cs="Times New Roman"/>
          <w:color w:val="000000" w:themeColor="text1"/>
          <w:sz w:val="24"/>
          <w:szCs w:val="24"/>
          <w:shd w:val="clear" w:color="auto" w:fill="FFFFFF" w:themeFill="background1"/>
        </w:rPr>
        <w:t xml:space="preserve"> А.Н. Леонтьев</w:t>
      </w:r>
      <w:r w:rsidR="00334BA8">
        <w:rPr>
          <w:rFonts w:ascii="Times New Roman" w:hAnsi="Times New Roman" w:cs="Times New Roman"/>
          <w:color w:val="000000" w:themeColor="text1"/>
          <w:sz w:val="24"/>
          <w:szCs w:val="24"/>
          <w:shd w:val="clear" w:color="auto" w:fill="FFFFFF" w:themeFill="background1"/>
        </w:rPr>
        <w:t>,</w:t>
      </w:r>
      <w:r w:rsidRPr="00F50794">
        <w:rPr>
          <w:rFonts w:ascii="Times New Roman" w:hAnsi="Times New Roman" w:cs="Times New Roman"/>
          <w:color w:val="000000" w:themeColor="text1"/>
          <w:sz w:val="24"/>
          <w:szCs w:val="24"/>
          <w:shd w:val="clear" w:color="auto" w:fill="FFFFFF" w:themeFill="background1"/>
        </w:rPr>
        <w:t xml:space="preserve"> Б.Ф. Ломов и другие авторы</w:t>
      </w:r>
      <w:r w:rsidR="00334BA8">
        <w:rPr>
          <w:rFonts w:ascii="Times New Roman" w:hAnsi="Times New Roman" w:cs="Times New Roman"/>
          <w:color w:val="000000" w:themeColor="text1"/>
          <w:sz w:val="24"/>
          <w:szCs w:val="24"/>
          <w:shd w:val="clear" w:color="auto" w:fill="FFFFFF" w:themeFill="background1"/>
        </w:rPr>
        <w:t xml:space="preserve"> </w:t>
      </w:r>
      <w:r w:rsidR="00334BA8" w:rsidRPr="00334BA8">
        <w:rPr>
          <w:rFonts w:ascii="Times New Roman" w:hAnsi="Times New Roman" w:cs="Times New Roman"/>
          <w:color w:val="000000" w:themeColor="text1"/>
          <w:sz w:val="24"/>
          <w:szCs w:val="24"/>
          <w:shd w:val="clear" w:color="auto" w:fill="FFFFFF" w:themeFill="background1"/>
        </w:rPr>
        <w:t>[</w:t>
      </w:r>
      <w:r w:rsidR="00334BA8">
        <w:rPr>
          <w:rFonts w:ascii="Times New Roman" w:hAnsi="Times New Roman" w:cs="Times New Roman"/>
          <w:color w:val="000000" w:themeColor="text1"/>
          <w:sz w:val="24"/>
          <w:szCs w:val="24"/>
          <w:shd w:val="clear" w:color="auto" w:fill="FFFFFF" w:themeFill="background1"/>
        </w:rPr>
        <w:t>4; 5</w:t>
      </w:r>
      <w:r w:rsidR="00334BA8" w:rsidRPr="00334BA8">
        <w:rPr>
          <w:rFonts w:ascii="Times New Roman" w:hAnsi="Times New Roman" w:cs="Times New Roman"/>
          <w:color w:val="000000" w:themeColor="text1"/>
          <w:sz w:val="24"/>
          <w:szCs w:val="24"/>
          <w:shd w:val="clear" w:color="auto" w:fill="FFFFFF" w:themeFill="background1"/>
        </w:rPr>
        <w:t>]</w:t>
      </w:r>
      <w:r w:rsidRPr="00F50794">
        <w:rPr>
          <w:rFonts w:ascii="Times New Roman" w:hAnsi="Times New Roman" w:cs="Times New Roman"/>
          <w:color w:val="000000" w:themeColor="text1"/>
          <w:sz w:val="24"/>
          <w:szCs w:val="24"/>
          <w:shd w:val="clear" w:color="auto" w:fill="FFFFFF" w:themeFill="background1"/>
        </w:rPr>
        <w:t xml:space="preserve">. </w:t>
      </w:r>
    </w:p>
    <w:p w:rsidR="008E65A6" w:rsidRPr="00F50794" w:rsidRDefault="008E65A6" w:rsidP="00966764">
      <w:pPr>
        <w:spacing w:after="0" w:line="240" w:lineRule="auto"/>
        <w:ind w:firstLine="709"/>
        <w:jc w:val="both"/>
        <w:rPr>
          <w:rStyle w:val="markedcontent"/>
          <w:rFonts w:ascii="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 xml:space="preserve">С.Л. Рубинштейн отмечал, что эмоция является особенной </w:t>
      </w:r>
      <w:proofErr w:type="spellStart"/>
      <w:r w:rsidRPr="00F50794">
        <w:rPr>
          <w:rFonts w:ascii="Times New Roman" w:hAnsi="Times New Roman" w:cs="Times New Roman"/>
          <w:color w:val="000000" w:themeColor="text1"/>
          <w:sz w:val="24"/>
          <w:szCs w:val="24"/>
          <w:shd w:val="clear" w:color="auto" w:fill="FFFFFF" w:themeFill="background1"/>
        </w:rPr>
        <w:t>субьективной</w:t>
      </w:r>
      <w:proofErr w:type="spellEnd"/>
      <w:r w:rsidRPr="00F50794">
        <w:rPr>
          <w:rFonts w:ascii="Times New Roman" w:hAnsi="Times New Roman" w:cs="Times New Roman"/>
          <w:color w:val="000000" w:themeColor="text1"/>
          <w:sz w:val="24"/>
          <w:szCs w:val="24"/>
          <w:shd w:val="clear" w:color="auto" w:fill="FFFFFF" w:themeFill="background1"/>
        </w:rPr>
        <w:t xml:space="preserve"> формой существования потребностей и их развития [</w:t>
      </w:r>
      <w:r w:rsidR="00334BA8">
        <w:rPr>
          <w:rFonts w:ascii="Times New Roman" w:hAnsi="Times New Roman" w:cs="Times New Roman"/>
          <w:color w:val="000000" w:themeColor="text1"/>
          <w:sz w:val="24"/>
          <w:szCs w:val="24"/>
          <w:shd w:val="clear" w:color="auto" w:fill="FFFFFF" w:themeFill="background1"/>
        </w:rPr>
        <w:t>7</w:t>
      </w:r>
      <w:r w:rsidRPr="00F50794">
        <w:rPr>
          <w:rFonts w:ascii="Times New Roman" w:hAnsi="Times New Roman" w:cs="Times New Roman"/>
          <w:color w:val="000000" w:themeColor="text1"/>
          <w:sz w:val="24"/>
          <w:szCs w:val="24"/>
          <w:shd w:val="clear" w:color="auto" w:fill="FFFFFF" w:themeFill="background1"/>
        </w:rPr>
        <w:t xml:space="preserve">]. По мнению А.Н. Леонтьева эмоция – это отражение </w:t>
      </w:r>
      <w:r w:rsidRPr="00F50794">
        <w:rPr>
          <w:rStyle w:val="markedcontent"/>
          <w:rFonts w:ascii="Times New Roman" w:hAnsi="Times New Roman" w:cs="Times New Roman"/>
          <w:color w:val="000000" w:themeColor="text1"/>
          <w:sz w:val="24"/>
          <w:szCs w:val="24"/>
          <w:shd w:val="clear" w:color="auto" w:fill="FFFFFF" w:themeFill="background1"/>
        </w:rPr>
        <w:t>смыслов реализуемых действий, а также условий их выполнения. В целом, эмоциональная сфера имеет тесную взаимосвязь с мотивационной, волевой сферами и оказывает значительное воздействие на особенности активности человека, взаимоотношения его с окружающими людьми, обеспечивая адаптацию к различным жизненным обстоятельствам [</w:t>
      </w:r>
      <w:r w:rsidR="00334BA8">
        <w:rPr>
          <w:rStyle w:val="markedcontent"/>
          <w:rFonts w:ascii="Times New Roman" w:hAnsi="Times New Roman" w:cs="Times New Roman"/>
          <w:color w:val="000000" w:themeColor="text1"/>
          <w:sz w:val="24"/>
          <w:szCs w:val="24"/>
          <w:shd w:val="clear" w:color="auto" w:fill="FFFFFF" w:themeFill="background1"/>
        </w:rPr>
        <w:t>4</w:t>
      </w:r>
      <w:r w:rsidRPr="00F50794">
        <w:rPr>
          <w:rStyle w:val="markedcontent"/>
          <w:rFonts w:ascii="Times New Roman" w:hAnsi="Times New Roman" w:cs="Times New Roman"/>
          <w:color w:val="000000" w:themeColor="text1"/>
          <w:sz w:val="24"/>
          <w:szCs w:val="24"/>
          <w:shd w:val="clear" w:color="auto" w:fill="FFFFFF" w:themeFill="background1"/>
        </w:rPr>
        <w:t>].</w:t>
      </w:r>
    </w:p>
    <w:p w:rsidR="008E65A6" w:rsidRPr="00F50794" w:rsidRDefault="008E65A6" w:rsidP="00966764">
      <w:pPr>
        <w:spacing w:after="0" w:line="240" w:lineRule="auto"/>
        <w:ind w:firstLine="709"/>
        <w:jc w:val="both"/>
        <w:rPr>
          <w:rFonts w:ascii="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Эмоционально-волевая сфера является важной составляющей развития человека и включает в себя проявление эмоций и воли в процессе коммуникации [</w:t>
      </w:r>
      <w:r w:rsidR="00334BA8">
        <w:rPr>
          <w:rFonts w:ascii="Times New Roman" w:hAnsi="Times New Roman" w:cs="Times New Roman"/>
          <w:color w:val="000000" w:themeColor="text1"/>
          <w:sz w:val="24"/>
          <w:szCs w:val="24"/>
          <w:shd w:val="clear" w:color="auto" w:fill="FFFFFF" w:themeFill="background1"/>
        </w:rPr>
        <w:t>1</w:t>
      </w:r>
      <w:r w:rsidRPr="00F50794">
        <w:rPr>
          <w:rFonts w:ascii="Times New Roman" w:hAnsi="Times New Roman" w:cs="Times New Roman"/>
          <w:color w:val="000000" w:themeColor="text1"/>
          <w:sz w:val="24"/>
          <w:szCs w:val="24"/>
          <w:shd w:val="clear" w:color="auto" w:fill="FFFFFF" w:themeFill="background1"/>
        </w:rPr>
        <w:t>]. По мнению Н.Ф.</w:t>
      </w:r>
      <w:r w:rsidR="00EB2611">
        <w:rPr>
          <w:rFonts w:ascii="Times New Roman" w:hAnsi="Times New Roman" w:cs="Times New Roman"/>
          <w:color w:val="000000" w:themeColor="text1"/>
          <w:sz w:val="24"/>
          <w:szCs w:val="24"/>
          <w:shd w:val="clear" w:color="auto" w:fill="FFFFFF" w:themeFill="background1"/>
        </w:rPr>
        <w:t> </w:t>
      </w:r>
      <w:r w:rsidRPr="00F50794">
        <w:rPr>
          <w:rFonts w:ascii="Times New Roman" w:hAnsi="Times New Roman" w:cs="Times New Roman"/>
          <w:color w:val="000000" w:themeColor="text1"/>
          <w:sz w:val="24"/>
          <w:szCs w:val="24"/>
          <w:shd w:val="clear" w:color="auto" w:fill="FFFFFF" w:themeFill="background1"/>
        </w:rPr>
        <w:t>Талызиной, эмоционально-волевая сфера представляет собой комплекс психических процессов и состояний, обеспечивающих регуляцию эмоций, волю и поведение человека. Она подчеркивает, что эмоции и воля тесно связаны между собой, и рассматривает их как две взаимодополняющие стороны одного процесса. При этом эмоции играют важную роль в формировании волевых качеств, таких как настойчивость, целеустремленность, самоконтроль и саморегуляция [</w:t>
      </w:r>
      <w:r w:rsidR="00334BA8">
        <w:rPr>
          <w:rFonts w:ascii="Times New Roman" w:hAnsi="Times New Roman" w:cs="Times New Roman"/>
          <w:color w:val="000000" w:themeColor="text1"/>
          <w:sz w:val="24"/>
          <w:szCs w:val="24"/>
          <w:shd w:val="clear" w:color="auto" w:fill="FFFFFF" w:themeFill="background1"/>
        </w:rPr>
        <w:t>8</w:t>
      </w:r>
      <w:r w:rsidRPr="00F50794">
        <w:rPr>
          <w:rFonts w:ascii="Times New Roman" w:hAnsi="Times New Roman" w:cs="Times New Roman"/>
          <w:color w:val="000000" w:themeColor="text1"/>
          <w:sz w:val="24"/>
          <w:szCs w:val="24"/>
          <w:shd w:val="clear" w:color="auto" w:fill="FFFFFF" w:themeFill="background1"/>
        </w:rPr>
        <w:t xml:space="preserve">]. </w:t>
      </w:r>
    </w:p>
    <w:p w:rsidR="00F50794" w:rsidRPr="00F50794" w:rsidRDefault="00F50794" w:rsidP="00966764">
      <w:pPr>
        <w:pStyle w:val="a8"/>
        <w:spacing w:before="0" w:beforeAutospacing="0" w:after="0" w:afterAutospacing="0"/>
        <w:ind w:firstLine="709"/>
        <w:jc w:val="both"/>
        <w:rPr>
          <w:color w:val="000000" w:themeColor="text1"/>
          <w:shd w:val="clear" w:color="auto" w:fill="FFFFFF" w:themeFill="background1"/>
        </w:rPr>
      </w:pPr>
      <w:r w:rsidRPr="00F50794">
        <w:rPr>
          <w:color w:val="000000" w:themeColor="text1"/>
          <w:shd w:val="clear" w:color="auto" w:fill="FFFFFF" w:themeFill="background1"/>
        </w:rPr>
        <w:t xml:space="preserve">Младший школьный возраст, который охватывает период жизни от 7 до 10-и лет, является ответственным периодом школьного детства, так как в это время осуществляется адаптация детей в новом коллективе, развиваются навыки коммуникации, формируется самооценка, в целом, происходит развитие личности. В этом возрасте дети все еще ведут себя непосредственно, легкомысленны и наивны, тем не менее, личность детей существенно меняется с развитием у них мышления, воображения, внимания, памяти, речи. Обучаясь в начальной </w:t>
      </w:r>
      <w:proofErr w:type="gramStart"/>
      <w:r w:rsidRPr="00F50794">
        <w:rPr>
          <w:color w:val="000000" w:themeColor="text1"/>
          <w:shd w:val="clear" w:color="auto" w:fill="FFFFFF" w:themeFill="background1"/>
        </w:rPr>
        <w:t>школе</w:t>
      </w:r>
      <w:proofErr w:type="gramEnd"/>
      <w:r w:rsidRPr="00F50794">
        <w:rPr>
          <w:color w:val="000000" w:themeColor="text1"/>
          <w:shd w:val="clear" w:color="auto" w:fill="FFFFFF" w:themeFill="background1"/>
        </w:rPr>
        <w:t xml:space="preserve"> игровая деятельность перестает быть ведущей, сменяясь учебной, которая влияет на мотивы поведения ребенка, отношение его к школьной жизни и окружающему миру, в целом [</w:t>
      </w:r>
      <w:r w:rsidR="00EB2611">
        <w:rPr>
          <w:color w:val="000000" w:themeColor="text1"/>
          <w:shd w:val="clear" w:color="auto" w:fill="FFFFFF" w:themeFill="background1"/>
        </w:rPr>
        <w:t>8</w:t>
      </w:r>
      <w:r w:rsidRPr="00F50794">
        <w:rPr>
          <w:color w:val="000000" w:themeColor="text1"/>
          <w:shd w:val="clear" w:color="auto" w:fill="FFFFFF" w:themeFill="background1"/>
        </w:rPr>
        <w:t>].</w:t>
      </w:r>
    </w:p>
    <w:p w:rsidR="008E65A6" w:rsidRPr="00F50794" w:rsidRDefault="008E65A6" w:rsidP="00966764">
      <w:pPr>
        <w:spacing w:after="0" w:line="240" w:lineRule="auto"/>
        <w:ind w:firstLine="709"/>
        <w:jc w:val="both"/>
        <w:rPr>
          <w:rFonts w:ascii="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Можно выделить основные черты эмоционально-волевой сферы детей младшего школьного возраста:</w:t>
      </w:r>
    </w:p>
    <w:p w:rsidR="000D523E" w:rsidRPr="000D523E" w:rsidRDefault="008E65A6" w:rsidP="000D523E">
      <w:pPr>
        <w:pStyle w:val="a"/>
        <w:spacing w:line="240" w:lineRule="auto"/>
        <w:ind w:left="1072"/>
        <w:rPr>
          <w:color w:val="000000" w:themeColor="text1"/>
          <w:sz w:val="24"/>
          <w:szCs w:val="24"/>
          <w:shd w:val="clear" w:color="auto" w:fill="FFFFFF" w:themeFill="background1"/>
        </w:rPr>
      </w:pPr>
      <w:r w:rsidRPr="00F50794">
        <w:rPr>
          <w:color w:val="000000" w:themeColor="text1"/>
          <w:sz w:val="24"/>
          <w:szCs w:val="24"/>
          <w:shd w:val="clear" w:color="auto" w:fill="FFFFFF" w:themeFill="background1"/>
        </w:rPr>
        <w:t>эмоциональная неустойчивость: у детей в этом</w:t>
      </w:r>
      <w:r w:rsidR="000D523E">
        <w:rPr>
          <w:color w:val="000000" w:themeColor="text1"/>
          <w:sz w:val="24"/>
          <w:szCs w:val="24"/>
          <w:shd w:val="clear" w:color="auto" w:fill="FFFFFF" w:themeFill="background1"/>
        </w:rPr>
        <w:t xml:space="preserve"> возрасте еще не сформировались</w:t>
      </w:r>
    </w:p>
    <w:p w:rsidR="008E65A6" w:rsidRPr="000D523E" w:rsidRDefault="008E65A6" w:rsidP="000D523E">
      <w:pPr>
        <w:pStyle w:val="a"/>
        <w:numPr>
          <w:ilvl w:val="0"/>
          <w:numId w:val="0"/>
        </w:numPr>
        <w:spacing w:line="240" w:lineRule="auto"/>
        <w:ind w:left="1072"/>
        <w:rPr>
          <w:color w:val="000000" w:themeColor="text1"/>
          <w:sz w:val="24"/>
          <w:szCs w:val="24"/>
          <w:shd w:val="clear" w:color="auto" w:fill="FFFFFF" w:themeFill="background1"/>
        </w:rPr>
      </w:pPr>
      <w:r w:rsidRPr="000D523E">
        <w:rPr>
          <w:color w:val="000000" w:themeColor="text1"/>
          <w:sz w:val="24"/>
          <w:szCs w:val="24"/>
          <w:shd w:val="clear" w:color="auto" w:fill="FFFFFF" w:themeFill="background1"/>
        </w:rPr>
        <w:t>стойкие эмоциональные реакции на различные ситуации, поэтому они могут проявлять сильные эмоции на мелочах и переживать их весьма интенсивно;</w:t>
      </w:r>
    </w:p>
    <w:p w:rsidR="008E65A6" w:rsidRPr="00F50794" w:rsidRDefault="008E65A6" w:rsidP="000D523E">
      <w:pPr>
        <w:pStyle w:val="a"/>
        <w:spacing w:line="240" w:lineRule="auto"/>
        <w:ind w:left="1072"/>
        <w:rPr>
          <w:color w:val="000000" w:themeColor="text1"/>
          <w:sz w:val="24"/>
          <w:szCs w:val="24"/>
          <w:shd w:val="clear" w:color="auto" w:fill="FFFFFF" w:themeFill="background1"/>
        </w:rPr>
      </w:pPr>
      <w:r w:rsidRPr="00F50794">
        <w:rPr>
          <w:color w:val="000000" w:themeColor="text1"/>
          <w:sz w:val="24"/>
          <w:szCs w:val="24"/>
          <w:shd w:val="clear" w:color="auto" w:fill="FFFFFF" w:themeFill="background1"/>
        </w:rPr>
        <w:t>повышенная тревожность: дети в этом возрасте часто беспокоятся о том, что происходит вокруг них, и переживают некоторые события более сильно, чем взрослые;</w:t>
      </w:r>
    </w:p>
    <w:p w:rsidR="008E65A6" w:rsidRPr="00F50794" w:rsidRDefault="008E65A6" w:rsidP="000D523E">
      <w:pPr>
        <w:pStyle w:val="a"/>
        <w:spacing w:line="240" w:lineRule="auto"/>
        <w:ind w:left="1072"/>
        <w:rPr>
          <w:color w:val="000000" w:themeColor="text1"/>
          <w:sz w:val="24"/>
          <w:szCs w:val="24"/>
          <w:shd w:val="clear" w:color="auto" w:fill="FFFFFF" w:themeFill="background1"/>
        </w:rPr>
      </w:pPr>
      <w:r w:rsidRPr="00F50794">
        <w:rPr>
          <w:color w:val="000000" w:themeColor="text1"/>
          <w:sz w:val="24"/>
          <w:szCs w:val="24"/>
          <w:shd w:val="clear" w:color="auto" w:fill="FFFFFF" w:themeFill="background1"/>
        </w:rPr>
        <w:t>неопределенность ценностных ориентаций: в младшем школьном возрасте у детей еще не сформировался ясный мировоззренческий взгляд, что может приводить к конфликтам в семье и со сверстниками;</w:t>
      </w:r>
    </w:p>
    <w:p w:rsidR="008E65A6" w:rsidRPr="00F50794" w:rsidRDefault="008E65A6" w:rsidP="000D523E">
      <w:pPr>
        <w:pStyle w:val="a"/>
        <w:spacing w:line="240" w:lineRule="auto"/>
        <w:ind w:left="1072"/>
        <w:rPr>
          <w:color w:val="000000" w:themeColor="text1"/>
          <w:sz w:val="24"/>
          <w:szCs w:val="24"/>
          <w:shd w:val="clear" w:color="auto" w:fill="FFFFFF" w:themeFill="background1"/>
        </w:rPr>
      </w:pPr>
      <w:r w:rsidRPr="00F50794">
        <w:rPr>
          <w:color w:val="000000" w:themeColor="text1"/>
          <w:sz w:val="24"/>
          <w:szCs w:val="24"/>
          <w:shd w:val="clear" w:color="auto" w:fill="FFFFFF" w:themeFill="background1"/>
        </w:rPr>
        <w:t>недостаточная самоконтроль и саморегуляция: дети могут испытывать трудности с самоконтролем, особенно если речь идет о подчинении себя правилам, что может приводить к неудачам в учебе и общении;</w:t>
      </w:r>
    </w:p>
    <w:p w:rsidR="008E65A6" w:rsidRPr="00F50794" w:rsidRDefault="008E65A6" w:rsidP="000D523E">
      <w:pPr>
        <w:pStyle w:val="a"/>
        <w:spacing w:line="240" w:lineRule="auto"/>
        <w:ind w:left="1072"/>
        <w:rPr>
          <w:color w:val="000000" w:themeColor="text1"/>
          <w:sz w:val="24"/>
          <w:szCs w:val="24"/>
          <w:shd w:val="clear" w:color="auto" w:fill="FFFFFF" w:themeFill="background1"/>
        </w:rPr>
      </w:pPr>
      <w:r w:rsidRPr="00F50794">
        <w:rPr>
          <w:color w:val="000000" w:themeColor="text1"/>
          <w:sz w:val="24"/>
          <w:szCs w:val="24"/>
          <w:shd w:val="clear" w:color="auto" w:fill="FFFFFF" w:themeFill="background1"/>
        </w:rPr>
        <w:t xml:space="preserve">низкий уровень волевой регуляции: дети еще не умеют достаточно хорошо контролировать свои поступки и поведение, поэтому им может быть </w:t>
      </w:r>
      <w:r w:rsidR="00A1485B" w:rsidRPr="00F50794">
        <w:rPr>
          <w:color w:val="000000" w:themeColor="text1"/>
          <w:sz w:val="24"/>
          <w:szCs w:val="24"/>
          <w:shd w:val="clear" w:color="auto" w:fill="FFFFFF" w:themeFill="background1"/>
        </w:rPr>
        <w:t>трудно,</w:t>
      </w:r>
      <w:r w:rsidRPr="00F50794">
        <w:rPr>
          <w:color w:val="000000" w:themeColor="text1"/>
          <w:sz w:val="24"/>
          <w:szCs w:val="24"/>
          <w:shd w:val="clear" w:color="auto" w:fill="FFFFFF" w:themeFill="background1"/>
        </w:rPr>
        <w:t xml:space="preserve"> удержать свои желания и мотивы в рамках принятых социальных норм</w:t>
      </w:r>
      <w:r w:rsidR="00EB2611">
        <w:rPr>
          <w:color w:val="000000" w:themeColor="text1"/>
          <w:sz w:val="24"/>
          <w:szCs w:val="24"/>
          <w:shd w:val="clear" w:color="auto" w:fill="FFFFFF" w:themeFill="background1"/>
        </w:rPr>
        <w:t xml:space="preserve"> </w:t>
      </w:r>
      <w:r w:rsidR="00EB2611" w:rsidRPr="00EB2611">
        <w:rPr>
          <w:color w:val="000000" w:themeColor="text1"/>
          <w:sz w:val="24"/>
          <w:szCs w:val="24"/>
          <w:shd w:val="clear" w:color="auto" w:fill="FFFFFF" w:themeFill="background1"/>
        </w:rPr>
        <w:t>[8]</w:t>
      </w:r>
      <w:r w:rsidRPr="00F50794">
        <w:rPr>
          <w:color w:val="000000" w:themeColor="text1"/>
          <w:sz w:val="24"/>
          <w:szCs w:val="24"/>
          <w:shd w:val="clear" w:color="auto" w:fill="FFFFFF" w:themeFill="background1"/>
        </w:rPr>
        <w:t>.</w:t>
      </w:r>
    </w:p>
    <w:p w:rsidR="008E65A6" w:rsidRPr="00F50794" w:rsidRDefault="008E65A6" w:rsidP="00966764">
      <w:pPr>
        <w:spacing w:after="0" w:line="240" w:lineRule="auto"/>
        <w:ind w:firstLine="709"/>
        <w:jc w:val="both"/>
        <w:rPr>
          <w:rFonts w:ascii="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 xml:space="preserve">Особенного внимания со стороны специалистов требуют дети с задержкой психического развития, так как основной дефект существенно замедляет их личностное развитие, в том числе и формирование эмоционально-волевой сферы. Дети с задержкой психического развития испытывают сложности в эмоциональном саморегулировании, управлении поведением и контроле волевых процессов, что приводит к проблемам в учебной деятельности и социальной адаптации. </w:t>
      </w:r>
      <w:proofErr w:type="gramStart"/>
      <w:r w:rsidRPr="00F50794">
        <w:rPr>
          <w:rFonts w:ascii="Times New Roman" w:hAnsi="Times New Roman" w:cs="Times New Roman"/>
          <w:color w:val="000000" w:themeColor="text1"/>
          <w:sz w:val="24"/>
          <w:szCs w:val="24"/>
          <w:shd w:val="clear" w:color="auto" w:fill="FFFFFF" w:themeFill="background1"/>
        </w:rPr>
        <w:t>Обучающимся</w:t>
      </w:r>
      <w:proofErr w:type="gramEnd"/>
      <w:r w:rsidRPr="00F50794">
        <w:rPr>
          <w:rFonts w:ascii="Times New Roman" w:hAnsi="Times New Roman" w:cs="Times New Roman"/>
          <w:color w:val="000000" w:themeColor="text1"/>
          <w:sz w:val="24"/>
          <w:szCs w:val="24"/>
          <w:shd w:val="clear" w:color="auto" w:fill="FFFFFF" w:themeFill="background1"/>
        </w:rPr>
        <w:t xml:space="preserve"> с ЗПР сложно контролировать свои эмоции, они быстро пресыщаются, легко возбудимы, у них отмечается эмоциональная лабильность. </w:t>
      </w:r>
    </w:p>
    <w:p w:rsidR="00EB2611" w:rsidRPr="00F50794" w:rsidRDefault="008E65A6" w:rsidP="00966764">
      <w:pPr>
        <w:spacing w:after="0" w:line="240" w:lineRule="auto"/>
        <w:ind w:firstLine="709"/>
        <w:jc w:val="both"/>
        <w:rPr>
          <w:rFonts w:ascii="Times New Roman" w:hAnsi="Times New Roman" w:cs="Times New Roman"/>
          <w:color w:val="000000" w:themeColor="text1"/>
          <w:sz w:val="24"/>
          <w:szCs w:val="24"/>
          <w:shd w:val="clear" w:color="auto" w:fill="FFFFFF" w:themeFill="background1"/>
        </w:rPr>
      </w:pPr>
      <w:proofErr w:type="gramStart"/>
      <w:r w:rsidRPr="00F50794">
        <w:rPr>
          <w:rFonts w:ascii="Times New Roman" w:hAnsi="Times New Roman" w:cs="Times New Roman"/>
          <w:color w:val="000000" w:themeColor="text1"/>
          <w:sz w:val="24"/>
          <w:szCs w:val="24"/>
          <w:shd w:val="clear" w:color="auto" w:fill="FFFFFF" w:themeFill="background1"/>
        </w:rPr>
        <w:lastRenderedPageBreak/>
        <w:t xml:space="preserve">Психолого-педагогическая работа по коррекции эмоционально-волевой сферы у детей рассматриваемой категории необходима для обучения их контролировать свои эмоции и поведение, управлять своими действиями, принимать решения и достигать поставленных целей, что позволит повысить эффективность их максимально возможной социализации в обществе, на что указывали такие авторы, как А.В. </w:t>
      </w:r>
      <w:proofErr w:type="spellStart"/>
      <w:r w:rsidRPr="00F50794">
        <w:rPr>
          <w:rFonts w:ascii="Times New Roman" w:hAnsi="Times New Roman" w:cs="Times New Roman"/>
          <w:color w:val="000000" w:themeColor="text1"/>
          <w:sz w:val="24"/>
          <w:szCs w:val="24"/>
          <w:shd w:val="clear" w:color="auto" w:fill="FFFFFF" w:themeFill="background1"/>
        </w:rPr>
        <w:t>Добрин</w:t>
      </w:r>
      <w:proofErr w:type="spellEnd"/>
      <w:r w:rsidRPr="00F50794">
        <w:rPr>
          <w:rFonts w:ascii="Times New Roman" w:hAnsi="Times New Roman" w:cs="Times New Roman"/>
          <w:color w:val="000000" w:themeColor="text1"/>
          <w:sz w:val="24"/>
          <w:szCs w:val="24"/>
          <w:shd w:val="clear" w:color="auto" w:fill="FFFFFF" w:themeFill="background1"/>
        </w:rPr>
        <w:t>, В</w:t>
      </w:r>
      <w:r w:rsidR="00EB2611">
        <w:rPr>
          <w:rFonts w:ascii="Times New Roman" w:hAnsi="Times New Roman" w:cs="Times New Roman"/>
          <w:color w:val="000000" w:themeColor="text1"/>
          <w:sz w:val="24"/>
          <w:szCs w:val="24"/>
          <w:shd w:val="clear" w:color="auto" w:fill="FFFFFF" w:themeFill="background1"/>
        </w:rPr>
        <w:t xml:space="preserve">.В. Лебединский, И.И. </w:t>
      </w:r>
      <w:proofErr w:type="spellStart"/>
      <w:r w:rsidR="00EB2611">
        <w:rPr>
          <w:rFonts w:ascii="Times New Roman" w:hAnsi="Times New Roman" w:cs="Times New Roman"/>
          <w:color w:val="000000" w:themeColor="text1"/>
          <w:sz w:val="24"/>
          <w:szCs w:val="24"/>
          <w:shd w:val="clear" w:color="auto" w:fill="FFFFFF" w:themeFill="background1"/>
        </w:rPr>
        <w:t>Мамайчук</w:t>
      </w:r>
      <w:proofErr w:type="spellEnd"/>
      <w:r w:rsidR="00EB2611">
        <w:rPr>
          <w:rFonts w:ascii="Times New Roman" w:hAnsi="Times New Roman" w:cs="Times New Roman"/>
          <w:color w:val="000000" w:themeColor="text1"/>
          <w:sz w:val="24"/>
          <w:szCs w:val="24"/>
          <w:shd w:val="clear" w:color="auto" w:fill="FFFFFF" w:themeFill="background1"/>
        </w:rPr>
        <w:t xml:space="preserve"> </w:t>
      </w:r>
      <w:r w:rsidRPr="00F50794">
        <w:rPr>
          <w:rFonts w:ascii="Times New Roman" w:hAnsi="Times New Roman" w:cs="Times New Roman"/>
          <w:color w:val="000000" w:themeColor="text1"/>
          <w:sz w:val="24"/>
          <w:szCs w:val="24"/>
          <w:shd w:val="clear" w:color="auto" w:fill="FFFFFF" w:themeFill="background1"/>
        </w:rPr>
        <w:t xml:space="preserve"> и другие</w:t>
      </w:r>
      <w:r w:rsidR="00EB2611">
        <w:rPr>
          <w:rFonts w:ascii="Times New Roman" w:hAnsi="Times New Roman" w:cs="Times New Roman"/>
          <w:color w:val="000000" w:themeColor="text1"/>
          <w:sz w:val="24"/>
          <w:szCs w:val="24"/>
          <w:shd w:val="clear" w:color="auto" w:fill="FFFFFF" w:themeFill="background1"/>
        </w:rPr>
        <w:t xml:space="preserve"> </w:t>
      </w:r>
      <w:r w:rsidR="00EB2611" w:rsidRPr="00EB2611">
        <w:rPr>
          <w:rFonts w:ascii="Times New Roman" w:hAnsi="Times New Roman" w:cs="Times New Roman"/>
          <w:color w:val="000000" w:themeColor="text1"/>
          <w:sz w:val="24"/>
          <w:szCs w:val="24"/>
          <w:shd w:val="clear" w:color="auto" w:fill="FFFFFF" w:themeFill="background1"/>
        </w:rPr>
        <w:t>[</w:t>
      </w:r>
      <w:r w:rsidR="00EB2611">
        <w:rPr>
          <w:rFonts w:ascii="Times New Roman" w:hAnsi="Times New Roman" w:cs="Times New Roman"/>
          <w:color w:val="000000" w:themeColor="text1"/>
          <w:sz w:val="24"/>
          <w:szCs w:val="24"/>
          <w:shd w:val="clear" w:color="auto" w:fill="FFFFFF" w:themeFill="background1"/>
        </w:rPr>
        <w:t>2;</w:t>
      </w:r>
      <w:proofErr w:type="gramEnd"/>
      <w:r w:rsidR="00EB2611">
        <w:rPr>
          <w:rFonts w:ascii="Times New Roman" w:hAnsi="Times New Roman" w:cs="Times New Roman"/>
          <w:color w:val="000000" w:themeColor="text1"/>
          <w:sz w:val="24"/>
          <w:szCs w:val="24"/>
          <w:shd w:val="clear" w:color="auto" w:fill="FFFFFF" w:themeFill="background1"/>
        </w:rPr>
        <w:t xml:space="preserve"> </w:t>
      </w:r>
      <w:proofErr w:type="gramStart"/>
      <w:r w:rsidR="00EB2611">
        <w:rPr>
          <w:rFonts w:ascii="Times New Roman" w:hAnsi="Times New Roman" w:cs="Times New Roman"/>
          <w:color w:val="000000" w:themeColor="text1"/>
          <w:sz w:val="24"/>
          <w:szCs w:val="24"/>
          <w:shd w:val="clear" w:color="auto" w:fill="FFFFFF" w:themeFill="background1"/>
        </w:rPr>
        <w:t>3; 6</w:t>
      </w:r>
      <w:r w:rsidR="00EB2611" w:rsidRPr="00EB2611">
        <w:rPr>
          <w:rFonts w:ascii="Times New Roman" w:hAnsi="Times New Roman" w:cs="Times New Roman"/>
          <w:color w:val="000000" w:themeColor="text1"/>
          <w:sz w:val="24"/>
          <w:szCs w:val="24"/>
          <w:shd w:val="clear" w:color="auto" w:fill="FFFFFF" w:themeFill="background1"/>
        </w:rPr>
        <w:t>]</w:t>
      </w:r>
      <w:r w:rsidRPr="00F50794">
        <w:rPr>
          <w:rFonts w:ascii="Times New Roman" w:hAnsi="Times New Roman" w:cs="Times New Roman"/>
          <w:color w:val="000000" w:themeColor="text1"/>
          <w:sz w:val="24"/>
          <w:szCs w:val="24"/>
          <w:shd w:val="clear" w:color="auto" w:fill="FFFFFF" w:themeFill="background1"/>
        </w:rPr>
        <w:t>.</w:t>
      </w:r>
      <w:proofErr w:type="gramEnd"/>
      <w:r w:rsidRPr="00F50794">
        <w:rPr>
          <w:rFonts w:ascii="Times New Roman" w:hAnsi="Times New Roman" w:cs="Times New Roman"/>
          <w:color w:val="000000" w:themeColor="text1"/>
          <w:sz w:val="24"/>
          <w:szCs w:val="24"/>
          <w:shd w:val="clear" w:color="auto" w:fill="FFFFFF" w:themeFill="background1"/>
        </w:rPr>
        <w:t xml:space="preserve"> </w:t>
      </w:r>
      <w:proofErr w:type="gramStart"/>
      <w:r w:rsidR="00EB2611" w:rsidRPr="00F50794">
        <w:rPr>
          <w:rFonts w:ascii="Times New Roman" w:hAnsi="Times New Roman" w:cs="Times New Roman"/>
          <w:color w:val="000000" w:themeColor="text1"/>
          <w:sz w:val="24"/>
          <w:szCs w:val="24"/>
          <w:shd w:val="clear" w:color="auto" w:fill="FFFFFF" w:themeFill="background1"/>
        </w:rPr>
        <w:t>Несмотря на широкое внимание исследователей к проблеме коррекции нарушений эмоционально-волевой сферы у младших школьников с задержкой психического развития, все еще представляет интерес поиск таких форм и методов работы с обучающимися, при которых у них формировались бы нравственные и эстетические чувства.</w:t>
      </w:r>
      <w:proofErr w:type="gramEnd"/>
      <w:r w:rsidR="00EB2611" w:rsidRPr="00F50794">
        <w:rPr>
          <w:rFonts w:ascii="Times New Roman" w:hAnsi="Times New Roman" w:cs="Times New Roman"/>
          <w:color w:val="000000" w:themeColor="text1"/>
          <w:sz w:val="24"/>
          <w:szCs w:val="24"/>
          <w:shd w:val="clear" w:color="auto" w:fill="FFFFFF" w:themeFill="background1"/>
        </w:rPr>
        <w:t xml:space="preserve"> Посредством включения в коррекционную работу средств искусства существует возможность воздействия на духовный мир младших школьников. </w:t>
      </w:r>
    </w:p>
    <w:p w:rsidR="00F50794" w:rsidRPr="00F50794" w:rsidRDefault="00F50794" w:rsidP="00966764">
      <w:pPr>
        <w:spacing w:after="0" w:line="240" w:lineRule="auto"/>
        <w:ind w:firstLine="709"/>
        <w:jc w:val="both"/>
        <w:rPr>
          <w:rFonts w:ascii="Times New Roman" w:eastAsia="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 xml:space="preserve">Средства искусства в целях коррекции эмоционально-волевой сферы обучающихся с ЗПР могут использоваться не только во внешкольной деятельности, но и на уроках. Так, на каждом школьном уроке педагог может обсуждать эмоции известных художников, скульпторов, композиторов в период создания произведений искусства. Некоторые ситуации из личного опыта также могут обсуждаться на уроках с детьми. Работа с младшими школьниками в учебной деятельности может проводиться посредством организации групповых уроков с рисованием, музицированием, лепкой, элементами театрализации, с художественной литературой (сказкой). </w:t>
      </w:r>
      <w:r w:rsidRPr="00F50794">
        <w:rPr>
          <w:rFonts w:ascii="Times New Roman" w:eastAsia="Times New Roman" w:hAnsi="Times New Roman" w:cs="Times New Roman"/>
          <w:color w:val="000000" w:themeColor="text1"/>
          <w:sz w:val="24"/>
          <w:szCs w:val="24"/>
          <w:shd w:val="clear" w:color="auto" w:fill="FFFFFF" w:themeFill="background1"/>
        </w:rPr>
        <w:t xml:space="preserve">Активно используется музыкотерапия. На уроках могут использоваться театрализованные игры или этюды [9]. </w:t>
      </w:r>
    </w:p>
    <w:p w:rsidR="00F50794" w:rsidRPr="00F50794" w:rsidRDefault="00F50794" w:rsidP="00966764">
      <w:pPr>
        <w:widowControl w:val="0"/>
        <w:spacing w:after="0" w:line="240" w:lineRule="auto"/>
        <w:ind w:firstLine="709"/>
        <w:jc w:val="both"/>
        <w:rPr>
          <w:rFonts w:ascii="Times New Roman" w:eastAsia="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 xml:space="preserve">Также в условиях работы с младшими школьниками с ЗПР в системе коррекции эмоционально-волевой сферы подойдут любые методы, относящиеся к </w:t>
      </w:r>
      <w:proofErr w:type="spellStart"/>
      <w:r w:rsidRPr="00F50794">
        <w:rPr>
          <w:rFonts w:ascii="Times New Roman" w:hAnsi="Times New Roman" w:cs="Times New Roman"/>
          <w:color w:val="000000" w:themeColor="text1"/>
          <w:sz w:val="24"/>
          <w:szCs w:val="24"/>
          <w:shd w:val="clear" w:color="auto" w:fill="FFFFFF" w:themeFill="background1"/>
        </w:rPr>
        <w:t>арт-методу</w:t>
      </w:r>
      <w:proofErr w:type="spellEnd"/>
      <w:r w:rsidRPr="00F50794">
        <w:rPr>
          <w:rFonts w:ascii="Times New Roman" w:hAnsi="Times New Roman" w:cs="Times New Roman"/>
          <w:color w:val="000000" w:themeColor="text1"/>
          <w:sz w:val="24"/>
          <w:szCs w:val="24"/>
          <w:shd w:val="clear" w:color="auto" w:fill="FFFFFF" w:themeFill="background1"/>
        </w:rPr>
        <w:t xml:space="preserve"> «</w:t>
      </w:r>
      <w:proofErr w:type="spellStart"/>
      <w:r w:rsidRPr="00F50794">
        <w:rPr>
          <w:rFonts w:ascii="Times New Roman" w:hAnsi="Times New Roman" w:cs="Times New Roman"/>
          <w:color w:val="000000" w:themeColor="text1"/>
          <w:sz w:val="24"/>
          <w:szCs w:val="24"/>
          <w:shd w:val="clear" w:color="auto" w:fill="FFFFFF" w:themeFill="background1"/>
        </w:rPr>
        <w:t>hand</w:t>
      </w:r>
      <w:proofErr w:type="spellEnd"/>
      <w:r w:rsidRPr="00F50794">
        <w:rPr>
          <w:rFonts w:ascii="Times New Roman" w:hAnsi="Times New Roman" w:cs="Times New Roman"/>
          <w:color w:val="000000" w:themeColor="text1"/>
          <w:sz w:val="24"/>
          <w:szCs w:val="24"/>
          <w:shd w:val="clear" w:color="auto" w:fill="FFFFFF" w:themeFill="background1"/>
        </w:rPr>
        <w:t xml:space="preserve"> </w:t>
      </w:r>
      <w:proofErr w:type="spellStart"/>
      <w:r w:rsidRPr="00F50794">
        <w:rPr>
          <w:rFonts w:ascii="Times New Roman" w:hAnsi="Times New Roman" w:cs="Times New Roman"/>
          <w:color w:val="000000" w:themeColor="text1"/>
          <w:sz w:val="24"/>
          <w:szCs w:val="24"/>
          <w:shd w:val="clear" w:color="auto" w:fill="FFFFFF" w:themeFill="background1"/>
        </w:rPr>
        <w:t>made</w:t>
      </w:r>
      <w:proofErr w:type="spellEnd"/>
      <w:r w:rsidRPr="00F50794">
        <w:rPr>
          <w:rFonts w:ascii="Times New Roman" w:hAnsi="Times New Roman" w:cs="Times New Roman"/>
          <w:color w:val="000000" w:themeColor="text1"/>
          <w:sz w:val="24"/>
          <w:szCs w:val="24"/>
          <w:shd w:val="clear" w:color="auto" w:fill="FFFFFF" w:themeFill="background1"/>
        </w:rPr>
        <w:t xml:space="preserve">», </w:t>
      </w:r>
      <w:proofErr w:type="gramStart"/>
      <w:r w:rsidRPr="00F50794">
        <w:rPr>
          <w:rFonts w:ascii="Times New Roman" w:hAnsi="Times New Roman" w:cs="Times New Roman"/>
          <w:color w:val="000000" w:themeColor="text1"/>
          <w:sz w:val="24"/>
          <w:szCs w:val="24"/>
          <w:shd w:val="clear" w:color="auto" w:fill="FFFFFF" w:themeFill="background1"/>
        </w:rPr>
        <w:t>который</w:t>
      </w:r>
      <w:proofErr w:type="gramEnd"/>
      <w:r w:rsidRPr="00F50794">
        <w:rPr>
          <w:rFonts w:ascii="Times New Roman" w:hAnsi="Times New Roman" w:cs="Times New Roman"/>
          <w:color w:val="000000" w:themeColor="text1"/>
          <w:sz w:val="24"/>
          <w:szCs w:val="24"/>
          <w:shd w:val="clear" w:color="auto" w:fill="FFFFFF" w:themeFill="background1"/>
        </w:rPr>
        <w:t xml:space="preserve"> включает в себя не только созданные от начала и до конца изделия (сшитая, связанная одежда, сумки, аксессуары, игрушки и пр.), но и переделанные или доработанные вещи. К примеру, расписанная вручную керамика, тарелки в технике декупажа, расшитые стразами и тесьмой джинсы [1].</w:t>
      </w:r>
      <w:r>
        <w:rPr>
          <w:rFonts w:ascii="Times New Roman" w:hAnsi="Times New Roman" w:cs="Times New Roman"/>
          <w:color w:val="000000" w:themeColor="text1"/>
          <w:sz w:val="24"/>
          <w:szCs w:val="24"/>
          <w:shd w:val="clear" w:color="auto" w:fill="FFFFFF" w:themeFill="background1"/>
        </w:rPr>
        <w:t xml:space="preserve"> Важно также органи</w:t>
      </w:r>
      <w:r w:rsidR="00EB2611">
        <w:rPr>
          <w:rFonts w:ascii="Times New Roman" w:hAnsi="Times New Roman" w:cs="Times New Roman"/>
          <w:color w:val="000000" w:themeColor="text1"/>
          <w:sz w:val="24"/>
          <w:szCs w:val="24"/>
          <w:shd w:val="clear" w:color="auto" w:fill="FFFFFF" w:themeFill="background1"/>
        </w:rPr>
        <w:t xml:space="preserve">зовать просмотр произведений искусства известных художников, скульпторов, прослушивание известных музыкальных произведений, чтобы дети научились понимать эмоции известных личностей. </w:t>
      </w:r>
    </w:p>
    <w:p w:rsidR="008E65A6" w:rsidRPr="00F50794" w:rsidRDefault="008E65A6" w:rsidP="00966764">
      <w:pPr>
        <w:spacing w:after="0" w:line="240" w:lineRule="auto"/>
        <w:ind w:firstLine="709"/>
        <w:jc w:val="both"/>
        <w:rPr>
          <w:rFonts w:ascii="Times New Roman" w:eastAsia="Times New Roman" w:hAnsi="Times New Roman" w:cs="Times New Roman"/>
          <w:color w:val="000000" w:themeColor="text1"/>
          <w:sz w:val="24"/>
          <w:szCs w:val="24"/>
          <w:shd w:val="clear" w:color="auto" w:fill="FFFFFF" w:themeFill="background1"/>
        </w:rPr>
      </w:pPr>
      <w:proofErr w:type="gramStart"/>
      <w:r w:rsidRPr="00F50794">
        <w:rPr>
          <w:rFonts w:ascii="Times New Roman" w:hAnsi="Times New Roman" w:cs="Times New Roman"/>
          <w:color w:val="000000" w:themeColor="text1"/>
          <w:sz w:val="24"/>
          <w:szCs w:val="24"/>
          <w:shd w:val="clear" w:color="auto" w:fill="FFFFFF" w:themeFill="background1"/>
        </w:rPr>
        <w:t>Организуется работа через индивидуальное и совместное рисование, лепку, театрализацию, имитационные игры с различными предметами, арт-терапевтические задания предметно-тематического и образно-символического типа, что способствует формированию у обучающихся более углубленного понимания чувств и эмоций других людей, возможностей выражения своих эмоций, самоконтроля негативных проявлений поведения, контроля  свои чувства, принимать их и жизненные обстоятельства, вызвавшие их.</w:t>
      </w:r>
      <w:proofErr w:type="gramEnd"/>
      <w:r w:rsidRPr="00F50794">
        <w:rPr>
          <w:rFonts w:ascii="Times New Roman" w:hAnsi="Times New Roman" w:cs="Times New Roman"/>
          <w:color w:val="000000" w:themeColor="text1"/>
          <w:sz w:val="24"/>
          <w:szCs w:val="24"/>
          <w:shd w:val="clear" w:color="auto" w:fill="FFFFFF" w:themeFill="background1"/>
        </w:rPr>
        <w:t xml:space="preserve"> Средства искусства помогают детям представлять себя на месте другого человека, сочувствовать ему, эффективно общаться с другими людьми, находить с ними общие точки соприкосновения</w:t>
      </w:r>
    </w:p>
    <w:p w:rsidR="008E65A6" w:rsidRPr="00F50794" w:rsidRDefault="008E65A6" w:rsidP="00966764">
      <w:pPr>
        <w:spacing w:after="0" w:line="240" w:lineRule="auto"/>
        <w:ind w:firstLine="709"/>
        <w:jc w:val="both"/>
        <w:rPr>
          <w:rFonts w:ascii="Times New Roman"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Кроме того, использование искусства в педагогической работе с детьми с ЗПР позволяет учителю индивидуализировать процесс обучения и адаптировать его под уникальные потребности каждого ребенка. Также искусство может помочь детям с ЗПР преодолеть социальные барьеры и улучшить их взаимодействие с другими людьми. Работа над проектами в группе способствует развитию навыков коммуникации и сотрудничества, а также повышает уверенность ребенка в себе и его уважение к другим людям.</w:t>
      </w:r>
      <w:r w:rsidR="00EB2611">
        <w:rPr>
          <w:rFonts w:ascii="Times New Roman" w:hAnsi="Times New Roman" w:cs="Times New Roman"/>
          <w:color w:val="000000" w:themeColor="text1"/>
          <w:sz w:val="24"/>
          <w:szCs w:val="24"/>
          <w:shd w:val="clear" w:color="auto" w:fill="FFFFFF" w:themeFill="background1"/>
        </w:rPr>
        <w:t xml:space="preserve"> </w:t>
      </w:r>
      <w:r w:rsidRPr="00F50794">
        <w:rPr>
          <w:rFonts w:ascii="Times New Roman" w:hAnsi="Times New Roman" w:cs="Times New Roman"/>
          <w:color w:val="000000" w:themeColor="text1"/>
          <w:sz w:val="24"/>
          <w:szCs w:val="24"/>
          <w:shd w:val="clear" w:color="auto" w:fill="FFFFFF" w:themeFill="background1"/>
        </w:rPr>
        <w:t xml:space="preserve">Средства искусства помогут детям глубже понять эмоции известных художников, скульпторов, писателей, мастеров художественного творчества через их произведения, а также позволят детям выразить собственные эмоции и чувства, которые они не могут передать словами. </w:t>
      </w:r>
    </w:p>
    <w:p w:rsidR="008E65A6" w:rsidRDefault="00F50794" w:rsidP="00966764">
      <w:pPr>
        <w:spacing w:after="0" w:line="240" w:lineRule="auto"/>
        <w:ind w:firstLine="709"/>
        <w:jc w:val="both"/>
        <w:rPr>
          <w:rFonts w:ascii="Times New Roman" w:eastAsia="Calibri" w:hAnsi="Times New Roman" w:cs="Times New Roman"/>
          <w:color w:val="000000" w:themeColor="text1"/>
          <w:sz w:val="24"/>
          <w:szCs w:val="24"/>
          <w:shd w:val="clear" w:color="auto" w:fill="FFFFFF" w:themeFill="background1"/>
        </w:rPr>
      </w:pPr>
      <w:r w:rsidRPr="00F50794">
        <w:rPr>
          <w:rFonts w:ascii="Times New Roman" w:hAnsi="Times New Roman" w:cs="Times New Roman"/>
          <w:color w:val="000000" w:themeColor="text1"/>
          <w:sz w:val="24"/>
          <w:szCs w:val="24"/>
          <w:shd w:val="clear" w:color="auto" w:fill="FFFFFF" w:themeFill="background1"/>
        </w:rPr>
        <w:t>Несмотря на широкое внимание исследователей к рассматриваемой проблеме, н</w:t>
      </w:r>
      <w:r w:rsidR="008E65A6" w:rsidRPr="00F50794">
        <w:rPr>
          <w:rFonts w:ascii="Times New Roman" w:hAnsi="Times New Roman" w:cs="Times New Roman"/>
          <w:color w:val="000000" w:themeColor="text1"/>
          <w:sz w:val="24"/>
          <w:szCs w:val="24"/>
          <w:shd w:val="clear" w:color="auto" w:fill="FFFFFF" w:themeFill="background1"/>
        </w:rPr>
        <w:t xml:space="preserve">а </w:t>
      </w:r>
      <w:r w:rsidRPr="00F50794">
        <w:rPr>
          <w:rFonts w:ascii="Times New Roman" w:hAnsi="Times New Roman" w:cs="Times New Roman"/>
          <w:color w:val="000000" w:themeColor="text1"/>
          <w:sz w:val="24"/>
          <w:szCs w:val="24"/>
          <w:shd w:val="clear" w:color="auto" w:fill="FFFFFF" w:themeFill="background1"/>
        </w:rPr>
        <w:t>с</w:t>
      </w:r>
      <w:r w:rsidR="008E65A6" w:rsidRPr="00F50794">
        <w:rPr>
          <w:rFonts w:ascii="Times New Roman" w:hAnsi="Times New Roman" w:cs="Times New Roman"/>
          <w:color w:val="000000" w:themeColor="text1"/>
          <w:sz w:val="24"/>
          <w:szCs w:val="24"/>
          <w:shd w:val="clear" w:color="auto" w:fill="FFFFFF" w:themeFill="background1"/>
        </w:rPr>
        <w:t>егодняшний день важной задачей педагогов является сосредоточить</w:t>
      </w:r>
      <w:r w:rsidR="008E65A6" w:rsidRPr="00F50794">
        <w:rPr>
          <w:rFonts w:ascii="Times New Roman" w:eastAsia="Calibri" w:hAnsi="Times New Roman" w:cs="Times New Roman"/>
          <w:color w:val="000000" w:themeColor="text1"/>
          <w:sz w:val="24"/>
          <w:szCs w:val="24"/>
          <w:shd w:val="clear" w:color="auto" w:fill="FFFFFF" w:themeFill="background1"/>
        </w:rPr>
        <w:t xml:space="preserve"> внимание на воспитании нравственно и эстетически развитой личности обучающихся с задержкой </w:t>
      </w:r>
      <w:r w:rsidR="008E65A6" w:rsidRPr="00F50794">
        <w:rPr>
          <w:rFonts w:ascii="Times New Roman" w:eastAsia="Calibri" w:hAnsi="Times New Roman" w:cs="Times New Roman"/>
          <w:color w:val="000000" w:themeColor="text1"/>
          <w:sz w:val="24"/>
          <w:szCs w:val="24"/>
          <w:shd w:val="clear" w:color="auto" w:fill="FFFFFF" w:themeFill="background1"/>
        </w:rPr>
        <w:lastRenderedPageBreak/>
        <w:t xml:space="preserve">психического развития, включая использование искусства как средство обучение и воспитания. </w:t>
      </w:r>
      <w:proofErr w:type="gramStart"/>
      <w:r w:rsidR="008E65A6" w:rsidRPr="00F50794">
        <w:rPr>
          <w:rFonts w:ascii="Times New Roman" w:eastAsia="Calibri" w:hAnsi="Times New Roman" w:cs="Times New Roman"/>
          <w:color w:val="000000" w:themeColor="text1"/>
          <w:sz w:val="24"/>
          <w:szCs w:val="24"/>
          <w:shd w:val="clear" w:color="auto" w:fill="FFFFFF" w:themeFill="background1"/>
        </w:rPr>
        <w:t>Необходимость изучения эффективности использования искусства в процесс коррекции эмоционально-волевой сферы данных детей обусловлена тем, что современное знакомство школьников с искусством не всегда способствует удовлетворению духовных потребностей обучающихся, так как педагоги не всегда учитывают психолого-педагогические знания о развитии детей с особенными образовательными потребностями и формировании их личности с учетом данных потребностей</w:t>
      </w:r>
      <w:r w:rsidRPr="00F50794">
        <w:rPr>
          <w:rFonts w:ascii="Times New Roman" w:eastAsia="Calibri" w:hAnsi="Times New Roman" w:cs="Times New Roman"/>
          <w:color w:val="000000" w:themeColor="text1"/>
          <w:sz w:val="24"/>
          <w:szCs w:val="24"/>
          <w:shd w:val="clear" w:color="auto" w:fill="FFFFFF" w:themeFill="background1"/>
        </w:rPr>
        <w:t>, что требует дальнейших исследований.</w:t>
      </w:r>
      <w:proofErr w:type="gramEnd"/>
    </w:p>
    <w:p w:rsidR="00EB2611" w:rsidRDefault="00EB2611" w:rsidP="00966764">
      <w:pPr>
        <w:spacing w:after="0" w:line="240" w:lineRule="auto"/>
        <w:ind w:firstLine="709"/>
        <w:jc w:val="both"/>
        <w:rPr>
          <w:rFonts w:ascii="Times New Roman" w:eastAsia="Calibri" w:hAnsi="Times New Roman" w:cs="Times New Roman"/>
          <w:color w:val="000000" w:themeColor="text1"/>
          <w:sz w:val="24"/>
          <w:szCs w:val="24"/>
          <w:shd w:val="clear" w:color="auto" w:fill="FFFFFF" w:themeFill="background1"/>
        </w:rPr>
      </w:pPr>
    </w:p>
    <w:p w:rsidR="00EB2611" w:rsidRPr="00EB2611" w:rsidRDefault="00EB2611" w:rsidP="00A1485B">
      <w:pPr>
        <w:spacing w:after="0" w:line="360" w:lineRule="auto"/>
        <w:jc w:val="center"/>
        <w:outlineLvl w:val="0"/>
        <w:rPr>
          <w:rFonts w:ascii="Times New Roman" w:eastAsia="Times New Roman" w:hAnsi="Times New Roman" w:cs="Times New Roman"/>
          <w:b/>
          <w:color w:val="000000" w:themeColor="text1"/>
          <w:sz w:val="24"/>
          <w:szCs w:val="24"/>
          <w:shd w:val="clear" w:color="auto" w:fill="FFFFFF" w:themeFill="background1"/>
          <w:lang w:eastAsia="ru-RU"/>
        </w:rPr>
      </w:pPr>
      <w:r w:rsidRPr="00EB2611">
        <w:rPr>
          <w:rFonts w:ascii="Times New Roman" w:eastAsia="Times New Roman" w:hAnsi="Times New Roman" w:cs="Times New Roman"/>
          <w:b/>
          <w:color w:val="000000" w:themeColor="text1"/>
          <w:sz w:val="24"/>
          <w:szCs w:val="24"/>
          <w:shd w:val="clear" w:color="auto" w:fill="FFFFFF" w:themeFill="background1"/>
          <w:lang w:eastAsia="ru-RU"/>
        </w:rPr>
        <w:t>Список литературы</w:t>
      </w:r>
    </w:p>
    <w:p w:rsidR="00052934" w:rsidRPr="003E6465" w:rsidRDefault="00052934" w:rsidP="00052934">
      <w:pPr>
        <w:numPr>
          <w:ilvl w:val="0"/>
          <w:numId w:val="2"/>
        </w:numPr>
        <w:suppressLineNumbers/>
        <w:spacing w:after="0" w:line="360" w:lineRule="auto"/>
        <w:contextualSpacing/>
        <w:jc w:val="both"/>
        <w:rPr>
          <w:rFonts w:ascii="Times New Roman" w:eastAsia="Times New Roman" w:hAnsi="Times New Roman" w:cs="Times New Roman"/>
          <w:color w:val="000000" w:themeColor="text1"/>
          <w:sz w:val="24"/>
          <w:szCs w:val="24"/>
          <w:shd w:val="clear" w:color="auto" w:fill="FFFFFF" w:themeFill="background1"/>
          <w:lang w:eastAsia="ru-RU"/>
        </w:rPr>
      </w:pPr>
      <w:r w:rsidRPr="003E6465">
        <w:rPr>
          <w:rFonts w:ascii="Times New Roman" w:eastAsia="Times New Roman" w:hAnsi="Times New Roman" w:cs="Times New Roman"/>
          <w:color w:val="000000" w:themeColor="text1"/>
          <w:sz w:val="24"/>
          <w:szCs w:val="24"/>
          <w:shd w:val="clear" w:color="auto" w:fill="FFFFFF" w:themeFill="background1"/>
          <w:lang w:eastAsia="ru-RU"/>
        </w:rPr>
        <w:t>Абрамова, М.С. О</w:t>
      </w: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собенности развития эмоционального интеллекта у младших школьников [Текст] / М.С. Абрамова // </w:t>
      </w:r>
      <w:proofErr w:type="spellStart"/>
      <w:r w:rsidRPr="003E6465">
        <w:rPr>
          <w:rFonts w:ascii="Times New Roman" w:eastAsia="Times New Roman" w:hAnsi="Times New Roman" w:cs="Times New Roman"/>
          <w:color w:val="000000" w:themeColor="text1"/>
          <w:sz w:val="24"/>
          <w:szCs w:val="24"/>
          <w:shd w:val="clear" w:color="auto" w:fill="FFFFFF" w:themeFill="background1"/>
          <w:lang w:eastAsia="ru-RU"/>
        </w:rPr>
        <w:t>Конференциум</w:t>
      </w:r>
      <w:proofErr w:type="spell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АСОУ. – 2019. – № 31. – С. 914.</w:t>
      </w:r>
    </w:p>
    <w:p w:rsidR="00052934" w:rsidRPr="003E6465" w:rsidRDefault="00052934" w:rsidP="00052934">
      <w:pPr>
        <w:numPr>
          <w:ilvl w:val="0"/>
          <w:numId w:val="2"/>
        </w:numPr>
        <w:spacing w:after="0" w:line="360" w:lineRule="auto"/>
        <w:contextualSpacing/>
        <w:jc w:val="both"/>
        <w:rPr>
          <w:rFonts w:ascii="Times New Roman" w:eastAsia="Times New Roman" w:hAnsi="Times New Roman" w:cs="Times New Roman"/>
          <w:color w:val="000000" w:themeColor="text1"/>
          <w:sz w:val="24"/>
          <w:szCs w:val="24"/>
          <w:shd w:val="clear" w:color="auto" w:fill="FFFFFF" w:themeFill="background1"/>
          <w:lang w:eastAsia="ru-RU"/>
        </w:rPr>
      </w:pP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Лебединский, В.В. Эмоциональные нарушения в детском возрасте и их коррекция </w:t>
      </w: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[Текст] </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В. В. </w:t>
      </w:r>
      <w:r w:rsidRPr="003E6465">
        <w:rPr>
          <w:rFonts w:ascii="Times New Roman" w:eastAsia="Times New Roman" w:hAnsi="Times New Roman" w:cs="Times New Roman"/>
          <w:bCs/>
          <w:color w:val="000000" w:themeColor="text1"/>
          <w:sz w:val="24"/>
          <w:szCs w:val="24"/>
          <w:shd w:val="clear" w:color="auto" w:fill="FFFFFF" w:themeFill="background1"/>
          <w:lang w:eastAsia="ru-RU"/>
        </w:rPr>
        <w:t>Лебединский</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О. С. </w:t>
      </w:r>
      <w:r w:rsidRPr="003E6465">
        <w:rPr>
          <w:rFonts w:ascii="Times New Roman" w:eastAsia="Times New Roman" w:hAnsi="Times New Roman" w:cs="Times New Roman"/>
          <w:bCs/>
          <w:color w:val="000000" w:themeColor="text1"/>
          <w:sz w:val="24"/>
          <w:szCs w:val="24"/>
          <w:shd w:val="clear" w:color="auto" w:fill="FFFFFF" w:themeFill="background1"/>
          <w:lang w:eastAsia="ru-RU"/>
        </w:rPr>
        <w:t>Никольская</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Е. Р. </w:t>
      </w:r>
      <w:proofErr w:type="spellStart"/>
      <w:r w:rsidRPr="003E6465">
        <w:rPr>
          <w:rFonts w:ascii="Times New Roman" w:eastAsia="Times New Roman" w:hAnsi="Times New Roman" w:cs="Times New Roman"/>
          <w:color w:val="000000" w:themeColor="text1"/>
          <w:sz w:val="24"/>
          <w:szCs w:val="24"/>
          <w:shd w:val="clear" w:color="auto" w:fill="FFFFFF" w:themeFill="background1"/>
          <w:lang w:eastAsia="ru-RU"/>
        </w:rPr>
        <w:t>Баенская</w:t>
      </w:r>
      <w:proofErr w:type="spell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М. М. </w:t>
      </w:r>
      <w:proofErr w:type="spellStart"/>
      <w:r w:rsidRPr="003E6465">
        <w:rPr>
          <w:rFonts w:ascii="Times New Roman" w:eastAsia="Times New Roman" w:hAnsi="Times New Roman" w:cs="Times New Roman"/>
          <w:color w:val="000000" w:themeColor="text1"/>
          <w:sz w:val="24"/>
          <w:szCs w:val="24"/>
          <w:shd w:val="clear" w:color="auto" w:fill="FFFFFF" w:themeFill="background1"/>
          <w:lang w:eastAsia="ru-RU"/>
        </w:rPr>
        <w:t>Либлинг</w:t>
      </w:r>
      <w:proofErr w:type="spell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 М.: Изд-во МГУ, 1990. – 196[1] </w:t>
      </w:r>
      <w:proofErr w:type="gramStart"/>
      <w:r w:rsidRPr="003E6465">
        <w:rPr>
          <w:rFonts w:ascii="Times New Roman" w:eastAsia="Times New Roman" w:hAnsi="Times New Roman" w:cs="Times New Roman"/>
          <w:color w:val="000000" w:themeColor="text1"/>
          <w:sz w:val="24"/>
          <w:szCs w:val="24"/>
          <w:shd w:val="clear" w:color="auto" w:fill="FFFFFF" w:themeFill="background1"/>
          <w:lang w:eastAsia="ru-RU"/>
        </w:rPr>
        <w:t>с</w:t>
      </w:r>
      <w:proofErr w:type="gramEnd"/>
      <w:r w:rsidRPr="003E6465">
        <w:rPr>
          <w:rFonts w:ascii="Times New Roman" w:eastAsia="Times New Roman" w:hAnsi="Times New Roman" w:cs="Times New Roman"/>
          <w:color w:val="000000" w:themeColor="text1"/>
          <w:sz w:val="24"/>
          <w:szCs w:val="24"/>
          <w:shd w:val="clear" w:color="auto" w:fill="FFFFFF" w:themeFill="background1"/>
          <w:lang w:eastAsia="ru-RU"/>
        </w:rPr>
        <w:t>.</w:t>
      </w:r>
    </w:p>
    <w:p w:rsidR="00052934" w:rsidRPr="003E6465" w:rsidRDefault="00052934" w:rsidP="00052934">
      <w:pPr>
        <w:numPr>
          <w:ilvl w:val="0"/>
          <w:numId w:val="2"/>
        </w:numPr>
        <w:spacing w:after="0" w:line="360" w:lineRule="auto"/>
        <w:contextualSpacing/>
        <w:jc w:val="both"/>
        <w:rPr>
          <w:rFonts w:ascii="Times New Roman" w:eastAsia="Times New Roman" w:hAnsi="Times New Roman" w:cs="Times New Roman"/>
          <w:color w:val="000000" w:themeColor="text1"/>
          <w:sz w:val="24"/>
          <w:szCs w:val="24"/>
          <w:shd w:val="clear" w:color="auto" w:fill="FFFFFF" w:themeFill="background1"/>
          <w:lang w:eastAsia="ru-RU"/>
        </w:rPr>
      </w:pPr>
      <w:r w:rsidRPr="003E6465">
        <w:rPr>
          <w:rFonts w:ascii="Times New Roman" w:eastAsia="Times New Roman" w:hAnsi="Times New Roman" w:cs="Times New Roman"/>
          <w:bCs/>
          <w:color w:val="000000" w:themeColor="text1"/>
          <w:sz w:val="24"/>
          <w:szCs w:val="24"/>
          <w:shd w:val="clear" w:color="auto" w:fill="FFFFFF" w:themeFill="background1"/>
          <w:lang w:eastAsia="ru-RU"/>
        </w:rPr>
        <w:t>Леонтьев, А.Н. Деятельность</w:t>
      </w:r>
      <w:r w:rsidRPr="003E6465">
        <w:rPr>
          <w:rFonts w:ascii="Times New Roman" w:eastAsia="Times New Roman" w:hAnsi="Times New Roman" w:cs="Times New Roman"/>
          <w:color w:val="000000" w:themeColor="text1"/>
          <w:sz w:val="24"/>
          <w:szCs w:val="24"/>
          <w:shd w:val="clear" w:color="auto" w:fill="FFFFFF" w:themeFill="background1"/>
          <w:lang w:eastAsia="ru-RU"/>
        </w:rPr>
        <w:t>. </w:t>
      </w:r>
      <w:r w:rsidRPr="003E6465">
        <w:rPr>
          <w:rFonts w:ascii="Times New Roman" w:eastAsia="Times New Roman" w:hAnsi="Times New Roman" w:cs="Times New Roman"/>
          <w:bCs/>
          <w:color w:val="000000" w:themeColor="text1"/>
          <w:sz w:val="24"/>
          <w:szCs w:val="24"/>
          <w:shd w:val="clear" w:color="auto" w:fill="FFFFFF" w:themeFill="background1"/>
          <w:lang w:eastAsia="ru-RU"/>
        </w:rPr>
        <w:t>Сознание</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Личность </w:t>
      </w: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[Текст] </w:t>
      </w:r>
      <w:r w:rsidRPr="003E6465">
        <w:rPr>
          <w:rFonts w:ascii="Times New Roman" w:eastAsia="Times New Roman" w:hAnsi="Times New Roman" w:cs="Times New Roman"/>
          <w:color w:val="000000" w:themeColor="text1"/>
          <w:sz w:val="24"/>
          <w:szCs w:val="24"/>
          <w:shd w:val="clear" w:color="auto" w:fill="FFFFFF" w:themeFill="background1"/>
          <w:lang w:eastAsia="ru-RU"/>
        </w:rPr>
        <w:t>/ А.Н. Леонтьев. – М.: Смысл</w:t>
      </w:r>
      <w:proofErr w:type="gramStart"/>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w:t>
      </w:r>
      <w:proofErr w:type="gram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w:t>
      </w:r>
      <w:proofErr w:type="spellStart"/>
      <w:r w:rsidRPr="003E6465">
        <w:rPr>
          <w:rFonts w:ascii="Times New Roman" w:eastAsia="Times New Roman" w:hAnsi="Times New Roman" w:cs="Times New Roman"/>
          <w:color w:val="000000" w:themeColor="text1"/>
          <w:sz w:val="24"/>
          <w:szCs w:val="24"/>
          <w:shd w:val="clear" w:color="auto" w:fill="FFFFFF" w:themeFill="background1"/>
          <w:lang w:eastAsia="ru-RU"/>
        </w:rPr>
        <w:t>Academia</w:t>
      </w:r>
      <w:proofErr w:type="spellEnd"/>
      <w:r w:rsidRPr="003E6465">
        <w:rPr>
          <w:rFonts w:ascii="Times New Roman" w:eastAsia="Times New Roman" w:hAnsi="Times New Roman" w:cs="Times New Roman"/>
          <w:color w:val="000000" w:themeColor="text1"/>
          <w:sz w:val="24"/>
          <w:szCs w:val="24"/>
          <w:shd w:val="clear" w:color="auto" w:fill="FFFFFF" w:themeFill="background1"/>
          <w:lang w:eastAsia="ru-RU"/>
        </w:rPr>
        <w:t>, 2004. – 345, [1] с</w:t>
      </w:r>
    </w:p>
    <w:p w:rsidR="00052934" w:rsidRPr="003E6465" w:rsidRDefault="00052934" w:rsidP="00052934">
      <w:pPr>
        <w:numPr>
          <w:ilvl w:val="0"/>
          <w:numId w:val="2"/>
        </w:numPr>
        <w:spacing w:after="0" w:line="360" w:lineRule="auto"/>
        <w:contextualSpacing/>
        <w:jc w:val="both"/>
        <w:rPr>
          <w:rFonts w:ascii="Times New Roman" w:eastAsia="Times New Roman" w:hAnsi="Times New Roman" w:cs="Times New Roman"/>
          <w:color w:val="000000" w:themeColor="text1"/>
          <w:sz w:val="24"/>
          <w:szCs w:val="24"/>
          <w:shd w:val="clear" w:color="auto" w:fill="FFFFFF" w:themeFill="background1"/>
          <w:lang w:eastAsia="ru-RU"/>
        </w:rPr>
      </w:pP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Ломов, Б.Ф. Общая психология </w:t>
      </w: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[Текст] </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Б.Ф. Ломов. – М.: Издательский центр «Академия», 2006. – 624 </w:t>
      </w:r>
      <w:proofErr w:type="gramStart"/>
      <w:r w:rsidRPr="003E6465">
        <w:rPr>
          <w:rFonts w:ascii="Times New Roman" w:eastAsia="Times New Roman" w:hAnsi="Times New Roman" w:cs="Times New Roman"/>
          <w:color w:val="000000" w:themeColor="text1"/>
          <w:sz w:val="24"/>
          <w:szCs w:val="24"/>
          <w:shd w:val="clear" w:color="auto" w:fill="FFFFFF" w:themeFill="background1"/>
          <w:lang w:eastAsia="ru-RU"/>
        </w:rPr>
        <w:t>с</w:t>
      </w:r>
      <w:proofErr w:type="gramEnd"/>
      <w:r w:rsidRPr="003E6465">
        <w:rPr>
          <w:rFonts w:ascii="Times New Roman" w:eastAsia="Times New Roman" w:hAnsi="Times New Roman" w:cs="Times New Roman"/>
          <w:color w:val="000000" w:themeColor="text1"/>
          <w:sz w:val="24"/>
          <w:szCs w:val="24"/>
          <w:shd w:val="clear" w:color="auto" w:fill="FFFFFF" w:themeFill="background1"/>
          <w:lang w:eastAsia="ru-RU"/>
        </w:rPr>
        <w:t>.</w:t>
      </w:r>
    </w:p>
    <w:p w:rsidR="00052934" w:rsidRPr="003E6465" w:rsidRDefault="00052934" w:rsidP="00052934">
      <w:pPr>
        <w:numPr>
          <w:ilvl w:val="0"/>
          <w:numId w:val="2"/>
        </w:numPr>
        <w:suppressLineNumbers/>
        <w:spacing w:after="0" w:line="360" w:lineRule="auto"/>
        <w:contextualSpacing/>
        <w:jc w:val="both"/>
        <w:rPr>
          <w:rFonts w:ascii="Times New Roman" w:eastAsia="Times New Roman" w:hAnsi="Times New Roman" w:cs="Times New Roman"/>
          <w:color w:val="000000" w:themeColor="text1"/>
          <w:sz w:val="24"/>
          <w:szCs w:val="24"/>
          <w:shd w:val="clear" w:color="auto" w:fill="FFFFFF" w:themeFill="background1"/>
          <w:lang w:eastAsia="ru-RU"/>
        </w:rPr>
      </w:pPr>
      <w:proofErr w:type="spellStart"/>
      <w:r w:rsidRPr="003E6465">
        <w:rPr>
          <w:rFonts w:ascii="Times New Roman" w:eastAsia="Times New Roman" w:hAnsi="Times New Roman" w:cs="Times New Roman"/>
          <w:bCs/>
          <w:color w:val="000000" w:themeColor="text1"/>
          <w:sz w:val="24"/>
          <w:szCs w:val="24"/>
          <w:shd w:val="clear" w:color="auto" w:fill="FFFFFF" w:themeFill="background1"/>
          <w:lang w:eastAsia="ru-RU"/>
        </w:rPr>
        <w:t>Мамайчук</w:t>
      </w:r>
      <w:proofErr w:type="spellEnd"/>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 И.И. </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Помощь психолога детям с задержкой психического развития [Текст] / И.И. </w:t>
      </w:r>
      <w:proofErr w:type="spellStart"/>
      <w:r w:rsidRPr="003E6465">
        <w:rPr>
          <w:rFonts w:ascii="Times New Roman" w:eastAsia="Times New Roman" w:hAnsi="Times New Roman" w:cs="Times New Roman"/>
          <w:color w:val="000000" w:themeColor="text1"/>
          <w:sz w:val="24"/>
          <w:szCs w:val="24"/>
          <w:shd w:val="clear" w:color="auto" w:fill="FFFFFF" w:themeFill="background1"/>
          <w:lang w:eastAsia="ru-RU"/>
        </w:rPr>
        <w:t>Мамайчук</w:t>
      </w:r>
      <w:proofErr w:type="spell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М.Н. Ильина, Ю. М. </w:t>
      </w:r>
      <w:proofErr w:type="spellStart"/>
      <w:r w:rsidRPr="003E6465">
        <w:rPr>
          <w:rFonts w:ascii="Times New Roman" w:eastAsia="Times New Roman" w:hAnsi="Times New Roman" w:cs="Times New Roman"/>
          <w:color w:val="000000" w:themeColor="text1"/>
          <w:sz w:val="24"/>
          <w:szCs w:val="24"/>
          <w:shd w:val="clear" w:color="auto" w:fill="FFFFFF" w:themeFill="background1"/>
          <w:lang w:eastAsia="ru-RU"/>
        </w:rPr>
        <w:t>Миланич</w:t>
      </w:r>
      <w:proofErr w:type="spell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 СПб.: Эко-Вектор, 2017. – 539 </w:t>
      </w:r>
      <w:proofErr w:type="gramStart"/>
      <w:r w:rsidRPr="003E6465">
        <w:rPr>
          <w:rFonts w:ascii="Times New Roman" w:eastAsia="Times New Roman" w:hAnsi="Times New Roman" w:cs="Times New Roman"/>
          <w:color w:val="000000" w:themeColor="text1"/>
          <w:sz w:val="24"/>
          <w:szCs w:val="24"/>
          <w:shd w:val="clear" w:color="auto" w:fill="FFFFFF" w:themeFill="background1"/>
          <w:lang w:eastAsia="ru-RU"/>
        </w:rPr>
        <w:t>с</w:t>
      </w:r>
      <w:proofErr w:type="gramEnd"/>
      <w:r w:rsidRPr="003E6465">
        <w:rPr>
          <w:rFonts w:ascii="Times New Roman" w:eastAsia="Times New Roman" w:hAnsi="Times New Roman" w:cs="Times New Roman"/>
          <w:color w:val="000000" w:themeColor="text1"/>
          <w:sz w:val="24"/>
          <w:szCs w:val="24"/>
          <w:shd w:val="clear" w:color="auto" w:fill="FFFFFF" w:themeFill="background1"/>
          <w:lang w:eastAsia="ru-RU"/>
        </w:rPr>
        <w:t>.</w:t>
      </w:r>
    </w:p>
    <w:p w:rsidR="00052934" w:rsidRPr="003E6465" w:rsidRDefault="00052934" w:rsidP="00052934">
      <w:pPr>
        <w:numPr>
          <w:ilvl w:val="0"/>
          <w:numId w:val="2"/>
        </w:numPr>
        <w:spacing w:after="0" w:line="360" w:lineRule="auto"/>
        <w:contextualSpacing/>
        <w:jc w:val="both"/>
        <w:rPr>
          <w:rFonts w:ascii="Times New Roman" w:eastAsia="Times New Roman" w:hAnsi="Times New Roman" w:cs="Times New Roman"/>
          <w:color w:val="000000" w:themeColor="text1"/>
          <w:sz w:val="24"/>
          <w:szCs w:val="24"/>
          <w:shd w:val="clear" w:color="auto" w:fill="FFFFFF" w:themeFill="background1"/>
          <w:lang w:eastAsia="ru-RU"/>
        </w:rPr>
      </w:pP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Рубинштейн, С. Л. Основы общей психологии </w:t>
      </w: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[Текст] </w:t>
      </w:r>
      <w:r w:rsidRPr="003E6465">
        <w:rPr>
          <w:rFonts w:ascii="Times New Roman" w:eastAsia="Times New Roman" w:hAnsi="Times New Roman" w:cs="Times New Roman"/>
          <w:color w:val="000000" w:themeColor="text1"/>
          <w:sz w:val="24"/>
          <w:szCs w:val="24"/>
          <w:shd w:val="clear" w:color="auto" w:fill="FFFFFF" w:themeFill="background1"/>
          <w:lang w:eastAsia="ru-RU"/>
        </w:rPr>
        <w:t>/ С.Л. Рубинштейн. – СПб</w:t>
      </w:r>
      <w:proofErr w:type="gramStart"/>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w:t>
      </w:r>
      <w:proofErr w:type="gram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Питер, 2002. – С. 513-560. </w:t>
      </w:r>
    </w:p>
    <w:p w:rsidR="00052934" w:rsidRPr="003E6465" w:rsidRDefault="00052934" w:rsidP="00052934">
      <w:pPr>
        <w:numPr>
          <w:ilvl w:val="0"/>
          <w:numId w:val="2"/>
        </w:numPr>
        <w:suppressLineNumbers/>
        <w:spacing w:after="0" w:line="360" w:lineRule="auto"/>
        <w:contextualSpacing/>
        <w:jc w:val="both"/>
        <w:rPr>
          <w:rFonts w:ascii="Times New Roman" w:eastAsia="Times New Roman" w:hAnsi="Times New Roman" w:cs="Times New Roman"/>
          <w:bCs/>
          <w:color w:val="000000" w:themeColor="text1"/>
          <w:sz w:val="24"/>
          <w:szCs w:val="24"/>
          <w:bdr w:val="none" w:sz="0" w:space="0" w:color="auto" w:frame="1"/>
          <w:shd w:val="clear" w:color="auto" w:fill="FFFFFF" w:themeFill="background1"/>
          <w:lang w:eastAsia="ru-RU"/>
        </w:rPr>
      </w:pP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Талызина, Н.Ф. </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Педагогическая психология </w:t>
      </w: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[Текст] </w:t>
      </w:r>
      <w:r w:rsidRPr="003E6465">
        <w:rPr>
          <w:rFonts w:ascii="Times New Roman" w:eastAsia="Times New Roman" w:hAnsi="Times New Roman" w:cs="Times New Roman"/>
          <w:color w:val="000000" w:themeColor="text1"/>
          <w:sz w:val="24"/>
          <w:szCs w:val="24"/>
          <w:shd w:val="clear" w:color="auto" w:fill="FFFFFF" w:themeFill="background1"/>
          <w:lang w:eastAsia="ru-RU"/>
        </w:rPr>
        <w:t>/ </w:t>
      </w:r>
      <w:r w:rsidRPr="003E6465">
        <w:rPr>
          <w:rFonts w:ascii="Times New Roman" w:eastAsia="Times New Roman" w:hAnsi="Times New Roman" w:cs="Times New Roman"/>
          <w:bCs/>
          <w:color w:val="000000" w:themeColor="text1"/>
          <w:sz w:val="24"/>
          <w:szCs w:val="24"/>
          <w:shd w:val="clear" w:color="auto" w:fill="FFFFFF" w:themeFill="background1"/>
          <w:lang w:eastAsia="ru-RU"/>
        </w:rPr>
        <w:t>Н</w:t>
      </w:r>
      <w:r w:rsidRPr="003E6465">
        <w:rPr>
          <w:rFonts w:ascii="Times New Roman" w:eastAsia="Times New Roman" w:hAnsi="Times New Roman" w:cs="Times New Roman"/>
          <w:color w:val="000000" w:themeColor="text1"/>
          <w:sz w:val="24"/>
          <w:szCs w:val="24"/>
          <w:shd w:val="clear" w:color="auto" w:fill="FFFFFF" w:themeFill="background1"/>
          <w:lang w:eastAsia="ru-RU"/>
        </w:rPr>
        <w:t>. </w:t>
      </w:r>
      <w:r w:rsidRPr="003E6465">
        <w:rPr>
          <w:rFonts w:ascii="Times New Roman" w:eastAsia="Times New Roman" w:hAnsi="Times New Roman" w:cs="Times New Roman"/>
          <w:bCs/>
          <w:color w:val="000000" w:themeColor="text1"/>
          <w:sz w:val="24"/>
          <w:szCs w:val="24"/>
          <w:shd w:val="clear" w:color="auto" w:fill="FFFFFF" w:themeFill="background1"/>
          <w:lang w:eastAsia="ru-RU"/>
        </w:rPr>
        <w:t>Ф</w:t>
      </w:r>
      <w:r w:rsidRPr="003E6465">
        <w:rPr>
          <w:rFonts w:ascii="Times New Roman" w:eastAsia="Times New Roman" w:hAnsi="Times New Roman" w:cs="Times New Roman"/>
          <w:color w:val="000000" w:themeColor="text1"/>
          <w:sz w:val="24"/>
          <w:szCs w:val="24"/>
          <w:shd w:val="clear" w:color="auto" w:fill="FFFFFF" w:themeFill="background1"/>
          <w:lang w:eastAsia="ru-RU"/>
        </w:rPr>
        <w:t>. </w:t>
      </w:r>
      <w:r w:rsidRPr="003E6465">
        <w:rPr>
          <w:rFonts w:ascii="Times New Roman" w:eastAsia="Times New Roman" w:hAnsi="Times New Roman" w:cs="Times New Roman"/>
          <w:bCs/>
          <w:color w:val="000000" w:themeColor="text1"/>
          <w:sz w:val="24"/>
          <w:szCs w:val="24"/>
          <w:shd w:val="clear" w:color="auto" w:fill="FFFFFF" w:themeFill="background1"/>
          <w:lang w:eastAsia="ru-RU"/>
        </w:rPr>
        <w:t>Талызина</w:t>
      </w: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 9-е изд., стер. – М.: Академия, 2013. – 287, [1] </w:t>
      </w:r>
      <w:proofErr w:type="gramStart"/>
      <w:r w:rsidRPr="003E6465">
        <w:rPr>
          <w:rFonts w:ascii="Times New Roman" w:eastAsia="Times New Roman" w:hAnsi="Times New Roman" w:cs="Times New Roman"/>
          <w:color w:val="000000" w:themeColor="text1"/>
          <w:sz w:val="24"/>
          <w:szCs w:val="24"/>
          <w:shd w:val="clear" w:color="auto" w:fill="FFFFFF" w:themeFill="background1"/>
          <w:lang w:eastAsia="ru-RU"/>
        </w:rPr>
        <w:t>с</w:t>
      </w:r>
      <w:proofErr w:type="gramEnd"/>
      <w:r w:rsidRPr="003E6465">
        <w:rPr>
          <w:rFonts w:ascii="Times New Roman" w:eastAsia="Times New Roman" w:hAnsi="Times New Roman" w:cs="Times New Roman"/>
          <w:color w:val="000000" w:themeColor="text1"/>
          <w:sz w:val="24"/>
          <w:szCs w:val="24"/>
          <w:shd w:val="clear" w:color="auto" w:fill="FFFFFF" w:themeFill="background1"/>
          <w:lang w:eastAsia="ru-RU"/>
        </w:rPr>
        <w:t>.</w:t>
      </w:r>
    </w:p>
    <w:p w:rsidR="00E14691" w:rsidRPr="00A1485B" w:rsidRDefault="00052934" w:rsidP="00A1485B">
      <w:pPr>
        <w:numPr>
          <w:ilvl w:val="0"/>
          <w:numId w:val="2"/>
        </w:numPr>
        <w:suppressLineNumbers/>
        <w:spacing w:after="0" w:line="360" w:lineRule="auto"/>
        <w:contextualSpacing/>
        <w:jc w:val="both"/>
        <w:rPr>
          <w:rFonts w:ascii="Times New Roman" w:eastAsia="Times New Roman" w:hAnsi="Times New Roman" w:cs="Times New Roman"/>
          <w:color w:val="000000" w:themeColor="text1"/>
          <w:sz w:val="24"/>
          <w:szCs w:val="24"/>
          <w:shd w:val="clear" w:color="auto" w:fill="FFFFFF" w:themeFill="background1"/>
          <w:lang w:eastAsia="ru-RU"/>
        </w:rPr>
      </w:pPr>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Тарасова, К.С. Гендерные различия в профиле </w:t>
      </w:r>
      <w:proofErr w:type="spellStart"/>
      <w:r w:rsidRPr="003E6465">
        <w:rPr>
          <w:rFonts w:ascii="Times New Roman" w:eastAsia="Times New Roman" w:hAnsi="Times New Roman" w:cs="Times New Roman"/>
          <w:color w:val="000000" w:themeColor="text1"/>
          <w:sz w:val="24"/>
          <w:szCs w:val="24"/>
          <w:shd w:val="clear" w:color="auto" w:fill="FFFFFF" w:themeFill="background1"/>
          <w:lang w:eastAsia="ru-RU"/>
        </w:rPr>
        <w:t>социоэмоциональной</w:t>
      </w:r>
      <w:proofErr w:type="spellEnd"/>
      <w:r w:rsidRPr="003E6465">
        <w:rPr>
          <w:rFonts w:ascii="Times New Roman" w:eastAsia="Times New Roman" w:hAnsi="Times New Roman" w:cs="Times New Roman"/>
          <w:color w:val="000000" w:themeColor="text1"/>
          <w:sz w:val="24"/>
          <w:szCs w:val="24"/>
          <w:shd w:val="clear" w:color="auto" w:fill="FFFFFF" w:themeFill="background1"/>
          <w:lang w:eastAsia="ru-RU"/>
        </w:rPr>
        <w:t xml:space="preserve"> компетентности младших школьников </w:t>
      </w:r>
      <w:r w:rsidRPr="003E6465">
        <w:rPr>
          <w:rFonts w:ascii="Times New Roman" w:eastAsia="Times New Roman" w:hAnsi="Times New Roman" w:cs="Times New Roman"/>
          <w:bCs/>
          <w:color w:val="000000" w:themeColor="text1"/>
          <w:sz w:val="24"/>
          <w:szCs w:val="24"/>
          <w:shd w:val="clear" w:color="auto" w:fill="FFFFFF" w:themeFill="background1"/>
          <w:lang w:eastAsia="ru-RU"/>
        </w:rPr>
        <w:t xml:space="preserve">[Текст] </w:t>
      </w:r>
      <w:r w:rsidRPr="003E6465">
        <w:rPr>
          <w:rFonts w:ascii="Times New Roman" w:eastAsia="Times New Roman" w:hAnsi="Times New Roman" w:cs="Times New Roman"/>
          <w:color w:val="000000" w:themeColor="text1"/>
          <w:sz w:val="24"/>
          <w:szCs w:val="24"/>
          <w:shd w:val="clear" w:color="auto" w:fill="FFFFFF" w:themeFill="background1"/>
          <w:lang w:eastAsia="ru-RU"/>
        </w:rPr>
        <w:t>/ К.С. Тарасова // Воспитание и обучение детей младшего возраста. – 2015. – №1. – С. 164.</w:t>
      </w:r>
    </w:p>
    <w:sectPr w:rsidR="00E14691" w:rsidRPr="00A1485B" w:rsidSect="00E800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5C2A24"/>
    <w:multiLevelType w:val="hybridMultilevel"/>
    <w:tmpl w:val="D1C4E1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954CD8"/>
    <w:multiLevelType w:val="hybridMultilevel"/>
    <w:tmpl w:val="CC569508"/>
    <w:lvl w:ilvl="0" w:tplc="DF149EAA">
      <w:start w:val="1"/>
      <w:numFmt w:val="bullet"/>
      <w:pStyle w:val="a"/>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F2BC7"/>
    <w:rsid w:val="00035EA9"/>
    <w:rsid w:val="00052934"/>
    <w:rsid w:val="000D523E"/>
    <w:rsid w:val="00111237"/>
    <w:rsid w:val="001D4A61"/>
    <w:rsid w:val="00212A5F"/>
    <w:rsid w:val="0025665B"/>
    <w:rsid w:val="00290B27"/>
    <w:rsid w:val="002E2859"/>
    <w:rsid w:val="00334BA8"/>
    <w:rsid w:val="004E1474"/>
    <w:rsid w:val="005E1B28"/>
    <w:rsid w:val="00601B8C"/>
    <w:rsid w:val="00686FFB"/>
    <w:rsid w:val="008E65A6"/>
    <w:rsid w:val="00966764"/>
    <w:rsid w:val="00A1485B"/>
    <w:rsid w:val="00B5247A"/>
    <w:rsid w:val="00B7316A"/>
    <w:rsid w:val="00BB794A"/>
    <w:rsid w:val="00C73D21"/>
    <w:rsid w:val="00DB7554"/>
    <w:rsid w:val="00E11D9F"/>
    <w:rsid w:val="00E14691"/>
    <w:rsid w:val="00E6103E"/>
    <w:rsid w:val="00E80082"/>
    <w:rsid w:val="00E82D93"/>
    <w:rsid w:val="00EB2611"/>
    <w:rsid w:val="00EC5CAF"/>
    <w:rsid w:val="00EF2BC7"/>
    <w:rsid w:val="00F17F6E"/>
    <w:rsid w:val="00F507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F2BC7"/>
    <w:pPr>
      <w:spacing w:after="200" w:line="276" w:lineRule="auto"/>
    </w:pPr>
    <w:rPr>
      <w:rFonts w:asciiTheme="minorHAnsi" w:eastAsiaTheme="minorHAnsi" w:hAnsiTheme="minorHAnsi"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4"/>
    <w:autoRedefine/>
    <w:qFormat/>
    <w:rsid w:val="00DB7554"/>
    <w:pPr>
      <w:spacing w:after="0"/>
    </w:pPr>
  </w:style>
  <w:style w:type="paragraph" w:styleId="a4">
    <w:name w:val="Body Text"/>
    <w:basedOn w:val="a0"/>
    <w:link w:val="a5"/>
    <w:rsid w:val="00DB7554"/>
    <w:pPr>
      <w:spacing w:after="120"/>
    </w:pPr>
  </w:style>
  <w:style w:type="character" w:customStyle="1" w:styleId="a5">
    <w:name w:val="Основной текст Знак"/>
    <w:basedOn w:val="a1"/>
    <w:link w:val="a4"/>
    <w:rsid w:val="00DB7554"/>
    <w:rPr>
      <w:sz w:val="24"/>
      <w:szCs w:val="24"/>
    </w:rPr>
  </w:style>
  <w:style w:type="paragraph" w:customStyle="1" w:styleId="5">
    <w:name w:val="Стиль5"/>
    <w:basedOn w:val="a0"/>
    <w:autoRedefine/>
    <w:qFormat/>
    <w:rsid w:val="00DB7554"/>
  </w:style>
  <w:style w:type="paragraph" w:customStyle="1" w:styleId="2">
    <w:name w:val="Стиль2"/>
    <w:basedOn w:val="a0"/>
    <w:qFormat/>
    <w:rsid w:val="00212A5F"/>
    <w:rPr>
      <w:color w:val="000000"/>
      <w:szCs w:val="20"/>
      <w:shd w:val="clear" w:color="auto" w:fill="FFFFFF"/>
    </w:rPr>
  </w:style>
  <w:style w:type="character" w:customStyle="1" w:styleId="markedcontent">
    <w:name w:val="markedcontent"/>
    <w:basedOn w:val="a1"/>
    <w:rsid w:val="008E65A6"/>
  </w:style>
  <w:style w:type="character" w:customStyle="1" w:styleId="a6">
    <w:name w:val="Абзац списка Знак"/>
    <w:aliases w:val="спи Знак"/>
    <w:link w:val="a"/>
    <w:uiPriority w:val="34"/>
    <w:locked/>
    <w:rsid w:val="008E65A6"/>
    <w:rPr>
      <w:sz w:val="28"/>
    </w:rPr>
  </w:style>
  <w:style w:type="paragraph" w:styleId="a">
    <w:name w:val="List Paragraph"/>
    <w:aliases w:val="спи"/>
    <w:basedOn w:val="a0"/>
    <w:link w:val="a6"/>
    <w:autoRedefine/>
    <w:uiPriority w:val="34"/>
    <w:qFormat/>
    <w:rsid w:val="008E65A6"/>
    <w:pPr>
      <w:widowControl w:val="0"/>
      <w:numPr>
        <w:numId w:val="1"/>
      </w:numPr>
      <w:spacing w:after="0" w:line="360" w:lineRule="auto"/>
      <w:contextualSpacing/>
      <w:jc w:val="both"/>
    </w:pPr>
    <w:rPr>
      <w:rFonts w:ascii="Times New Roman" w:eastAsia="Times New Roman" w:hAnsi="Times New Roman" w:cs="Times New Roman"/>
      <w:sz w:val="28"/>
      <w:szCs w:val="20"/>
      <w:lang w:eastAsia="ru-RU"/>
    </w:rPr>
  </w:style>
  <w:style w:type="character" w:customStyle="1" w:styleId="a7">
    <w:name w:val="Обычный (веб) Знак"/>
    <w:aliases w:val="Знак Знак,Знак Знак Знак Знак Знак,Знак Знак Знак Знак1 Знак,Знак Знак Знак Знак11 Знак,Обычный (Web) Знак,Знак Знак Знак Знак2 Знак,Обычный (веб) Знак1 Знак,Обычный (веб) Знак Знак Знак1,Обычный (веб) Знак Знак Знак Знак"/>
    <w:link w:val="a8"/>
    <w:locked/>
    <w:rsid w:val="00F50794"/>
    <w:rPr>
      <w:sz w:val="24"/>
      <w:szCs w:val="24"/>
    </w:rPr>
  </w:style>
  <w:style w:type="paragraph" w:styleId="a8">
    <w:name w:val="Normal (Web)"/>
    <w:aliases w:val="Знак,Знак Знак Знак Знак,Знак Знак Знак Знак1,Знак Знак Знак Знак11,Обычный (Web),Знак Знак Знак Знак2,Обычный (веб) Знак1,Обычный (веб) Знак Знак,Обычный (веб) Знак Знак Знак,Обычный (веб) Знак Знак Знак Знак Знак Знак"/>
    <w:basedOn w:val="a0"/>
    <w:link w:val="a7"/>
    <w:unhideWhenUsed/>
    <w:qFormat/>
    <w:rsid w:val="00F507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1"/>
    <w:rsid w:val="00E6103E"/>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1793</Words>
  <Characters>10221</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GMR</cp:lastModifiedBy>
  <cp:revision>14</cp:revision>
  <cp:lastPrinted>2023-05-14T13:51:00Z</cp:lastPrinted>
  <dcterms:created xsi:type="dcterms:W3CDTF">2023-05-14T11:47:00Z</dcterms:created>
  <dcterms:modified xsi:type="dcterms:W3CDTF">2025-10-12T16:35:00Z</dcterms:modified>
</cp:coreProperties>
</file>