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061C1" w14:textId="4E0715BC" w:rsidR="001A2D13" w:rsidRPr="000E5A5D" w:rsidRDefault="001A2D13" w:rsidP="001A2D13">
      <w:pPr>
        <w:pStyle w:val="a3"/>
        <w:shd w:val="clear" w:color="auto" w:fill="FFFFFF"/>
        <w:spacing w:before="0" w:beforeAutospacing="0"/>
        <w:rPr>
          <w:b/>
          <w:bCs/>
          <w:color w:val="2C2D2E"/>
          <w:sz w:val="28"/>
          <w:szCs w:val="28"/>
        </w:rPr>
      </w:pPr>
      <w:r w:rsidRPr="000E5A5D">
        <w:rPr>
          <w:b/>
          <w:bCs/>
          <w:color w:val="2C2D2E"/>
          <w:sz w:val="28"/>
          <w:szCs w:val="28"/>
        </w:rPr>
        <w:t>Методы формирования креативного мышления младшего школьника</w:t>
      </w:r>
      <w:r w:rsidR="000E5A5D" w:rsidRPr="000E5A5D">
        <w:rPr>
          <w:b/>
          <w:bCs/>
          <w:color w:val="2C2D2E"/>
          <w:sz w:val="28"/>
          <w:szCs w:val="28"/>
        </w:rPr>
        <w:t>.</w:t>
      </w:r>
    </w:p>
    <w:p w14:paraId="1E217838" w14:textId="3AF98704" w:rsidR="001A2D13" w:rsidRPr="000E5A5D" w:rsidRDefault="001A2D13" w:rsidP="000E5A5D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E5A5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Креативное мышление младших школьников — это способность мыслить нестандартно, находить нетривиальные решения, генерировать идеи и воплощать их в жизнь. </w:t>
      </w:r>
    </w:p>
    <w:p w14:paraId="050DCBFF" w14:textId="7C407513" w:rsidR="001A2D13" w:rsidRPr="000E5A5D" w:rsidRDefault="001A2D13" w:rsidP="000E5A5D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E5A5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Такое мышление стимулирует детей к анализу ситуации, постановке вопросов, поиску альтернативных решений, позволяет смотреть на проблему с разных точек зрения</w:t>
      </w:r>
      <w:r w:rsidR="000E5A5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7A935057" w14:textId="0D380BCE" w:rsidR="001A2D13" w:rsidRPr="000E5A5D" w:rsidRDefault="001A2D13" w:rsidP="000E5A5D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2C2D2E"/>
          <w:sz w:val="28"/>
          <w:szCs w:val="28"/>
        </w:rPr>
      </w:pPr>
      <w:r w:rsidRPr="000E5A5D">
        <w:rPr>
          <w:color w:val="2C2D2E"/>
          <w:sz w:val="28"/>
          <w:szCs w:val="28"/>
        </w:rPr>
        <w:t xml:space="preserve">Формирование креативного мышления у младших школьников требует комплексного подхода, включающего разнообразные методики и приемы. </w:t>
      </w:r>
      <w:r w:rsidR="000E5A5D">
        <w:rPr>
          <w:color w:val="2C2D2E"/>
          <w:sz w:val="28"/>
          <w:szCs w:val="28"/>
        </w:rPr>
        <w:t xml:space="preserve">  </w:t>
      </w:r>
      <w:r w:rsidRPr="000E5A5D">
        <w:rPr>
          <w:color w:val="2C2D2E"/>
          <w:sz w:val="28"/>
          <w:szCs w:val="28"/>
        </w:rPr>
        <w:t>Рассмотрим наиболее эффективные методы, направленные на развитие творческих способностей детей.</w:t>
      </w:r>
    </w:p>
    <w:p w14:paraId="4E4F2533" w14:textId="77777777" w:rsidR="001A2D13" w:rsidRPr="000E5A5D" w:rsidRDefault="001A2D13" w:rsidP="000E5A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E5A5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развития креативного мышления у младших школьников можно использовать следующие методы:</w:t>
      </w:r>
    </w:p>
    <w:p w14:paraId="007E026F" w14:textId="3FB7AAFD" w:rsidR="001A2D13" w:rsidRPr="000E5A5D" w:rsidRDefault="001A2D13" w:rsidP="000E5A5D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0E5A5D">
        <w:rPr>
          <w:color w:val="2C2D2E"/>
          <w:sz w:val="28"/>
          <w:szCs w:val="28"/>
        </w:rPr>
        <w:t>1. Игровая деятельность</w:t>
      </w:r>
      <w:r w:rsidRPr="000E5A5D">
        <w:rPr>
          <w:color w:val="2C2D2E"/>
          <w:sz w:val="28"/>
          <w:szCs w:val="28"/>
        </w:rPr>
        <w:br/>
        <w:t>Игра является естественным способом познания мира детьми. Через игру дети осваивают различные роли, развивают воображение и учатся находить нестандартные решения.</w:t>
      </w:r>
    </w:p>
    <w:p w14:paraId="04278E98" w14:textId="7D5ACCFD" w:rsidR="00E12E5E" w:rsidRPr="000E5A5D" w:rsidRDefault="00E12E5E" w:rsidP="000E5A5D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0E5A5D">
        <w:rPr>
          <w:color w:val="2C2D2E"/>
          <w:sz w:val="28"/>
          <w:szCs w:val="28"/>
        </w:rPr>
        <w:t>Например: - Игра-фантазия: дети придумывают истории по картинкам или словам, развивая воображение. - «Что было бы, если...?»: детям предлагается представить ситуацию («если бы животные могли говорить», «если бы растения стали двигаться») и придумать возможные сценарии. Эти игры стимулируют интерес к творчеству и расширяют кругозор ребенка.</w:t>
      </w:r>
    </w:p>
    <w:p w14:paraId="62A2782F" w14:textId="77777777" w:rsidR="000E5A5D" w:rsidRDefault="00E12E5E" w:rsidP="000E5A5D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0E5A5D">
        <w:rPr>
          <w:color w:val="2C2D2E"/>
          <w:sz w:val="28"/>
          <w:szCs w:val="28"/>
        </w:rPr>
        <w:t>2. Творческие задания и проекты</w:t>
      </w:r>
      <w:r w:rsidR="000E5A5D">
        <w:rPr>
          <w:color w:val="2C2D2E"/>
          <w:sz w:val="28"/>
          <w:szCs w:val="28"/>
        </w:rPr>
        <w:t>.</w:t>
      </w:r>
    </w:p>
    <w:p w14:paraId="1F770A9C" w14:textId="675C7FDF" w:rsidR="00E12E5E" w:rsidRPr="000E5A5D" w:rsidRDefault="00E12E5E" w:rsidP="000E5A5D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0E5A5D">
        <w:rPr>
          <w:color w:val="2C2D2E"/>
          <w:sz w:val="28"/>
          <w:szCs w:val="28"/>
        </w:rPr>
        <w:t xml:space="preserve"> Творческая деятельность способствует раскрытию индивидуальности каждого ученика. Примеры заданий: - Рисование историй: школьники рисуют иллюстрации к сказке, придумывая собственные сюжеты и персонажей. - Создание коллажей: использование различных материалов (бумага, ткань, природные материалы), что развивает фантазию и пространственное мышление</w:t>
      </w:r>
    </w:p>
    <w:p w14:paraId="38877563" w14:textId="0DE98BAD" w:rsidR="001A2D13" w:rsidRPr="000E5A5D" w:rsidRDefault="00E12E5E" w:rsidP="000E5A5D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0E5A5D">
        <w:rPr>
          <w:color w:val="2C2D2E"/>
          <w:sz w:val="28"/>
          <w:szCs w:val="28"/>
        </w:rPr>
        <w:lastRenderedPageBreak/>
        <w:t>3</w:t>
      </w:r>
      <w:r w:rsidR="001A2D13" w:rsidRPr="000E5A5D">
        <w:rPr>
          <w:color w:val="2C2D2E"/>
          <w:sz w:val="28"/>
          <w:szCs w:val="28"/>
        </w:rPr>
        <w:t>. Арт-терапия</w:t>
      </w:r>
      <w:r w:rsidR="000E5A5D">
        <w:rPr>
          <w:color w:val="2C2D2E"/>
          <w:sz w:val="28"/>
          <w:szCs w:val="28"/>
        </w:rPr>
        <w:t>.</w:t>
      </w:r>
      <w:r w:rsidR="001A2D13" w:rsidRPr="000E5A5D">
        <w:rPr>
          <w:color w:val="2C2D2E"/>
          <w:sz w:val="28"/>
          <w:szCs w:val="28"/>
        </w:rPr>
        <w:br/>
        <w:t>Арт-терапевтические занятия способствуют раскрытию внутреннего потенциала ребенка, помогают выразить чувства и мысли через искусство.</w:t>
      </w:r>
    </w:p>
    <w:p w14:paraId="3FAF2ACF" w14:textId="77777777" w:rsidR="001A2D13" w:rsidRPr="000E5A5D" w:rsidRDefault="001A2D13" w:rsidP="000E5A5D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0E5A5D">
        <w:rPr>
          <w:color w:val="2C2D2E"/>
          <w:sz w:val="28"/>
          <w:szCs w:val="28"/>
        </w:rPr>
        <w:t>Примеры арт-терапии:</w:t>
      </w:r>
      <w:r w:rsidRPr="000E5A5D">
        <w:rPr>
          <w:color w:val="2C2D2E"/>
          <w:sz w:val="28"/>
          <w:szCs w:val="28"/>
        </w:rPr>
        <w:br/>
        <w:t>- Коллективное рисование: Дети совместно создают картину, каждый вносит свою идею.</w:t>
      </w:r>
      <w:r w:rsidRPr="000E5A5D">
        <w:rPr>
          <w:color w:val="2C2D2E"/>
          <w:sz w:val="28"/>
          <w:szCs w:val="28"/>
        </w:rPr>
        <w:br/>
        <w:t>- Создание кукол: Изготовление игрушек своими руками развивает мелкую моторику и пространственное мышление.</w:t>
      </w:r>
    </w:p>
    <w:p w14:paraId="3E0A2ADB" w14:textId="53A03534" w:rsidR="001A2D13" w:rsidRPr="000E5A5D" w:rsidRDefault="000E5A5D" w:rsidP="000E5A5D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0E5A5D">
        <w:rPr>
          <w:color w:val="2C2D2E"/>
          <w:sz w:val="28"/>
          <w:szCs w:val="28"/>
        </w:rPr>
        <w:t>4</w:t>
      </w:r>
      <w:r w:rsidR="001A2D13" w:rsidRPr="000E5A5D">
        <w:rPr>
          <w:color w:val="2C2D2E"/>
          <w:sz w:val="28"/>
          <w:szCs w:val="28"/>
        </w:rPr>
        <w:t>. Мозговые штурмы</w:t>
      </w:r>
      <w:r>
        <w:rPr>
          <w:color w:val="2C2D2E"/>
          <w:sz w:val="28"/>
          <w:szCs w:val="28"/>
        </w:rPr>
        <w:t>.</w:t>
      </w:r>
      <w:r w:rsidR="001A2D13" w:rsidRPr="000E5A5D">
        <w:rPr>
          <w:color w:val="2C2D2E"/>
          <w:sz w:val="28"/>
          <w:szCs w:val="28"/>
        </w:rPr>
        <w:br/>
        <w:t>Этот метод направлен на коллективное решение проблем путем выдвижения большого количества идей без критики.</w:t>
      </w:r>
    </w:p>
    <w:p w14:paraId="271ADD5D" w14:textId="77777777" w:rsidR="001A2D13" w:rsidRPr="000E5A5D" w:rsidRDefault="001A2D13" w:rsidP="000E5A5D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0E5A5D">
        <w:rPr>
          <w:color w:val="2C2D2E"/>
          <w:sz w:val="28"/>
          <w:szCs w:val="28"/>
        </w:rPr>
        <w:t>Как проводить мозговой штурм:</w:t>
      </w:r>
      <w:r w:rsidRPr="000E5A5D">
        <w:rPr>
          <w:color w:val="2C2D2E"/>
          <w:sz w:val="28"/>
          <w:szCs w:val="28"/>
        </w:rPr>
        <w:br/>
        <w:t>- Объявляется проблема или задача.</w:t>
      </w:r>
      <w:r w:rsidRPr="000E5A5D">
        <w:rPr>
          <w:color w:val="2C2D2E"/>
          <w:sz w:val="28"/>
          <w:szCs w:val="28"/>
        </w:rPr>
        <w:br/>
        <w:t>- Каждый ребенок предлагает свое решение.</w:t>
      </w:r>
      <w:r w:rsidRPr="000E5A5D">
        <w:rPr>
          <w:color w:val="2C2D2E"/>
          <w:sz w:val="28"/>
          <w:szCs w:val="28"/>
        </w:rPr>
        <w:br/>
        <w:t>- Записываются все идеи, даже самые необычные.</w:t>
      </w:r>
      <w:r w:rsidRPr="000E5A5D">
        <w:rPr>
          <w:color w:val="2C2D2E"/>
          <w:sz w:val="28"/>
          <w:szCs w:val="28"/>
        </w:rPr>
        <w:br/>
        <w:t>- Затем группа выбирает лучшие варианты.</w:t>
      </w:r>
    </w:p>
    <w:p w14:paraId="4CAB0F67" w14:textId="4425DF10" w:rsidR="001A2D13" w:rsidRPr="000E5A5D" w:rsidRDefault="000E5A5D" w:rsidP="000E5A5D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0E5A5D">
        <w:rPr>
          <w:color w:val="2C2D2E"/>
          <w:sz w:val="28"/>
          <w:szCs w:val="28"/>
        </w:rPr>
        <w:t>5</w:t>
      </w:r>
      <w:r w:rsidR="001A2D13" w:rsidRPr="000E5A5D">
        <w:rPr>
          <w:color w:val="2C2D2E"/>
          <w:sz w:val="28"/>
          <w:szCs w:val="28"/>
        </w:rPr>
        <w:t>. Решение открытых задач</w:t>
      </w:r>
      <w:r>
        <w:rPr>
          <w:color w:val="2C2D2E"/>
          <w:sz w:val="28"/>
          <w:szCs w:val="28"/>
        </w:rPr>
        <w:t>.</w:t>
      </w:r>
      <w:r w:rsidR="001A2D13" w:rsidRPr="000E5A5D">
        <w:rPr>
          <w:color w:val="2C2D2E"/>
          <w:sz w:val="28"/>
          <w:szCs w:val="28"/>
        </w:rPr>
        <w:br/>
        <w:t>Открытые задачи имеют множество правильных решений, что стимулирует детей искать разные пути достижения цели.</w:t>
      </w:r>
    </w:p>
    <w:p w14:paraId="597ABB5B" w14:textId="77777777" w:rsidR="001A2D13" w:rsidRPr="000E5A5D" w:rsidRDefault="001A2D13" w:rsidP="000E5A5D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0E5A5D">
        <w:rPr>
          <w:color w:val="2C2D2E"/>
          <w:sz w:val="28"/>
          <w:szCs w:val="28"/>
        </w:rPr>
        <w:t>Примеры заданий:</w:t>
      </w:r>
      <w:r w:rsidRPr="000E5A5D">
        <w:rPr>
          <w:color w:val="2C2D2E"/>
          <w:sz w:val="28"/>
          <w:szCs w:val="28"/>
        </w:rPr>
        <w:br/>
        <w:t>- Найти максимальное количество способов использования обычного предмета (например, карандаша).</w:t>
      </w:r>
      <w:r w:rsidRPr="000E5A5D">
        <w:rPr>
          <w:color w:val="2C2D2E"/>
          <w:sz w:val="28"/>
          <w:szCs w:val="28"/>
        </w:rPr>
        <w:br/>
        <w:t>- Придумать новый вид транспорта будущего.</w:t>
      </w:r>
    </w:p>
    <w:p w14:paraId="15020657" w14:textId="7BEB341D" w:rsidR="000E5A5D" w:rsidRDefault="000E5A5D" w:rsidP="000E5A5D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0E5A5D">
        <w:rPr>
          <w:color w:val="2C2D2E"/>
          <w:sz w:val="28"/>
          <w:szCs w:val="28"/>
        </w:rPr>
        <w:t>6</w:t>
      </w:r>
      <w:r w:rsidR="001A2D13" w:rsidRPr="000E5A5D">
        <w:rPr>
          <w:color w:val="2C2D2E"/>
          <w:sz w:val="28"/>
          <w:szCs w:val="28"/>
        </w:rPr>
        <w:t>. Драматизация и театральная деятельность</w:t>
      </w:r>
      <w:r>
        <w:rPr>
          <w:color w:val="2C2D2E"/>
          <w:sz w:val="28"/>
          <w:szCs w:val="28"/>
        </w:rPr>
        <w:t>.</w:t>
      </w:r>
      <w:r w:rsidR="001A2D13" w:rsidRPr="000E5A5D">
        <w:rPr>
          <w:color w:val="2C2D2E"/>
          <w:sz w:val="28"/>
          <w:szCs w:val="28"/>
        </w:rPr>
        <w:br/>
        <w:t>Участие в спектаклях и постановках развивает эмоциональную сферу, улучшает коммуникативные навыки и формирует уверенность в себе.</w:t>
      </w:r>
    </w:p>
    <w:p w14:paraId="48202002" w14:textId="7ED03805" w:rsidR="001A2D13" w:rsidRPr="000E5A5D" w:rsidRDefault="001A2D13" w:rsidP="000E5A5D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0E5A5D">
        <w:rPr>
          <w:color w:val="2C2D2E"/>
          <w:sz w:val="28"/>
          <w:szCs w:val="28"/>
        </w:rPr>
        <w:t>Возможные сценарии:</w:t>
      </w:r>
      <w:r w:rsidRPr="000E5A5D">
        <w:rPr>
          <w:color w:val="2C2D2E"/>
          <w:sz w:val="28"/>
          <w:szCs w:val="28"/>
        </w:rPr>
        <w:br/>
        <w:t>- Постановка сказки с участием самих детей.</w:t>
      </w:r>
      <w:r w:rsidRPr="000E5A5D">
        <w:rPr>
          <w:color w:val="2C2D2E"/>
          <w:sz w:val="28"/>
          <w:szCs w:val="28"/>
        </w:rPr>
        <w:br/>
        <w:t>- Создание собственных сценариев и ролей.</w:t>
      </w:r>
    </w:p>
    <w:p w14:paraId="284D933B" w14:textId="093B2B6F" w:rsidR="001A2D13" w:rsidRPr="000E5A5D" w:rsidRDefault="001A2D13" w:rsidP="000E5A5D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0E5A5D">
        <w:rPr>
          <w:color w:val="2C2D2E"/>
          <w:sz w:val="28"/>
          <w:szCs w:val="28"/>
        </w:rPr>
        <w:lastRenderedPageBreak/>
        <w:t>7. Работа с природным материалом</w:t>
      </w:r>
      <w:r w:rsidR="000E5A5D">
        <w:rPr>
          <w:color w:val="2C2D2E"/>
          <w:sz w:val="28"/>
          <w:szCs w:val="28"/>
        </w:rPr>
        <w:t>.</w:t>
      </w:r>
      <w:r w:rsidRPr="000E5A5D">
        <w:rPr>
          <w:color w:val="2C2D2E"/>
          <w:sz w:val="28"/>
          <w:szCs w:val="28"/>
        </w:rPr>
        <w:br/>
        <w:t>Использование природных материалов (камней, веточек, листьев) в творчестве учит видеть красоту окружающего мира и развивает эстетическое восприятие.</w:t>
      </w:r>
    </w:p>
    <w:p w14:paraId="431608D6" w14:textId="77777777" w:rsidR="001A2D13" w:rsidRPr="000E5A5D" w:rsidRDefault="001A2D13" w:rsidP="000E5A5D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0E5A5D">
        <w:rPr>
          <w:color w:val="2C2D2E"/>
          <w:sz w:val="28"/>
          <w:szCs w:val="28"/>
        </w:rPr>
        <w:t>Задания:</w:t>
      </w:r>
      <w:r w:rsidRPr="000E5A5D">
        <w:rPr>
          <w:color w:val="2C2D2E"/>
          <w:sz w:val="28"/>
          <w:szCs w:val="28"/>
        </w:rPr>
        <w:br/>
        <w:t>- Создать композицию из природного материала.</w:t>
      </w:r>
      <w:r w:rsidRPr="000E5A5D">
        <w:rPr>
          <w:color w:val="2C2D2E"/>
          <w:sz w:val="28"/>
          <w:szCs w:val="28"/>
        </w:rPr>
        <w:br/>
        <w:t>- Нарисовать пейзаж, используя природные материалы.</w:t>
      </w:r>
    </w:p>
    <w:p w14:paraId="5AFD9C97" w14:textId="77777777" w:rsidR="000E5A5D" w:rsidRDefault="001A2D13" w:rsidP="000E5A5D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0E5A5D">
        <w:rPr>
          <w:color w:val="2C2D2E"/>
          <w:sz w:val="28"/>
          <w:szCs w:val="28"/>
        </w:rPr>
        <w:t>Заключение</w:t>
      </w:r>
      <w:r w:rsidR="000E5A5D">
        <w:rPr>
          <w:color w:val="2C2D2E"/>
          <w:sz w:val="28"/>
          <w:szCs w:val="28"/>
        </w:rPr>
        <w:t>.</w:t>
      </w:r>
    </w:p>
    <w:p w14:paraId="3F5DE1BE" w14:textId="1AFA3304" w:rsidR="001A2D13" w:rsidRPr="000E5A5D" w:rsidRDefault="000E5A5D" w:rsidP="000E5A5D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Ф</w:t>
      </w:r>
      <w:r w:rsidRPr="000E5A5D">
        <w:rPr>
          <w:color w:val="2C2D2E"/>
          <w:sz w:val="28"/>
          <w:szCs w:val="28"/>
        </w:rPr>
        <w:t>ормирование креативного мышления младших школьников требует комплексного подхода, включающего игровые технологии, творческие задания, коллективную работу, использование информационных технологий и изучение искусства. Эти методы помогают развить воображение, способность мыслить оригинально и уверенно проявлять себя в творческой деятельности.</w:t>
      </w:r>
      <w:r w:rsidR="001A2D13" w:rsidRPr="000E5A5D">
        <w:rPr>
          <w:color w:val="2C2D2E"/>
          <w:sz w:val="28"/>
          <w:szCs w:val="28"/>
        </w:rPr>
        <w:br/>
      </w:r>
    </w:p>
    <w:p w14:paraId="66A2D5FC" w14:textId="77777777" w:rsidR="001A2D13" w:rsidRPr="00A679B8" w:rsidRDefault="001A2D13" w:rsidP="00A679B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212529"/>
        </w:rPr>
      </w:pPr>
      <w:r w:rsidRPr="00A679B8">
        <w:rPr>
          <w:color w:val="212529"/>
        </w:rPr>
        <w:t>СПИСОК ЛИТЕРАТУРЫ</w:t>
      </w:r>
    </w:p>
    <w:p w14:paraId="0FF81864" w14:textId="1EFC8DF8" w:rsidR="001A2D13" w:rsidRPr="00A679B8" w:rsidRDefault="001A2D13" w:rsidP="00A679B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679B8">
        <w:rPr>
          <w:color w:val="212529"/>
          <w:sz w:val="28"/>
          <w:szCs w:val="28"/>
        </w:rPr>
        <w:t> </w:t>
      </w:r>
      <w:r w:rsidR="00A679B8">
        <w:rPr>
          <w:color w:val="212529"/>
          <w:sz w:val="28"/>
          <w:szCs w:val="28"/>
        </w:rPr>
        <w:t>1</w:t>
      </w:r>
      <w:r w:rsidR="00A679B8" w:rsidRPr="00A679B8">
        <w:rPr>
          <w:sz w:val="28"/>
          <w:szCs w:val="28"/>
        </w:rPr>
        <w:t xml:space="preserve">.Библер, В. С. Мышление как творчество: введение в логику мысленного диалога [Текст] / В. С. Библер. – </w:t>
      </w:r>
      <w:proofErr w:type="gramStart"/>
      <w:r w:rsidR="00A679B8" w:rsidRPr="00A679B8">
        <w:rPr>
          <w:sz w:val="28"/>
          <w:szCs w:val="28"/>
        </w:rPr>
        <w:t>М. :</w:t>
      </w:r>
      <w:proofErr w:type="gramEnd"/>
      <w:r w:rsidR="00A679B8" w:rsidRPr="00A679B8">
        <w:rPr>
          <w:sz w:val="28"/>
          <w:szCs w:val="28"/>
        </w:rPr>
        <w:t xml:space="preserve"> Медиа, 2015. – 199 с.</w:t>
      </w:r>
    </w:p>
    <w:p w14:paraId="3E1C9813" w14:textId="59DF1C6A" w:rsidR="00A679B8" w:rsidRPr="00A679B8" w:rsidRDefault="00A679B8" w:rsidP="00A679B8">
      <w:pPr>
        <w:pStyle w:val="a3"/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>
        <w:rPr>
          <w:sz w:val="28"/>
          <w:szCs w:val="28"/>
        </w:rPr>
        <w:t>2</w:t>
      </w:r>
      <w:r w:rsidRPr="00A679B8">
        <w:rPr>
          <w:sz w:val="28"/>
          <w:szCs w:val="28"/>
        </w:rPr>
        <w:t xml:space="preserve">.Креславская, Т. А. Категории креативной педагогики в контексте обучения младших школьников. Начальная школа плюс до и после [Текст] / Т. А. </w:t>
      </w:r>
      <w:proofErr w:type="spellStart"/>
      <w:r w:rsidRPr="00A679B8">
        <w:rPr>
          <w:sz w:val="28"/>
          <w:szCs w:val="28"/>
        </w:rPr>
        <w:t>Креславская</w:t>
      </w:r>
      <w:proofErr w:type="spellEnd"/>
      <w:r w:rsidRPr="00A679B8">
        <w:rPr>
          <w:sz w:val="28"/>
          <w:szCs w:val="28"/>
        </w:rPr>
        <w:t xml:space="preserve"> // Научно-методический и психолого-педагогический журнал. – 2018. – № 4. – С.59-62.</w:t>
      </w:r>
    </w:p>
    <w:p w14:paraId="71A9DB30" w14:textId="2EC57C8E" w:rsidR="001A2D13" w:rsidRPr="00A679B8" w:rsidRDefault="00A679B8" w:rsidP="00A679B8">
      <w:pPr>
        <w:pStyle w:val="a3"/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3.</w:t>
      </w:r>
      <w:r w:rsidR="001A2D13" w:rsidRPr="00A679B8">
        <w:rPr>
          <w:color w:val="212529"/>
          <w:sz w:val="28"/>
          <w:szCs w:val="28"/>
        </w:rPr>
        <w:t xml:space="preserve">Развивающие задания: тесты, игры, упражнения: 1 класс / сост. Е.В. </w:t>
      </w:r>
      <w:proofErr w:type="spellStart"/>
      <w:r w:rsidR="001A2D13" w:rsidRPr="00A679B8">
        <w:rPr>
          <w:color w:val="212529"/>
          <w:sz w:val="28"/>
          <w:szCs w:val="28"/>
        </w:rPr>
        <w:t>Языканова</w:t>
      </w:r>
      <w:proofErr w:type="spellEnd"/>
      <w:r w:rsidR="001A2D13" w:rsidRPr="00A679B8">
        <w:rPr>
          <w:color w:val="212529"/>
          <w:sz w:val="28"/>
          <w:szCs w:val="28"/>
        </w:rPr>
        <w:t xml:space="preserve">. – 7-е изд., </w:t>
      </w:r>
      <w:proofErr w:type="spellStart"/>
      <w:r w:rsidR="001A2D13" w:rsidRPr="00A679B8">
        <w:rPr>
          <w:color w:val="212529"/>
          <w:sz w:val="28"/>
          <w:szCs w:val="28"/>
        </w:rPr>
        <w:t>перераб</w:t>
      </w:r>
      <w:proofErr w:type="spellEnd"/>
      <w:r w:rsidR="001A2D13" w:rsidRPr="00A679B8">
        <w:rPr>
          <w:color w:val="212529"/>
          <w:sz w:val="28"/>
          <w:szCs w:val="28"/>
        </w:rPr>
        <w:t>. И доп. – М.: Издательство «Экзамен», 2013. 79 с. (Серия «Учебно-методический комплект»)</w:t>
      </w:r>
    </w:p>
    <w:p w14:paraId="1C4AC583" w14:textId="0F03D74B" w:rsidR="001A2D13" w:rsidRPr="00A679B8" w:rsidRDefault="00A679B8" w:rsidP="00A679B8">
      <w:pPr>
        <w:pStyle w:val="a3"/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4.</w:t>
      </w:r>
      <w:r w:rsidR="001A2D13" w:rsidRPr="00A679B8">
        <w:rPr>
          <w:color w:val="212529"/>
          <w:sz w:val="28"/>
          <w:szCs w:val="28"/>
        </w:rPr>
        <w:t xml:space="preserve">Развивающие задания: тесты, игры, упражнения: 2 класс / сост. Е.В. </w:t>
      </w:r>
      <w:proofErr w:type="spellStart"/>
      <w:r w:rsidR="001A2D13" w:rsidRPr="00A679B8">
        <w:rPr>
          <w:color w:val="212529"/>
          <w:sz w:val="28"/>
          <w:szCs w:val="28"/>
        </w:rPr>
        <w:t>Языканова</w:t>
      </w:r>
      <w:proofErr w:type="spellEnd"/>
      <w:r w:rsidR="001A2D13" w:rsidRPr="00A679B8">
        <w:rPr>
          <w:color w:val="212529"/>
          <w:sz w:val="28"/>
          <w:szCs w:val="28"/>
        </w:rPr>
        <w:t xml:space="preserve">. – 7-е изд., </w:t>
      </w:r>
      <w:proofErr w:type="spellStart"/>
      <w:r w:rsidR="001A2D13" w:rsidRPr="00A679B8">
        <w:rPr>
          <w:color w:val="212529"/>
          <w:sz w:val="28"/>
          <w:szCs w:val="28"/>
        </w:rPr>
        <w:t>перераб</w:t>
      </w:r>
      <w:proofErr w:type="spellEnd"/>
      <w:proofErr w:type="gramStart"/>
      <w:r w:rsidR="001A2D13" w:rsidRPr="00A679B8">
        <w:rPr>
          <w:color w:val="212529"/>
          <w:sz w:val="28"/>
          <w:szCs w:val="28"/>
        </w:rPr>
        <w:t>.</w:t>
      </w:r>
      <w:proofErr w:type="gramEnd"/>
      <w:r w:rsidR="001A2D13" w:rsidRPr="00A679B8">
        <w:rPr>
          <w:color w:val="212529"/>
          <w:sz w:val="28"/>
          <w:szCs w:val="28"/>
        </w:rPr>
        <w:t xml:space="preserve"> и доп. – М.: Издательство «Экзамен», 2013. 108 с. (Серия «Учебно-методический комплект»)</w:t>
      </w:r>
    </w:p>
    <w:p w14:paraId="7B87FCD7" w14:textId="09DA82A4" w:rsidR="001A2D13" w:rsidRPr="00A679B8" w:rsidRDefault="00A679B8" w:rsidP="00A679B8">
      <w:pPr>
        <w:pStyle w:val="a3"/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lastRenderedPageBreak/>
        <w:t>5.</w:t>
      </w:r>
      <w:r w:rsidR="001A2D13" w:rsidRPr="00A679B8">
        <w:rPr>
          <w:color w:val="212529"/>
          <w:sz w:val="28"/>
          <w:szCs w:val="28"/>
        </w:rPr>
        <w:t xml:space="preserve">Развивающие задания: тесты, игры, упражнения: 3 класс / сост. Е.В. </w:t>
      </w:r>
      <w:proofErr w:type="spellStart"/>
      <w:r w:rsidR="001A2D13" w:rsidRPr="00A679B8">
        <w:rPr>
          <w:color w:val="212529"/>
          <w:sz w:val="28"/>
          <w:szCs w:val="28"/>
        </w:rPr>
        <w:t>Языканова</w:t>
      </w:r>
      <w:proofErr w:type="spellEnd"/>
      <w:r w:rsidR="001A2D13" w:rsidRPr="00A679B8">
        <w:rPr>
          <w:color w:val="212529"/>
          <w:sz w:val="28"/>
          <w:szCs w:val="28"/>
        </w:rPr>
        <w:t xml:space="preserve">. – 9-е изд., </w:t>
      </w:r>
      <w:proofErr w:type="gramStart"/>
      <w:r w:rsidR="001A2D13" w:rsidRPr="00A679B8">
        <w:rPr>
          <w:color w:val="212529"/>
          <w:sz w:val="28"/>
          <w:szCs w:val="28"/>
        </w:rPr>
        <w:t>стереотип.–</w:t>
      </w:r>
      <w:proofErr w:type="gramEnd"/>
      <w:r w:rsidR="001A2D13" w:rsidRPr="00A679B8">
        <w:rPr>
          <w:color w:val="212529"/>
          <w:sz w:val="28"/>
          <w:szCs w:val="28"/>
        </w:rPr>
        <w:t xml:space="preserve"> М.: Издательство «Экзамен», 2014. 125 с. (Серия «Учебно-методический комплект»)</w:t>
      </w:r>
    </w:p>
    <w:p w14:paraId="2AFBC489" w14:textId="0C858992" w:rsidR="001A2D13" w:rsidRPr="00A679B8" w:rsidRDefault="00A679B8" w:rsidP="00A679B8">
      <w:pPr>
        <w:pStyle w:val="a3"/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6.</w:t>
      </w:r>
      <w:r w:rsidR="001A2D13" w:rsidRPr="00A679B8">
        <w:rPr>
          <w:color w:val="212529"/>
          <w:sz w:val="28"/>
          <w:szCs w:val="28"/>
        </w:rPr>
        <w:t xml:space="preserve">Развивающие задания: тесты, игры, упражнения: 4 класс / сост. Е.В. </w:t>
      </w:r>
      <w:proofErr w:type="spellStart"/>
      <w:r w:rsidR="001A2D13" w:rsidRPr="00A679B8">
        <w:rPr>
          <w:color w:val="212529"/>
          <w:sz w:val="28"/>
          <w:szCs w:val="28"/>
        </w:rPr>
        <w:t>Языканова</w:t>
      </w:r>
      <w:proofErr w:type="spellEnd"/>
      <w:r w:rsidR="001A2D13" w:rsidRPr="00A679B8">
        <w:rPr>
          <w:color w:val="212529"/>
          <w:sz w:val="28"/>
          <w:szCs w:val="28"/>
        </w:rPr>
        <w:t xml:space="preserve">. – 7-е изд., </w:t>
      </w:r>
      <w:proofErr w:type="spellStart"/>
      <w:r w:rsidR="001A2D13" w:rsidRPr="00A679B8">
        <w:rPr>
          <w:color w:val="212529"/>
          <w:sz w:val="28"/>
          <w:szCs w:val="28"/>
        </w:rPr>
        <w:t>перераб</w:t>
      </w:r>
      <w:proofErr w:type="spellEnd"/>
      <w:proofErr w:type="gramStart"/>
      <w:r w:rsidR="001A2D13" w:rsidRPr="00A679B8">
        <w:rPr>
          <w:color w:val="212529"/>
          <w:sz w:val="28"/>
          <w:szCs w:val="28"/>
        </w:rPr>
        <w:t>.</w:t>
      </w:r>
      <w:proofErr w:type="gramEnd"/>
      <w:r w:rsidR="001A2D13" w:rsidRPr="00A679B8">
        <w:rPr>
          <w:color w:val="212529"/>
          <w:sz w:val="28"/>
          <w:szCs w:val="28"/>
        </w:rPr>
        <w:t xml:space="preserve"> и доп. – М.: Издательство «Экзамен», 2013. 122 с. (Серия «Учебно-методический комплект»)</w:t>
      </w:r>
    </w:p>
    <w:p w14:paraId="17AF7C23" w14:textId="3D7A4E09" w:rsidR="001A2D13" w:rsidRPr="00A679B8" w:rsidRDefault="00A679B8" w:rsidP="00A679B8">
      <w:pPr>
        <w:pStyle w:val="a3"/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7.</w:t>
      </w:r>
      <w:r w:rsidR="001A2D13" w:rsidRPr="00A679B8">
        <w:rPr>
          <w:color w:val="212529"/>
          <w:sz w:val="28"/>
          <w:szCs w:val="28"/>
        </w:rPr>
        <w:t xml:space="preserve">Юным умникам и умницам: Задания по развитию познавательных способностей, 1 класс: Рабочие тетради: В 2-х частях / О.А. Холодова. – 7-е изд., </w:t>
      </w:r>
      <w:proofErr w:type="spellStart"/>
      <w:r w:rsidR="001A2D13" w:rsidRPr="00A679B8">
        <w:rPr>
          <w:color w:val="212529"/>
          <w:sz w:val="28"/>
          <w:szCs w:val="28"/>
        </w:rPr>
        <w:t>перераб</w:t>
      </w:r>
      <w:proofErr w:type="spellEnd"/>
      <w:r w:rsidR="001A2D13" w:rsidRPr="00A679B8">
        <w:rPr>
          <w:color w:val="212529"/>
          <w:sz w:val="28"/>
          <w:szCs w:val="28"/>
        </w:rPr>
        <w:t>. – М.: Издательство РОСТ, 2021. 56с.</w:t>
      </w:r>
    </w:p>
    <w:p w14:paraId="4239FF51" w14:textId="4CF5CE04" w:rsidR="001A2D13" w:rsidRPr="00A679B8" w:rsidRDefault="00A679B8" w:rsidP="00A679B8">
      <w:pPr>
        <w:pStyle w:val="a3"/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8.</w:t>
      </w:r>
      <w:r w:rsidR="001A2D13" w:rsidRPr="00A679B8">
        <w:rPr>
          <w:color w:val="212529"/>
          <w:sz w:val="28"/>
          <w:szCs w:val="28"/>
        </w:rPr>
        <w:t xml:space="preserve">Юным умникам и умницам: Задания по развитию познавательных способностей, 2 класс: Рабочие тетради: В 2-х частях / О.А. Холодова. – 7-е изд., </w:t>
      </w:r>
      <w:proofErr w:type="spellStart"/>
      <w:r w:rsidR="001A2D13" w:rsidRPr="00A679B8">
        <w:rPr>
          <w:color w:val="212529"/>
          <w:sz w:val="28"/>
          <w:szCs w:val="28"/>
        </w:rPr>
        <w:t>перераб</w:t>
      </w:r>
      <w:proofErr w:type="spellEnd"/>
      <w:r w:rsidR="001A2D13" w:rsidRPr="00A679B8">
        <w:rPr>
          <w:color w:val="212529"/>
          <w:sz w:val="28"/>
          <w:szCs w:val="28"/>
        </w:rPr>
        <w:t>. – М.: Издательство РОСТ, 2020. 56с.</w:t>
      </w:r>
    </w:p>
    <w:p w14:paraId="46048D88" w14:textId="07C5410A" w:rsidR="001A2D13" w:rsidRPr="00A679B8" w:rsidRDefault="00A679B8" w:rsidP="00A679B8">
      <w:pPr>
        <w:pStyle w:val="a3"/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9.</w:t>
      </w:r>
      <w:r w:rsidR="001A2D13" w:rsidRPr="00A679B8">
        <w:rPr>
          <w:color w:val="212529"/>
          <w:sz w:val="28"/>
          <w:szCs w:val="28"/>
        </w:rPr>
        <w:t xml:space="preserve">Юным умникам и умницам: Задания по развитию познавательных способностей, 3 класс: Рабочие тетради: В 2-х частях / О.А. Холодова. – 7-е изд., </w:t>
      </w:r>
      <w:proofErr w:type="spellStart"/>
      <w:r w:rsidR="001A2D13" w:rsidRPr="00A679B8">
        <w:rPr>
          <w:color w:val="212529"/>
          <w:sz w:val="28"/>
          <w:szCs w:val="28"/>
        </w:rPr>
        <w:t>перераб</w:t>
      </w:r>
      <w:proofErr w:type="spellEnd"/>
      <w:r w:rsidR="001A2D13" w:rsidRPr="00A679B8">
        <w:rPr>
          <w:color w:val="212529"/>
          <w:sz w:val="28"/>
          <w:szCs w:val="28"/>
        </w:rPr>
        <w:t>. – М.: Издательство РОСТ, 2023. 144с.</w:t>
      </w:r>
    </w:p>
    <w:p w14:paraId="37B682B5" w14:textId="452525CD" w:rsidR="001A2D13" w:rsidRPr="00A679B8" w:rsidRDefault="00A679B8" w:rsidP="00A679B8">
      <w:pPr>
        <w:pStyle w:val="a3"/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10.</w:t>
      </w:r>
      <w:r w:rsidR="001A2D13" w:rsidRPr="00A679B8">
        <w:rPr>
          <w:color w:val="212529"/>
          <w:sz w:val="28"/>
          <w:szCs w:val="28"/>
        </w:rPr>
        <w:t xml:space="preserve">Юным умникам и умницам: Задания по развитию познавательных способностей, 4 класс: Рабочие тетради: В 2-х частях / О.А. Холодова. – 7-е изд., </w:t>
      </w:r>
      <w:proofErr w:type="spellStart"/>
      <w:r w:rsidR="001A2D13" w:rsidRPr="00A679B8">
        <w:rPr>
          <w:color w:val="212529"/>
          <w:sz w:val="28"/>
          <w:szCs w:val="28"/>
        </w:rPr>
        <w:t>перераб</w:t>
      </w:r>
      <w:proofErr w:type="spellEnd"/>
      <w:r w:rsidR="001A2D13" w:rsidRPr="00A679B8">
        <w:rPr>
          <w:color w:val="212529"/>
          <w:sz w:val="28"/>
          <w:szCs w:val="28"/>
        </w:rPr>
        <w:t>. – М.: Издательство РОСТ, 2021. 64с.</w:t>
      </w:r>
    </w:p>
    <w:p w14:paraId="6FC12D99" w14:textId="77777777" w:rsidR="001A2D13" w:rsidRPr="00A679B8" w:rsidRDefault="001A2D13" w:rsidP="00A679B8">
      <w:pPr>
        <w:pStyle w:val="a3"/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A679B8">
        <w:rPr>
          <w:color w:val="212529"/>
          <w:sz w:val="28"/>
          <w:szCs w:val="28"/>
        </w:rPr>
        <w:br/>
        <w:t> </w:t>
      </w:r>
    </w:p>
    <w:p w14:paraId="7AFFD1F0" w14:textId="77777777" w:rsidR="00211066" w:rsidRPr="00A679B8" w:rsidRDefault="00211066" w:rsidP="00A679B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211066" w:rsidRPr="00A679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D28"/>
    <w:rsid w:val="000E5A5D"/>
    <w:rsid w:val="001A2D13"/>
    <w:rsid w:val="00211066"/>
    <w:rsid w:val="00251D28"/>
    <w:rsid w:val="00A679B8"/>
    <w:rsid w:val="00E12E5E"/>
    <w:rsid w:val="00F0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36FD9"/>
  <w15:chartTrackingRefBased/>
  <w15:docId w15:val="{82E4DC4A-DB9C-43F7-A52E-8897B86AA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2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A2D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63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37324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0487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857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1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807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</cp:revision>
  <dcterms:created xsi:type="dcterms:W3CDTF">2025-06-05T04:18:00Z</dcterms:created>
  <dcterms:modified xsi:type="dcterms:W3CDTF">2025-08-22T04:35:00Z</dcterms:modified>
</cp:coreProperties>
</file>