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_rels/document.xml.rels" ContentType="application/vnd.openxmlformats-package.relationships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  <w:szCs w:val="28"/>
        </w:rPr>
        <w:t>Муниципальное автономное общеобразовательное учреждение</w:t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  <w:szCs w:val="28"/>
        </w:rPr>
        <w:t>«Центр образования «Восход»</w:t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  <w:szCs w:val="28"/>
        </w:rPr>
        <w:t>Новосибирского района, Новосибирской области</w:t>
      </w:r>
    </w:p>
    <w:p>
      <w:pPr>
        <w:pStyle w:val="Standard"/>
        <w:jc w:val="right"/>
        <w:rPr>
          <w:rFonts w:eastAsia="Times New Roman" w:cs="Times New Roman"/>
          <w:sz w:val="28"/>
          <w:szCs w:val="28"/>
          <w:lang w:val="ru-RU"/>
        </w:rPr>
      </w:pPr>
      <w:r>
        <w:rPr>
          <w:rFonts w:eastAsia="Times New Roman" w:cs="Times New Roman"/>
          <w:sz w:val="28"/>
          <w:szCs w:val="28"/>
          <w:lang w:val="ru-RU"/>
        </w:rPr>
      </w:r>
    </w:p>
    <w:p>
      <w:pPr>
        <w:pStyle w:val="Style34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Style34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Style34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Style34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Style34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Style34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Style34"/>
        <w:jc w:val="center"/>
        <w:rPr>
          <w:b/>
          <w:bCs/>
        </w:rPr>
      </w:pPr>
      <w:r>
        <w:rPr>
          <w:rFonts w:ascii="Times New Roman" w:hAnsi="Times New Roman"/>
          <w:b/>
          <w:bCs/>
        </w:rPr>
        <w:t xml:space="preserve">Реализация языковой профильной смены "Alice in Wonderland" </w:t>
      </w:r>
    </w:p>
    <w:p>
      <w:pPr>
        <w:pStyle w:val="Style34"/>
        <w:jc w:val="center"/>
        <w:rPr>
          <w:b/>
          <w:bCs/>
        </w:rPr>
      </w:pPr>
      <w:r>
        <w:rPr>
          <w:rFonts w:ascii="Times New Roman" w:hAnsi="Times New Roman"/>
          <w:b/>
          <w:bCs/>
        </w:rPr>
        <w:t>для младших школьников (3-4 классы)</w:t>
      </w:r>
    </w:p>
    <w:p>
      <w:pPr>
        <w:pStyle w:val="Style34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Style34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Style34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Style34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Style34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Style34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Style34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Style34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Style34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Style34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Style34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Style34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Style34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Style34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Style34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Style34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Style34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Style34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Style34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Style34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Составители: Порфиряну К.Ю.,</w:t>
      </w:r>
    </w:p>
    <w:p>
      <w:pPr>
        <w:pStyle w:val="Style34"/>
        <w:jc w:val="right"/>
        <w:rPr>
          <w:rFonts w:ascii="Times New Roman" w:hAnsi="Times New Roman"/>
        </w:rPr>
      </w:pPr>
      <w:r>
        <w:rPr/>
        <w:t>Климащук К.В.,</w:t>
      </w:r>
    </w:p>
    <w:p>
      <w:pPr>
        <w:pStyle w:val="Style34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учителя иностранного языка</w:t>
      </w:r>
    </w:p>
    <w:p>
      <w:pPr>
        <w:pStyle w:val="Style34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Style34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Style34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Style34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Style34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Style34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Style34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Style34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Style34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г. Новосибирск, 2025 г. </w:t>
      </w:r>
    </w:p>
    <w:p>
      <w:pPr>
        <w:pStyle w:val="Style34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Style34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Style34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Пояснительная записка</w:t>
      </w:r>
    </w:p>
    <w:p>
      <w:pPr>
        <w:pStyle w:val="Style34"/>
        <w:rPr>
          <w:rFonts w:ascii="Times New Roman" w:hAnsi="Times New Roman"/>
        </w:rPr>
      </w:pPr>
      <w:r>
        <w:rPr>
          <w:rFonts w:ascii="Times New Roman" w:hAnsi="Times New Roman"/>
        </w:rPr>
        <w:tab/>
        <w:t>Проект направлен на организацию уникальной летней языковой смены для учеников 3-4 классов, основанной на популярной истории Льюиса Кэрролла «Алиса в Стране чудес». Смена будет проходить в формате приключенческого путешествия по волшебному миру Алисы, что позволит участникам глубже погрузиться в английский язык через игру, творчество и культурные мероприятия.</w:t>
      </w:r>
    </w:p>
    <w:p>
      <w:pPr>
        <w:pStyle w:val="Style34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Цель проекта</w:t>
      </w:r>
    </w:p>
    <w:p>
      <w:pPr>
        <w:pStyle w:val="Style34"/>
        <w:rPr>
          <w:rFonts w:ascii="Times New Roman" w:hAnsi="Times New Roman"/>
        </w:rPr>
      </w:pPr>
      <w:r>
        <w:rPr>
          <w:rFonts w:ascii="Times New Roman" w:hAnsi="Times New Roman"/>
        </w:rPr>
        <w:tab/>
        <w:t>Создание увлекательной образовательной среды, в которой ученики 3-4 классов смогут совершенствовать свои навыки английского языка, развивая креативность, фантазию и познавательную активность через участие в сюжетно-игровых событиях, вдохновленных произведением «Алиса в Стране чудес».</w:t>
      </w:r>
    </w:p>
    <w:p>
      <w:pPr>
        <w:pStyle w:val="Style34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Задачи проекта</w:t>
      </w:r>
    </w:p>
    <w:p>
      <w:pPr>
        <w:pStyle w:val="Style34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Погружение в языковую среду: Организовать процесс обучения английскому языку через активные игровые формы, где дети будут постоянно использовать язык в разных контекстах.</w:t>
      </w:r>
    </w:p>
    <w:p>
      <w:pPr>
        <w:pStyle w:val="Style34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Развитие основных языковых навыков: Формирование начальных навыков чтения, письма, восприятия английской речи на слух и устной речи, используя сюжет произведения «Алиса в Стране чудес» и связанные с ним упражнения.</w:t>
      </w:r>
    </w:p>
    <w:p>
      <w:pPr>
        <w:pStyle w:val="Style34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Творческое самовыражение: Привлечение детей к творческой деятельности (театр, рисование, рукоделие), связанной с сюжетом сказки, что способствует раскрытию индивидуальных способностей каждого участника.</w:t>
      </w:r>
    </w:p>
    <w:p>
      <w:pPr>
        <w:pStyle w:val="Style34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Позитивная мотивация: Поддерживать и усиливать интерес к изучению английского языка через захватывающие приключения, необычные встречи и сюрпризы, основанные на истории Алисы.</w:t>
      </w:r>
    </w:p>
    <w:p>
      <w:pPr>
        <w:pStyle w:val="Style34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Знакомство с британской культурой: Через образы персонажей и события сказки знакомить детей с элементами британской литературы, искусства и фольклора.</w:t>
      </w:r>
    </w:p>
    <w:p>
      <w:pPr>
        <w:pStyle w:val="Style34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Социальное взаимодействие: Способствовать развитию навыков сотрудничества, взаимной помощи и эффективной коммуникации внутри группы.</w:t>
      </w:r>
    </w:p>
    <w:p>
      <w:pPr>
        <w:pStyle w:val="Style34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ab/>
        <w:t>Целевая аудитория</w:t>
      </w:r>
    </w:p>
    <w:p>
      <w:pPr>
        <w:pStyle w:val="Style34"/>
        <w:rPr>
          <w:rFonts w:ascii="Times New Roman" w:hAnsi="Times New Roman"/>
        </w:rPr>
      </w:pPr>
      <w:r>
        <w:rPr>
          <w:rFonts w:ascii="Times New Roman" w:hAnsi="Times New Roman"/>
        </w:rPr>
        <w:t>Ученики 3-4 классов (возраст 9 - 10 лет), которые уже знакомы с азами английского языка и готовы активно участвовать в игровой и учебной программе смены.</w:t>
      </w:r>
    </w:p>
    <w:p>
      <w:pPr>
        <w:pStyle w:val="Style34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Style34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Основные направления работы</w:t>
      </w:r>
    </w:p>
    <w:p>
      <w:pPr>
        <w:pStyle w:val="Style34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Style34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Образовательный блок:</w:t>
      </w:r>
    </w:p>
    <w:p>
      <w:pPr>
        <w:pStyle w:val="Style34"/>
        <w:rPr>
          <w:rFonts w:ascii="Times New Roman" w:hAnsi="Times New Roman"/>
        </w:rPr>
      </w:pPr>
      <w:r>
        <w:rPr>
          <w:rFonts w:ascii="Times New Roman" w:hAnsi="Times New Roman"/>
        </w:rPr>
        <w:t>Ежедневные уроки английского языка, интегрированные в сюжет сказки «Алиса в Стране чудес», включая упражнения на расширение словарного запаса, улучшение произношения и практику основных грамматических конструкций.</w:t>
      </w:r>
    </w:p>
    <w:p>
      <w:pPr>
        <w:pStyle w:val="Style34"/>
        <w:rPr>
          <w:rFonts w:ascii="Times New Roman" w:hAnsi="Times New Roman"/>
        </w:rPr>
      </w:pPr>
      <w:r>
        <w:rPr>
          <w:rFonts w:ascii="Times New Roman" w:hAnsi="Times New Roman"/>
        </w:rPr>
        <w:t>Ролевые игры и театральные сценки, основанные на эпизодах из произведения, позволяющие детям практиковать устную речь.</w:t>
      </w:r>
    </w:p>
    <w:p>
      <w:pPr>
        <w:pStyle w:val="Style34"/>
        <w:rPr>
          <w:rFonts w:ascii="Times New Roman" w:hAnsi="Times New Roman"/>
        </w:rPr>
      </w:pPr>
      <w:r>
        <w:rPr>
          <w:rFonts w:ascii="Times New Roman" w:hAnsi="Times New Roman"/>
        </w:rPr>
        <w:t>Чтение адаптированных отрывков из оригинальной книги, обсуждение и пересказ событий на английском языке.</w:t>
      </w:r>
    </w:p>
    <w:p>
      <w:pPr>
        <w:pStyle w:val="Style34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Культурный блок:</w:t>
      </w:r>
    </w:p>
    <w:p>
      <w:pPr>
        <w:pStyle w:val="Style34"/>
        <w:rPr>
          <w:rFonts w:ascii="Times New Roman" w:hAnsi="Times New Roman"/>
        </w:rPr>
      </w:pPr>
      <w:r>
        <w:rPr>
          <w:rFonts w:ascii="Times New Roman" w:hAnsi="Times New Roman"/>
        </w:rPr>
        <w:t>Тематические дни, посвящённые персонажам и событиям из мира Алисы: День Безумного Шляпочника, День Красной Королевы, День Белого Кролика и др.</w:t>
      </w:r>
    </w:p>
    <w:p>
      <w:pPr>
        <w:pStyle w:val="Style34"/>
        <w:rPr>
          <w:rFonts w:ascii="Times New Roman" w:hAnsi="Times New Roman"/>
        </w:rPr>
      </w:pPr>
      <w:r>
        <w:rPr>
          <w:rFonts w:ascii="Times New Roman" w:hAnsi="Times New Roman"/>
        </w:rPr>
        <w:t>Просмотры фрагментов экранизаций сказки с последующим обсуждением на английском языке.</w:t>
      </w:r>
    </w:p>
    <w:p>
      <w:pPr>
        <w:pStyle w:val="Style34"/>
        <w:rPr>
          <w:rFonts w:ascii="Times New Roman" w:hAnsi="Times New Roman"/>
        </w:rPr>
      </w:pPr>
      <w:r>
        <w:rPr>
          <w:rFonts w:ascii="Times New Roman" w:hAnsi="Times New Roman"/>
        </w:rPr>
        <w:t>Изучение британских традиций и праздников, таких как чаепития, карнавалы и ярмарки.</w:t>
      </w:r>
    </w:p>
    <w:p>
      <w:pPr>
        <w:pStyle w:val="Style34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Игровой и творческий блок:</w:t>
      </w:r>
    </w:p>
    <w:p>
      <w:pPr>
        <w:pStyle w:val="Style34"/>
        <w:rPr>
          <w:rFonts w:ascii="Times New Roman" w:hAnsi="Times New Roman"/>
        </w:rPr>
      </w:pPr>
      <w:r>
        <w:rPr>
          <w:rFonts w:ascii="Times New Roman" w:hAnsi="Times New Roman"/>
        </w:rPr>
        <w:t>Участие в квестах и загадочных заданиях, направленных на решение головоломок, связанных с миром Алисы.</w:t>
      </w:r>
    </w:p>
    <w:p>
      <w:pPr>
        <w:pStyle w:val="Style34"/>
        <w:rPr>
          <w:rFonts w:ascii="Times New Roman" w:hAnsi="Times New Roman"/>
        </w:rPr>
      </w:pPr>
      <w:r>
        <w:rPr>
          <w:rFonts w:ascii="Times New Roman" w:hAnsi="Times New Roman"/>
        </w:rPr>
        <w:t>Мастер-классы по созданию костюмов и аксессуаров для персонажей сказки.</w:t>
      </w:r>
    </w:p>
    <w:p>
      <w:pPr>
        <w:pStyle w:val="Style34"/>
        <w:rPr>
          <w:rFonts w:ascii="Times New Roman" w:hAnsi="Times New Roman"/>
        </w:rPr>
      </w:pPr>
      <w:r>
        <w:rPr>
          <w:rFonts w:ascii="Times New Roman" w:hAnsi="Times New Roman"/>
        </w:rPr>
        <w:t>Рисование иллюстраций к любимым эпизодам, сочинение собственных стихов и рассказов в стиле Льюиса Кэрролла.</w:t>
      </w:r>
    </w:p>
    <w:p>
      <w:pPr>
        <w:pStyle w:val="Style34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Развлекательно-познавательный блок:</w:t>
      </w:r>
    </w:p>
    <w:p>
      <w:pPr>
        <w:pStyle w:val="Style34"/>
        <w:rPr>
          <w:rFonts w:ascii="Times New Roman" w:hAnsi="Times New Roman"/>
        </w:rPr>
      </w:pPr>
      <w:r>
        <w:rPr>
          <w:rFonts w:ascii="Times New Roman" w:hAnsi="Times New Roman"/>
        </w:rPr>
        <w:t>Мини-спектакль, подготовленный детьми, основанный на сюжете «Алиса в Стране чудес».</w:t>
      </w:r>
    </w:p>
    <w:p>
      <w:pPr>
        <w:pStyle w:val="Style34"/>
        <w:rPr>
          <w:rFonts w:ascii="Times New Roman" w:hAnsi="Times New Roman"/>
        </w:rPr>
      </w:pPr>
      <w:r>
        <w:rPr>
          <w:rFonts w:ascii="Times New Roman" w:hAnsi="Times New Roman"/>
        </w:rPr>
        <w:t>Соревнования и конкурсы, такие как «Найди свой путь», «Кто быстрее соберет пазл», «Лучший рассказчик».</w:t>
      </w:r>
    </w:p>
    <w:p>
      <w:pPr>
        <w:pStyle w:val="Style34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Ожидаемые результаты</w:t>
      </w:r>
    </w:p>
    <w:p>
      <w:pPr>
        <w:pStyle w:val="Style34"/>
        <w:rPr>
          <w:rFonts w:ascii="Times New Roman" w:hAnsi="Times New Roman"/>
        </w:rPr>
      </w:pPr>
      <w:r>
        <w:rPr>
          <w:rFonts w:ascii="Times New Roman" w:hAnsi="Times New Roman"/>
        </w:rPr>
        <w:t>Языковое развитие: Дети заметно улучшат свои навыки общения на английском языке, обогатив словарный запас, улучшая восприятие иностранной речи на слух и способность уверенно выражать свои мысли.</w:t>
      </w:r>
    </w:p>
    <w:p>
      <w:pPr>
        <w:pStyle w:val="Style34"/>
        <w:rPr>
          <w:rFonts w:ascii="Times New Roman" w:hAnsi="Times New Roman"/>
        </w:rPr>
      </w:pPr>
      <w:r>
        <w:rPr>
          <w:rFonts w:ascii="Times New Roman" w:hAnsi="Times New Roman"/>
        </w:rPr>
        <w:t>Творческая реализация: Участвуя в творческих мастерских и театральных постановках, дети раскроют свои таланты и научатся самовыражаться через различные виды искусства.</w:t>
      </w:r>
    </w:p>
    <w:p>
      <w:pPr>
        <w:pStyle w:val="Style34"/>
        <w:rPr>
          <w:rFonts w:ascii="Times New Roman" w:hAnsi="Times New Roman"/>
        </w:rPr>
      </w:pPr>
      <w:r>
        <w:rPr>
          <w:rFonts w:ascii="Times New Roman" w:hAnsi="Times New Roman"/>
        </w:rPr>
        <w:t>Знание культуры: Участники узнают больше о британской литературе, искусстве и традициях, что заложит основы для дальнейшего изучения английского языка и международной культуры.</w:t>
      </w:r>
    </w:p>
    <w:p>
      <w:pPr>
        <w:pStyle w:val="Style34"/>
        <w:rPr>
          <w:rFonts w:ascii="Times New Roman" w:hAnsi="Times New Roman"/>
        </w:rPr>
      </w:pPr>
      <w:r>
        <w:rPr>
          <w:rFonts w:ascii="Times New Roman" w:hAnsi="Times New Roman"/>
        </w:rPr>
        <w:t>Коммуникативные навыки: Дети научатся лучше взаимодействовать друг с другом, работая в командах, развивая лидерские качества и умение находить компромиссы.</w:t>
      </w:r>
    </w:p>
    <w:p>
      <w:pPr>
        <w:pStyle w:val="Style34"/>
        <w:rPr>
          <w:rFonts w:ascii="Times New Roman" w:hAnsi="Times New Roman"/>
        </w:rPr>
      </w:pPr>
      <w:r>
        <w:rPr>
          <w:rFonts w:ascii="Times New Roman" w:hAnsi="Times New Roman"/>
        </w:rPr>
        <w:t>Мотивационная составляющая: Погружение в мир приключений Алисы сделает изучение английского языка увлекательным и значимым занятием, что усилит интерес детей к этому предмету.</w:t>
      </w:r>
    </w:p>
    <w:p>
      <w:pPr>
        <w:pStyle w:val="Style34"/>
        <w:rPr>
          <w:rFonts w:ascii="Times New Roman" w:hAnsi="Times New Roman"/>
        </w:rPr>
      </w:pPr>
      <w:r>
        <w:rPr>
          <w:rFonts w:ascii="Times New Roman" w:hAnsi="Times New Roman"/>
        </w:rPr>
        <w:tab/>
        <w:t>Профильная смена «Alice in Wonderland» станет уникальным проектом, который объединит в себе обучение английскому языку, творческую самореализацию и глубокое погружение в атмосферу одной из самых знаменитых литературных сказок. Благодаря такому подходу, мы сможем сформировать у детей любовь к английскому языку, творчеству и познанию нового, обеспечивая гармоничное развитие их личных и академических компетенций.</w:t>
      </w:r>
    </w:p>
    <w:p>
      <w:pPr>
        <w:pStyle w:val="Style34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Style34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</w:r>
    </w:p>
    <w:p>
      <w:pPr>
        <w:pStyle w:val="Style34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Style34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Style34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Style34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Style34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Style34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Характеристика участников языковой профильной смены</w:t>
      </w:r>
    </w:p>
    <w:p>
      <w:pPr>
        <w:pStyle w:val="Style34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"Alice in Wonderland":</w:t>
      </w:r>
    </w:p>
    <w:p>
      <w:pPr>
        <w:pStyle w:val="Style34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Style34"/>
        <w:rPr>
          <w:rFonts w:ascii="Times New Roman" w:hAnsi="Times New Roman"/>
        </w:rPr>
      </w:pPr>
      <w:r>
        <w:rPr>
          <w:rFonts w:ascii="Times New Roman" w:hAnsi="Times New Roman"/>
        </w:rPr>
        <w:t>Участниками смены являются младшие школьники, обучающиеся в 3-4 классах общеобразовательных школ (возраст 9-10 лет). Это дети, которые уже начали изучать английский язык в рамках школьной программы и имеют базовые знания, такие как алфавит, основные слова и фразы, элементарные грамматические структуры. Они обладают достаточной мотивацией к изучению языка и открыты к новому опыту.</w:t>
      </w:r>
    </w:p>
    <w:p>
      <w:pPr>
        <w:pStyle w:val="Style34"/>
        <w:rPr>
          <w:b/>
          <w:bCs/>
        </w:rPr>
      </w:pPr>
      <w:r>
        <w:rPr>
          <w:rFonts w:ascii="Times New Roman" w:hAnsi="Times New Roman"/>
          <w:b/>
          <w:bCs/>
        </w:rPr>
        <w:t>Основные характеристики участников:</w:t>
      </w:r>
    </w:p>
    <w:p>
      <w:pPr>
        <w:pStyle w:val="Style34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Возраст</w:t>
      </w:r>
      <w:r>
        <w:rPr>
          <w:rFonts w:ascii="Times New Roman" w:hAnsi="Times New Roman"/>
        </w:rPr>
        <w:t>: 9-10 лет (3-4 класс).</w:t>
      </w:r>
    </w:p>
    <w:p>
      <w:pPr>
        <w:pStyle w:val="Style34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Начальная языковая подготовка</w:t>
      </w:r>
      <w:r>
        <w:rPr>
          <w:rFonts w:ascii="Times New Roman" w:hAnsi="Times New Roman"/>
        </w:rPr>
        <w:t>: Ученики владеют базовыми знаниями английского языка, такими как простейшие фразы, буквы и цифры, небольшие тексты для чтения, базовые грамматические конструкции.</w:t>
      </w:r>
    </w:p>
    <w:p>
      <w:pPr>
        <w:pStyle w:val="Style34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Активность и любознательность</w:t>
      </w:r>
      <w:r>
        <w:rPr>
          <w:rFonts w:ascii="Times New Roman" w:hAnsi="Times New Roman"/>
        </w:rPr>
        <w:t>: Дети этого возраста отличаются высокой энергией, стремлением к играм и активным видам деятельности. Их легко вовлечь в учебный процесс через творчество, театрализацию и квесты.</w:t>
      </w:r>
    </w:p>
    <w:p>
      <w:pPr>
        <w:pStyle w:val="Style34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Мотивация</w:t>
      </w:r>
      <w:r>
        <w:rPr>
          <w:rFonts w:ascii="Times New Roman" w:hAnsi="Times New Roman"/>
        </w:rPr>
        <w:t>: Участников привлекает атмосфера приключений, игр и творчества, связанная с известными персонажами и событиями из сказки «Алиса в Стране чудес». Такая тематическая основа делает изучение языка увлекательным и мотивирующим.</w:t>
      </w:r>
    </w:p>
    <w:p>
      <w:pPr>
        <w:pStyle w:val="Style34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Социальные навыки</w:t>
      </w:r>
      <w:r>
        <w:rPr>
          <w:rFonts w:ascii="Times New Roman" w:hAnsi="Times New Roman"/>
        </w:rPr>
        <w:t>: Умение работать в команде, делиться идеями и помогать друг другу развивается через совместные задания и проекты.</w:t>
      </w:r>
    </w:p>
    <w:p>
      <w:pPr>
        <w:pStyle w:val="Style34"/>
        <w:rPr>
          <w:rFonts w:ascii="Times New Roman" w:hAnsi="Times New Roman"/>
        </w:rPr>
      </w:pPr>
      <w:r>
        <w:rPr>
          <w:rFonts w:ascii="Times New Roman" w:hAnsi="Times New Roman"/>
        </w:rPr>
        <w:t>Таким образом, участники смены — это энергичные, любознательные ребята, готовые к новому опыту и активно вовлеченные в процесс обучения через игру и творчество.</w:t>
      </w:r>
    </w:p>
    <w:p>
      <w:pPr>
        <w:pStyle w:val="Style34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Style34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 xml:space="preserve">Педагогическая идея языковой профильной смены </w:t>
      </w:r>
    </w:p>
    <w:p>
      <w:pPr>
        <w:pStyle w:val="Style34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"Alice in Wonderland" для младших школьников (3-4 классы):</w:t>
      </w:r>
    </w:p>
    <w:p>
      <w:pPr>
        <w:pStyle w:val="Style34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</w:r>
    </w:p>
    <w:p>
      <w:pPr>
        <w:pStyle w:val="Style34"/>
        <w:rPr>
          <w:rFonts w:ascii="Times New Roman" w:hAnsi="Times New Roman"/>
        </w:rPr>
      </w:pPr>
      <w:r>
        <w:rPr>
          <w:rFonts w:ascii="Times New Roman" w:hAnsi="Times New Roman"/>
        </w:rPr>
        <w:t>Основная педагогическая идея смены заключается в создании увлекательной и познавательной среды, где дети через игру, творчество и приключения осваивают английский язык, одновременно погружаясь в волшебный мир классической детской литературы. Используя сюжет и персонажей знаменитой сказки Льюиса Кэрролла «Алиса в Стране чудес», программа смены направлена на формирование устойчивого интереса к изучению иностранного языка и развитие ключевых коммуникативных навыков.</w:t>
      </w:r>
    </w:p>
    <w:p>
      <w:pPr>
        <w:pStyle w:val="Style34"/>
        <w:rPr>
          <w:rFonts w:ascii="Times New Roman" w:hAnsi="Times New Roman"/>
        </w:rPr>
      </w:pPr>
      <w:r>
        <w:rPr>
          <w:rFonts w:ascii="Times New Roman" w:hAnsi="Times New Roman"/>
        </w:rPr>
        <w:t>Главные аспекты идеи:</w:t>
      </w:r>
    </w:p>
    <w:p>
      <w:pPr>
        <w:pStyle w:val="Style34"/>
        <w:numPr>
          <w:ilvl w:val="0"/>
          <w:numId w:val="2"/>
        </w:numPr>
        <w:rPr>
          <w:rFonts w:ascii="Times New Roman" w:hAnsi="Times New Roman"/>
        </w:rPr>
      </w:pPr>
      <w:r>
        <w:rPr>
          <w:rFonts w:ascii="Times New Roman" w:hAnsi="Times New Roman"/>
        </w:rPr>
        <w:t>Интеграция обучения и развлечения: Образовательный процесс строится вокруг игровых ситуаций, творческих мастерских и активных мероприятий, что позволяет сделать изучение языка естественным и радостным.</w:t>
      </w:r>
    </w:p>
    <w:p>
      <w:pPr>
        <w:pStyle w:val="Style34"/>
        <w:numPr>
          <w:ilvl w:val="0"/>
          <w:numId w:val="2"/>
        </w:numPr>
        <w:rPr>
          <w:rFonts w:ascii="Times New Roman" w:hAnsi="Times New Roman"/>
        </w:rPr>
      </w:pPr>
      <w:r>
        <w:rPr>
          <w:rFonts w:ascii="Times New Roman" w:hAnsi="Times New Roman"/>
        </w:rPr>
        <w:t>Погружение в языковую среду: Постоянное использование английского языка в повседневной жизни на смене (общение, игры, задания) способствует улучшению языковых навыков и снятию психологического барьера перед общением на иностранном языке.</w:t>
      </w:r>
    </w:p>
    <w:p>
      <w:pPr>
        <w:pStyle w:val="Style34"/>
        <w:numPr>
          <w:ilvl w:val="0"/>
          <w:numId w:val="2"/>
        </w:numPr>
        <w:rPr>
          <w:rFonts w:ascii="Times New Roman" w:hAnsi="Times New Roman"/>
        </w:rPr>
      </w:pPr>
      <w:r>
        <w:rPr>
          <w:rFonts w:ascii="Times New Roman" w:hAnsi="Times New Roman"/>
        </w:rPr>
        <w:t>Развитие воображения и фантазии: Сказочные персонажи и необычная атмосфера «Алисы в Стране чудес» способствуют развитию креативности и нестандартного мышления у детей, помогая им видеть мир шире и создавать собственные творческие проекты.</w:t>
      </w:r>
    </w:p>
    <w:p>
      <w:pPr>
        <w:pStyle w:val="Style34"/>
        <w:numPr>
          <w:ilvl w:val="0"/>
          <w:numId w:val="2"/>
        </w:numPr>
        <w:rPr>
          <w:rFonts w:ascii="Times New Roman" w:hAnsi="Times New Roman"/>
        </w:rPr>
      </w:pPr>
      <w:r>
        <w:rPr>
          <w:rFonts w:ascii="Times New Roman" w:hAnsi="Times New Roman"/>
        </w:rPr>
        <w:t>Формирование межкультурной компетенции: Знакомство с британскими традициями, литературой и искусством через призму сказки способствует пониманию другой культуры и воспитанию уважительного отношения к разнообразию мировосприятий.</w:t>
      </w:r>
    </w:p>
    <w:p>
      <w:pPr>
        <w:pStyle w:val="Style34"/>
        <w:numPr>
          <w:ilvl w:val="0"/>
          <w:numId w:val="2"/>
        </w:numPr>
        <w:rPr>
          <w:rFonts w:ascii="Times New Roman" w:hAnsi="Times New Roman"/>
        </w:rPr>
      </w:pPr>
      <w:r>
        <w:rPr>
          <w:rFonts w:ascii="Times New Roman" w:hAnsi="Times New Roman"/>
        </w:rPr>
        <w:t>Социализация и командная работа: Через групповые задания и проекты дети учатся сотрудничать, поддерживать друг друга и работать в команде, что является важной частью социального воспитания.</w:t>
      </w:r>
    </w:p>
    <w:p>
      <w:pPr>
        <w:pStyle w:val="Style34"/>
        <w:numPr>
          <w:ilvl w:val="0"/>
          <w:numId w:val="2"/>
        </w:numPr>
        <w:rPr>
          <w:rFonts w:ascii="Times New Roman" w:hAnsi="Times New Roman"/>
        </w:rPr>
      </w:pPr>
      <w:r>
        <w:rPr>
          <w:rFonts w:ascii="Times New Roman" w:hAnsi="Times New Roman"/>
        </w:rPr>
        <w:t>Мотивация к дальнейшему обучению: Погружение в мир удивительных приключений и ярких персонажей создает положительную ассоциацию с изучением английского языка, что способствует повышению мотивации к его дальнейшему освоению.</w:t>
      </w:r>
    </w:p>
    <w:p>
      <w:pPr>
        <w:pStyle w:val="Style34"/>
        <w:rPr>
          <w:rFonts w:ascii="Times New Roman" w:hAnsi="Times New Roman"/>
        </w:rPr>
      </w:pPr>
      <w:r>
        <w:rPr>
          <w:rFonts w:ascii="Times New Roman" w:hAnsi="Times New Roman"/>
        </w:rPr>
        <w:t>Таким образом, языковая профильная смена "Alice in Wonderland" объединяет образовательный процесс с развлечениями, позволяя детям естественно и с удовольствием осваивать новый язык, развивать важные жизненные навыки и открывать для себя богатство мировой культуры.</w:t>
      </w:r>
    </w:p>
    <w:p>
      <w:pPr>
        <w:pStyle w:val="Style34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Style34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  <w:b/>
          <w:i/>
          <w:szCs w:val="28"/>
        </w:rPr>
        <w:t>Отличительные особенности языковой профильной смены:</w:t>
      </w:r>
    </w:p>
    <w:p>
      <w:pPr>
        <w:pStyle w:val="Normal"/>
        <w:numPr>
          <w:ilvl w:val="0"/>
          <w:numId w:val="3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  <w:szCs w:val="28"/>
        </w:rPr>
        <w:t>тематика, соответствующая возрастным особенностям  и интересам детей;</w:t>
      </w:r>
    </w:p>
    <w:p>
      <w:pPr>
        <w:pStyle w:val="Normal"/>
        <w:numPr>
          <w:ilvl w:val="0"/>
          <w:numId w:val="3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  <w:szCs w:val="28"/>
        </w:rPr>
        <w:t>количество участников профильной смены - 15 человек;</w:t>
      </w:r>
    </w:p>
    <w:p>
      <w:pPr>
        <w:pStyle w:val="Normal"/>
        <w:numPr>
          <w:ilvl w:val="0"/>
          <w:numId w:val="3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  <w:szCs w:val="28"/>
        </w:rPr>
        <w:t>игровая форма представления и закрепления языкового материала;</w:t>
      </w:r>
    </w:p>
    <w:p>
      <w:pPr>
        <w:pStyle w:val="Normal"/>
        <w:numPr>
          <w:ilvl w:val="0"/>
          <w:numId w:val="3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  <w:szCs w:val="28"/>
        </w:rPr>
        <w:t xml:space="preserve">данная программа разработана специально для тех, кто хочет максимально отдохнуть и получить лингвистическую практику английского языка. </w:t>
      </w:r>
    </w:p>
    <w:p>
      <w:pPr>
        <w:pStyle w:val="Normal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</w:r>
    </w:p>
    <w:p>
      <w:pPr>
        <w:pStyle w:val="Normal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</w:r>
    </w:p>
    <w:p>
      <w:pPr>
        <w:pStyle w:val="Normal"/>
        <w:ind w:left="-709" w:hanging="0"/>
        <w:rPr>
          <w:rFonts w:ascii="Times New Roman" w:hAnsi="Times New Roman"/>
        </w:rPr>
      </w:pPr>
      <w:r>
        <w:rPr>
          <w:rFonts w:ascii="Times New Roman" w:hAnsi="Times New Roman"/>
          <w:b/>
          <w:color w:val="000000"/>
          <w:szCs w:val="28"/>
        </w:rPr>
        <w:t>Содержательная часть</w:t>
      </w:r>
    </w:p>
    <w:p>
      <w:pPr>
        <w:pStyle w:val="Normal"/>
        <w:ind w:left="-709" w:hanging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76" w:before="0" w:after="0"/>
        <w:contextualSpacing/>
        <w:jc w:val="both"/>
        <w:rPr>
          <w:highlight w:val="none"/>
          <w:shd w:fill="auto" w:val="clear"/>
        </w:rPr>
      </w:pPr>
      <w:r>
        <w:rPr>
          <w:rFonts w:ascii="Times New Roman" w:hAnsi="Times New Roman"/>
          <w:szCs w:val="28"/>
          <w:shd w:fill="auto" w:val="clear"/>
        </w:rPr>
        <w:t>Логика развития содержания по этапам</w:t>
      </w:r>
    </w:p>
    <w:p>
      <w:pPr>
        <w:pStyle w:val="9"/>
        <w:keepNext w:val="true"/>
        <w:spacing w:lineRule="auto" w:line="276" w:before="0" w:after="0"/>
        <w:contextualSpacing/>
        <w:jc w:val="both"/>
        <w:rPr>
          <w:highlight w:val="none"/>
          <w:shd w:fill="auto" w:val="clear"/>
        </w:rPr>
      </w:pPr>
      <w:r>
        <w:rPr>
          <w:rFonts w:cs="Times New Roman" w:ascii="Times New Roman" w:hAnsi="Times New Roman"/>
          <w:b w:val="false"/>
          <w:szCs w:val="28"/>
          <w:u w:val="single"/>
          <w:shd w:fill="auto" w:val="clear"/>
        </w:rPr>
        <w:t>Подготовительный этап.</w:t>
      </w:r>
    </w:p>
    <w:p>
      <w:pPr>
        <w:pStyle w:val="Normal"/>
        <w:spacing w:lineRule="auto" w:line="276" w:before="0" w:after="0"/>
        <w:contextualSpacing/>
        <w:jc w:val="both"/>
        <w:rPr>
          <w:highlight w:val="none"/>
          <w:shd w:fill="auto" w:val="clear"/>
        </w:rPr>
      </w:pPr>
      <w:r>
        <w:rPr>
          <w:rFonts w:ascii="Times New Roman" w:hAnsi="Times New Roman"/>
          <w:szCs w:val="28"/>
          <w:shd w:fill="auto" w:val="clear"/>
        </w:rPr>
        <w:t>Этот этап характеризуется тем, что за 2 месяца до открытия языковой профильной смены начинается подготовка. Деятельностью этого этапа является:</w:t>
      </w:r>
    </w:p>
    <w:p>
      <w:pPr>
        <w:pStyle w:val="Normal"/>
        <w:numPr>
          <w:ilvl w:val="0"/>
          <w:numId w:val="7"/>
        </w:numPr>
        <w:spacing w:lineRule="auto" w:line="276" w:before="0" w:after="0"/>
        <w:contextualSpacing/>
        <w:jc w:val="both"/>
        <w:rPr>
          <w:highlight w:val="none"/>
          <w:shd w:fill="auto" w:val="clear"/>
        </w:rPr>
      </w:pPr>
      <w:r>
        <w:rPr>
          <w:rFonts w:ascii="Times New Roman" w:hAnsi="Times New Roman"/>
          <w:szCs w:val="28"/>
          <w:shd w:fill="auto" w:val="clear"/>
        </w:rPr>
        <w:t xml:space="preserve">разработка программы деятельности языковой профильной смены с выбором тематики проведения (каждый год должна меняться концепция языковой смены с целью повышения интереса у детей); </w:t>
      </w:r>
    </w:p>
    <w:p>
      <w:pPr>
        <w:pStyle w:val="Normal"/>
        <w:numPr>
          <w:ilvl w:val="0"/>
          <w:numId w:val="7"/>
        </w:numPr>
        <w:spacing w:lineRule="auto" w:line="276" w:before="0" w:after="0"/>
        <w:contextualSpacing/>
        <w:jc w:val="both"/>
        <w:rPr>
          <w:highlight w:val="none"/>
          <w:shd w:fill="auto" w:val="clear"/>
        </w:rPr>
      </w:pPr>
      <w:r>
        <w:rPr>
          <w:rFonts w:ascii="Times New Roman" w:hAnsi="Times New Roman"/>
          <w:szCs w:val="28"/>
          <w:shd w:fill="auto" w:val="clear"/>
        </w:rPr>
        <w:t xml:space="preserve">подготовка необходимо оформления, методической литературы, </w:t>
      </w:r>
    </w:p>
    <w:p>
      <w:pPr>
        <w:pStyle w:val="Normal"/>
        <w:numPr>
          <w:ilvl w:val="0"/>
          <w:numId w:val="7"/>
        </w:numPr>
        <w:spacing w:lineRule="auto" w:line="276" w:before="0" w:after="0"/>
        <w:contextualSpacing/>
        <w:jc w:val="both"/>
        <w:rPr>
          <w:highlight w:val="none"/>
          <w:shd w:fill="auto" w:val="clear"/>
        </w:rPr>
      </w:pPr>
      <w:r>
        <w:rPr>
          <w:rFonts w:ascii="Times New Roman" w:hAnsi="Times New Roman"/>
          <w:szCs w:val="28"/>
          <w:shd w:fill="auto" w:val="clear"/>
        </w:rPr>
        <w:t>составление необходимой документации для деятельности языковой профильной смены.</w:t>
      </w:r>
    </w:p>
    <w:p>
      <w:pPr>
        <w:pStyle w:val="Normal"/>
        <w:spacing w:lineRule="auto" w:line="276" w:before="0" w:after="0"/>
        <w:contextualSpacing/>
        <w:jc w:val="both"/>
        <w:rPr>
          <w:highlight w:val="none"/>
          <w:shd w:fill="auto" w:val="clear"/>
        </w:rPr>
      </w:pPr>
      <w:r>
        <w:rPr>
          <w:rFonts w:ascii="Times New Roman" w:hAnsi="Times New Roman"/>
          <w:iCs/>
          <w:szCs w:val="28"/>
          <w:u w:val="single"/>
          <w:shd w:fill="auto" w:val="clear"/>
        </w:rPr>
        <w:t>Организационный этап смены.</w:t>
      </w:r>
      <w:r>
        <w:rPr>
          <w:rFonts w:cs="Times New Roman" w:ascii="Times New Roman" w:hAnsi="Times New Roman"/>
          <w:szCs w:val="28"/>
          <w:shd w:fill="auto" w:val="clear"/>
        </w:rPr>
        <w:t>.</w:t>
      </w:r>
    </w:p>
    <w:p>
      <w:pPr>
        <w:pStyle w:val="BodyTextIndent2"/>
        <w:spacing w:lineRule="auto" w:line="276" w:before="0" w:after="0"/>
        <w:ind w:left="0" w:hanging="0"/>
        <w:contextualSpacing/>
        <w:jc w:val="both"/>
        <w:rPr>
          <w:highlight w:val="none"/>
          <w:shd w:fill="auto" w:val="clear"/>
        </w:rPr>
      </w:pPr>
      <w:r>
        <w:rPr>
          <w:rFonts w:cs="Times New Roman" w:ascii="Times New Roman" w:hAnsi="Times New Roman"/>
          <w:sz w:val="28"/>
          <w:szCs w:val="28"/>
          <w:shd w:fill="auto" w:val="clear"/>
        </w:rPr>
        <w:t>Основной деятельностью этого этапа является:</w:t>
      </w:r>
    </w:p>
    <w:p>
      <w:pPr>
        <w:pStyle w:val="BodyTextIndent2"/>
        <w:widowControl/>
        <w:numPr>
          <w:ilvl w:val="0"/>
          <w:numId w:val="5"/>
        </w:numPr>
        <w:spacing w:lineRule="auto" w:line="276" w:before="0" w:after="0"/>
        <w:contextualSpacing/>
        <w:jc w:val="both"/>
        <w:rPr>
          <w:highlight w:val="none"/>
          <w:shd w:fill="auto" w:val="clear"/>
        </w:rPr>
      </w:pPr>
      <w:r>
        <w:rPr>
          <w:rFonts w:cs="Times New Roman" w:ascii="Times New Roman" w:hAnsi="Times New Roman"/>
          <w:sz w:val="28"/>
          <w:szCs w:val="28"/>
          <w:shd w:fill="auto" w:val="clear"/>
        </w:rPr>
        <w:t>финальное оформление кабинетов</w:t>
      </w:r>
    </w:p>
    <w:p>
      <w:pPr>
        <w:pStyle w:val="BodyTextIndent2"/>
        <w:widowControl/>
        <w:numPr>
          <w:ilvl w:val="0"/>
          <w:numId w:val="5"/>
        </w:numPr>
        <w:spacing w:lineRule="auto" w:line="276" w:before="0" w:after="0"/>
        <w:contextualSpacing/>
        <w:jc w:val="both"/>
        <w:rPr>
          <w:highlight w:val="none"/>
          <w:shd w:fill="auto" w:val="clear"/>
        </w:rPr>
      </w:pPr>
      <w:r>
        <w:rPr>
          <w:rFonts w:cs="Times New Roman" w:ascii="Times New Roman" w:hAnsi="Times New Roman"/>
          <w:sz w:val="28"/>
          <w:szCs w:val="28"/>
          <w:shd w:fill="auto" w:val="clear"/>
        </w:rPr>
        <w:t>знакомство с правилами смены.</w:t>
      </w:r>
    </w:p>
    <w:p>
      <w:pPr>
        <w:pStyle w:val="BodyTextIndent2"/>
        <w:widowControl/>
        <w:spacing w:lineRule="auto" w:line="276" w:before="0" w:after="0"/>
        <w:ind w:left="0" w:hanging="0"/>
        <w:contextualSpacing/>
        <w:jc w:val="both"/>
        <w:rPr>
          <w:highlight w:val="none"/>
          <w:shd w:fill="auto" w:val="clear"/>
        </w:rPr>
      </w:pPr>
      <w:r>
        <w:rPr>
          <w:rFonts w:cs="Times New Roman" w:ascii="Times New Roman" w:hAnsi="Times New Roman"/>
          <w:iCs/>
          <w:sz w:val="28"/>
          <w:szCs w:val="28"/>
          <w:u w:val="single"/>
          <w:shd w:fill="auto" w:val="clear"/>
        </w:rPr>
        <w:t>Основной этап смены</w:t>
      </w:r>
    </w:p>
    <w:p>
      <w:pPr>
        <w:pStyle w:val="BodyTextIndent2"/>
        <w:tabs>
          <w:tab w:val="clear" w:pos="709"/>
          <w:tab w:val="left" w:pos="720" w:leader="none"/>
        </w:tabs>
        <w:spacing w:lineRule="auto" w:line="276" w:before="0" w:after="0"/>
        <w:ind w:left="0" w:hanging="0"/>
        <w:contextualSpacing/>
        <w:jc w:val="both"/>
        <w:rPr>
          <w:highlight w:val="none"/>
          <w:shd w:fill="auto" w:val="clear"/>
        </w:rPr>
      </w:pPr>
      <w:r>
        <w:rPr>
          <w:rFonts w:cs="Times New Roman" w:ascii="Times New Roman" w:hAnsi="Times New Roman"/>
          <w:sz w:val="28"/>
          <w:szCs w:val="28"/>
          <w:shd w:fill="auto" w:val="clear"/>
        </w:rPr>
        <w:t>Ведущей деятельностью этого этапа является:</w:t>
      </w:r>
    </w:p>
    <w:p>
      <w:pPr>
        <w:pStyle w:val="BodyTextIndent2"/>
        <w:widowControl/>
        <w:numPr>
          <w:ilvl w:val="0"/>
          <w:numId w:val="6"/>
        </w:numPr>
        <w:spacing w:lineRule="auto" w:line="276" w:before="0" w:after="0"/>
        <w:contextualSpacing/>
        <w:jc w:val="both"/>
        <w:rPr>
          <w:highlight w:val="none"/>
          <w:shd w:fill="auto" w:val="clear"/>
        </w:rPr>
      </w:pPr>
      <w:r>
        <w:rPr>
          <w:rFonts w:cs="Times New Roman" w:ascii="Times New Roman" w:hAnsi="Times New Roman"/>
          <w:sz w:val="28"/>
          <w:szCs w:val="28"/>
          <w:shd w:fill="auto" w:val="clear"/>
        </w:rPr>
        <w:t>реализация основной идеи смены;</w:t>
      </w:r>
    </w:p>
    <w:p>
      <w:pPr>
        <w:pStyle w:val="BodyTextIndent2"/>
        <w:widowControl/>
        <w:numPr>
          <w:ilvl w:val="0"/>
          <w:numId w:val="6"/>
        </w:numPr>
        <w:spacing w:lineRule="auto" w:line="276" w:before="0" w:after="0"/>
        <w:contextualSpacing/>
        <w:jc w:val="both"/>
        <w:rPr>
          <w:highlight w:val="none"/>
          <w:shd w:fill="auto" w:val="clear"/>
        </w:rPr>
      </w:pPr>
      <w:r>
        <w:rPr>
          <w:rFonts w:cs="Times New Roman" w:ascii="Times New Roman" w:hAnsi="Times New Roman"/>
          <w:sz w:val="28"/>
          <w:szCs w:val="28"/>
          <w:shd w:fill="auto" w:val="clear"/>
        </w:rPr>
        <w:t>вовлечение детей  в различные виды коллективно - творческих дел;</w:t>
      </w:r>
    </w:p>
    <w:p>
      <w:pPr>
        <w:pStyle w:val="BodyTextIndent2"/>
        <w:widowControl/>
        <w:numPr>
          <w:ilvl w:val="0"/>
          <w:numId w:val="6"/>
        </w:numPr>
        <w:spacing w:lineRule="auto" w:line="276" w:before="0" w:after="0"/>
        <w:contextualSpacing/>
        <w:jc w:val="both"/>
        <w:rPr>
          <w:highlight w:val="none"/>
          <w:shd w:fill="auto" w:val="clear"/>
        </w:rPr>
      </w:pPr>
      <w:r>
        <w:rPr>
          <w:rFonts w:cs="Times New Roman" w:ascii="Times New Roman" w:hAnsi="Times New Roman"/>
          <w:sz w:val="28"/>
          <w:szCs w:val="28"/>
          <w:shd w:fill="auto" w:val="clear"/>
        </w:rPr>
        <w:t>повышение мотивации к изучению английского языка.</w:t>
      </w:r>
    </w:p>
    <w:p>
      <w:pPr>
        <w:pStyle w:val="BodyTextIndent2"/>
        <w:widowControl/>
        <w:spacing w:lineRule="auto" w:line="276" w:before="0" w:after="0"/>
        <w:ind w:left="0" w:hanging="0"/>
        <w:contextualSpacing/>
        <w:jc w:val="both"/>
        <w:rPr>
          <w:highlight w:val="none"/>
          <w:shd w:fill="auto" w:val="clear"/>
        </w:rPr>
      </w:pPr>
      <w:r>
        <w:rPr>
          <w:rFonts w:cs="Times New Roman" w:ascii="Times New Roman" w:hAnsi="Times New Roman"/>
          <w:iCs/>
          <w:sz w:val="28"/>
          <w:szCs w:val="28"/>
          <w:u w:val="single"/>
          <w:shd w:fill="auto" w:val="clear"/>
        </w:rPr>
        <w:t>Заключительный этап смены</w:t>
      </w:r>
      <w:r>
        <w:rPr>
          <w:rFonts w:cs="Times New Roman" w:ascii="Times New Roman" w:hAnsi="Times New Roman"/>
          <w:sz w:val="28"/>
          <w:szCs w:val="28"/>
          <w:u w:val="single"/>
          <w:shd w:fill="auto" w:val="clear"/>
        </w:rPr>
        <w:t>.</w:t>
      </w:r>
    </w:p>
    <w:p>
      <w:pPr>
        <w:pStyle w:val="BodyTextIndent2"/>
        <w:spacing w:lineRule="auto" w:line="276" w:before="0" w:after="0"/>
        <w:ind w:left="0" w:hanging="0"/>
        <w:contextualSpacing/>
        <w:jc w:val="both"/>
        <w:rPr>
          <w:highlight w:val="none"/>
          <w:shd w:fill="auto" w:val="clear"/>
        </w:rPr>
      </w:pPr>
      <w:r>
        <w:rPr>
          <w:rFonts w:cs="Times New Roman" w:ascii="Times New Roman" w:hAnsi="Times New Roman"/>
          <w:sz w:val="28"/>
          <w:szCs w:val="28"/>
          <w:shd w:fill="auto" w:val="clear"/>
        </w:rPr>
        <w:t>Основной идеей этого этапа является:</w:t>
      </w:r>
    </w:p>
    <w:p>
      <w:pPr>
        <w:pStyle w:val="BodyTextIndent2"/>
        <w:widowControl/>
        <w:numPr>
          <w:ilvl w:val="0"/>
          <w:numId w:val="4"/>
        </w:numPr>
        <w:spacing w:lineRule="auto" w:line="276" w:before="0" w:after="0"/>
        <w:contextualSpacing/>
        <w:jc w:val="both"/>
        <w:rPr>
          <w:highlight w:val="none"/>
          <w:shd w:fill="auto" w:val="clear"/>
        </w:rPr>
      </w:pPr>
      <w:r>
        <w:rPr>
          <w:rFonts w:cs="Times New Roman" w:ascii="Times New Roman" w:hAnsi="Times New Roman"/>
          <w:sz w:val="28"/>
          <w:szCs w:val="28"/>
          <w:shd w:fill="auto" w:val="clear"/>
        </w:rPr>
        <w:t>подведение итогов смены;</w:t>
      </w:r>
    </w:p>
    <w:p>
      <w:pPr>
        <w:pStyle w:val="BodyTextIndent2"/>
        <w:widowControl/>
        <w:numPr>
          <w:ilvl w:val="0"/>
          <w:numId w:val="4"/>
        </w:numPr>
        <w:spacing w:lineRule="auto" w:line="276" w:before="0" w:after="0"/>
        <w:contextualSpacing/>
        <w:jc w:val="both"/>
        <w:rPr>
          <w:highlight w:val="none"/>
          <w:shd w:fill="auto" w:val="clear"/>
        </w:rPr>
      </w:pPr>
      <w:r>
        <w:rPr>
          <w:rFonts w:cs="Times New Roman" w:ascii="Times New Roman" w:hAnsi="Times New Roman"/>
          <w:sz w:val="28"/>
          <w:szCs w:val="28"/>
          <w:shd w:fill="auto" w:val="clear"/>
        </w:rPr>
        <w:t>выработка перспектив деятельности ;</w:t>
      </w:r>
    </w:p>
    <w:p>
      <w:pPr>
        <w:pStyle w:val="BodyTextIndent2"/>
        <w:widowControl/>
        <w:numPr>
          <w:ilvl w:val="0"/>
          <w:numId w:val="4"/>
        </w:numPr>
        <w:spacing w:lineRule="auto" w:line="276" w:before="0" w:after="0"/>
        <w:contextualSpacing/>
        <w:jc w:val="both"/>
        <w:rPr>
          <w:highlight w:val="none"/>
          <w:shd w:fill="auto" w:val="clear"/>
        </w:rPr>
      </w:pPr>
      <w:r>
        <w:rPr>
          <w:rFonts w:cs="Times New Roman" w:ascii="Times New Roman" w:hAnsi="Times New Roman"/>
          <w:sz w:val="28"/>
          <w:szCs w:val="28"/>
          <w:shd w:fill="auto" w:val="clear"/>
        </w:rPr>
        <w:t>анализ предложений детьми, родителями, педагогами, внесенными по деятельности языковой профильной смены в будущем.</w:t>
      </w:r>
    </w:p>
    <w:p>
      <w:pPr>
        <w:pStyle w:val="Normal"/>
        <w:ind w:left="360" w:hanging="0"/>
        <w:jc w:val="both"/>
        <w:rPr>
          <w:rFonts w:ascii="Times New Roman" w:hAnsi="Times New Roman"/>
          <w:szCs w:val="28"/>
          <w:shd w:fill="FFFF00" w:val="clear"/>
        </w:rPr>
      </w:pPr>
      <w:r>
        <w:rPr>
          <w:rFonts w:ascii="Times New Roman" w:hAnsi="Times New Roman"/>
          <w:szCs w:val="28"/>
          <w:shd w:fill="FFFF00" w:val="clear"/>
        </w:rPr>
      </w:r>
    </w:p>
    <w:p>
      <w:pPr>
        <w:pStyle w:val="Style34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Легенда языковой профильной смены "Alice in Wonderland"</w:t>
      </w:r>
    </w:p>
    <w:p>
      <w:pPr>
        <w:pStyle w:val="Style34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</w:r>
    </w:p>
    <w:p>
      <w:pPr>
        <w:pStyle w:val="Style34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Вступление</w:t>
      </w:r>
      <w:r>
        <w:rPr>
          <w:rFonts w:ascii="Times New Roman" w:hAnsi="Times New Roman"/>
        </w:rPr>
        <w:t>: Знакомство с миром Алисы</w:t>
      </w:r>
    </w:p>
    <w:p>
      <w:pPr>
        <w:pStyle w:val="Style34"/>
        <w:rPr>
          <w:rFonts w:ascii="Times New Roman" w:hAnsi="Times New Roman"/>
        </w:rPr>
      </w:pPr>
      <w:r>
        <w:rPr>
          <w:rFonts w:ascii="Times New Roman" w:hAnsi="Times New Roman"/>
        </w:rPr>
        <w:t>Добро пожаловать в волшебный мир, где реальность переплетается с фантазией! Представьте себе, что вы оказались в загадочной стране чудес, полной удивительных существ, необычных пейзажей и неожиданных событий. Здесь время течёт иначе, а каждый поворот может привести вас к чему-то невероятному.</w:t>
      </w:r>
    </w:p>
    <w:p>
      <w:pPr>
        <w:pStyle w:val="Style34"/>
        <w:rPr>
          <w:rFonts w:ascii="Times New Roman" w:hAnsi="Times New Roman"/>
        </w:rPr>
      </w:pPr>
      <w:r>
        <w:rPr>
          <w:rFonts w:ascii="Times New Roman" w:hAnsi="Times New Roman"/>
        </w:rPr>
        <w:t>Эта смена называется "Alice in Wonderland", и она создана специально для тех, кто хочет погрузиться в изучение английского языка через увлекательные приключения. Вдохновлённая знаменитой книгой Льюиса Кэрролла «Алиса в Стране Чудес», наша программа предлагает вам отправиться в путешествие по миру, где всё возможно!</w:t>
      </w:r>
    </w:p>
    <w:p>
      <w:pPr>
        <w:pStyle w:val="Style34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Главные герои и их роли</w:t>
      </w:r>
    </w:p>
    <w:p>
      <w:pPr>
        <w:pStyle w:val="Style34"/>
        <w:numPr>
          <w:ilvl w:val="0"/>
          <w:numId w:val="8"/>
        </w:numPr>
        <w:rPr>
          <w:rFonts w:ascii="Times New Roman" w:hAnsi="Times New Roman"/>
        </w:rPr>
      </w:pPr>
      <w:r>
        <w:rPr>
          <w:rFonts w:ascii="Times New Roman" w:hAnsi="Times New Roman"/>
        </w:rPr>
        <w:t>Алиса — ваша проводница и главная героиня. Она случайно попадает в этот странный мир и вместе с вами будет разгадывать загадки и решать головоломки.</w:t>
      </w:r>
    </w:p>
    <w:p>
      <w:pPr>
        <w:pStyle w:val="Style34"/>
        <w:numPr>
          <w:ilvl w:val="0"/>
          <w:numId w:val="8"/>
        </w:numPr>
        <w:rPr>
          <w:rFonts w:ascii="Times New Roman" w:hAnsi="Times New Roman"/>
        </w:rPr>
      </w:pPr>
      <w:r>
        <w:rPr>
          <w:rFonts w:ascii="Times New Roman" w:hAnsi="Times New Roman"/>
        </w:rPr>
        <w:t>Чеширский Кот — мудрый наставник, который появляется неожиданно и исчезает так же внезапно, оставляя после себя лишь улыбку и несколько полезных советов.</w:t>
      </w:r>
    </w:p>
    <w:p>
      <w:pPr>
        <w:pStyle w:val="Style34"/>
        <w:numPr>
          <w:ilvl w:val="0"/>
          <w:numId w:val="8"/>
        </w:numPr>
        <w:rPr>
          <w:rFonts w:ascii="Times New Roman" w:hAnsi="Times New Roman"/>
        </w:rPr>
      </w:pPr>
      <w:r>
        <w:rPr>
          <w:rFonts w:ascii="Times New Roman" w:hAnsi="Times New Roman"/>
        </w:rPr>
        <w:t>Кролик — вечно спешащий и суетливый персонаж, который постоянно напоминает о важности времени. Он поможет вам организовать свою деятельность и не забывать о дедлайнах.</w:t>
      </w:r>
    </w:p>
    <w:p>
      <w:pPr>
        <w:pStyle w:val="Style34"/>
        <w:numPr>
          <w:ilvl w:val="0"/>
          <w:numId w:val="8"/>
        </w:numPr>
        <w:rPr>
          <w:rFonts w:ascii="Times New Roman" w:hAnsi="Times New Roman"/>
        </w:rPr>
      </w:pPr>
      <w:r>
        <w:rPr>
          <w:rFonts w:ascii="Times New Roman" w:hAnsi="Times New Roman"/>
        </w:rPr>
        <w:t>Шляпник — эксцентричный хозяин безумного чаепития. Он научит вас искусству общения и импровизации, ведь на его вечеринке никогда не бывает скучно!</w:t>
      </w:r>
    </w:p>
    <w:p>
      <w:pPr>
        <w:pStyle w:val="Style34"/>
        <w:numPr>
          <w:ilvl w:val="0"/>
          <w:numId w:val="8"/>
        </w:numPr>
        <w:rPr>
          <w:rFonts w:ascii="Times New Roman" w:hAnsi="Times New Roman"/>
        </w:rPr>
      </w:pPr>
      <w:r>
        <w:rPr>
          <w:rFonts w:ascii="Times New Roman" w:hAnsi="Times New Roman"/>
        </w:rPr>
        <w:t>Королева Червей — властная и строгая правительница страны. Её задания будут сложными, но справившись с ними, вы почувствуете себя настоящими победителями.</w:t>
      </w:r>
    </w:p>
    <w:p>
      <w:pPr>
        <w:pStyle w:val="Style34"/>
        <w:numPr>
          <w:ilvl w:val="0"/>
          <w:numId w:val="8"/>
        </w:numPr>
        <w:rPr>
          <w:rFonts w:ascii="Times New Roman" w:hAnsi="Times New Roman"/>
        </w:rPr>
      </w:pPr>
      <w:r>
        <w:rPr>
          <w:rFonts w:ascii="Times New Roman" w:hAnsi="Times New Roman"/>
        </w:rPr>
        <w:t>Грифон и Черепаха Квази — забавная парочка, которая любит шутки и игры. Они помогут вам развить креативное мышление и чувство юмора.</w:t>
      </w:r>
    </w:p>
    <w:p>
      <w:pPr>
        <w:pStyle w:val="Style34"/>
        <w:numPr>
          <w:ilvl w:val="0"/>
          <w:numId w:val="8"/>
        </w:numPr>
        <w:rPr>
          <w:rFonts w:ascii="Times New Roman" w:hAnsi="Times New Roman"/>
        </w:rPr>
      </w:pPr>
      <w:r>
        <w:rPr>
          <w:rFonts w:ascii="Times New Roman" w:hAnsi="Times New Roman"/>
        </w:rPr>
        <w:t>Синяя Гусеница — философ и мыслитель, который задаст вам глубокие вопросы и заставит задуматься над смыслом происходящего.</w:t>
      </w:r>
    </w:p>
    <w:p>
      <w:pPr>
        <w:pStyle w:val="Style34"/>
        <w:numPr>
          <w:ilvl w:val="0"/>
          <w:numId w:val="8"/>
        </w:numPr>
        <w:rPr>
          <w:rFonts w:ascii="Times New Roman" w:hAnsi="Times New Roman"/>
        </w:rPr>
      </w:pPr>
      <w:r>
        <w:rPr>
          <w:rFonts w:ascii="Times New Roman" w:hAnsi="Times New Roman"/>
        </w:rPr>
        <w:t>Валет Червей — хитрец и обманщик, который проверит вашу внимательность и умение распознавать ложь.</w:t>
      </w:r>
    </w:p>
    <w:p>
      <w:pPr>
        <w:pStyle w:val="Style34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Основные события и активности</w:t>
      </w:r>
    </w:p>
    <w:p>
      <w:pPr>
        <w:pStyle w:val="Style34"/>
        <w:rPr>
          <w:rFonts w:ascii="Times New Roman" w:hAnsi="Times New Roman"/>
        </w:rPr>
      </w:pPr>
      <w:r>
        <w:rPr>
          <w:rFonts w:ascii="Times New Roman" w:hAnsi="Times New Roman"/>
        </w:rPr>
        <w:t>Падение в кроличью нору: В самом начале смены вы окажетесь перед выбором — следовать за Белым Кроликом или остаться в привычном мире. Этот выбор станет символом вашего желания учиться и развиваться.</w:t>
      </w:r>
    </w:p>
    <w:p>
      <w:pPr>
        <w:pStyle w:val="Style34"/>
        <w:rPr>
          <w:rFonts w:ascii="Times New Roman" w:hAnsi="Times New Roman"/>
        </w:rPr>
      </w:pPr>
      <w:r>
        <w:rPr>
          <w:rFonts w:ascii="Times New Roman" w:hAnsi="Times New Roman"/>
        </w:rPr>
        <w:t>Встреча с говорящими существами: На каждом этапе пути вас ждут встречи с разными персонажами, которые предложат вам интересные задания на английском языке. Например, Чеширский Кот задаст вопросы на логику, а Шляпник предложит поучаствовать в импровизированных диалогах.</w:t>
      </w:r>
    </w:p>
    <w:p>
      <w:pPr>
        <w:pStyle w:val="Style34"/>
        <w:rPr>
          <w:rFonts w:ascii="Times New Roman" w:hAnsi="Times New Roman"/>
        </w:rPr>
      </w:pPr>
      <w:r>
        <w:rPr>
          <w:rFonts w:ascii="Times New Roman" w:hAnsi="Times New Roman"/>
        </w:rPr>
        <w:t>Безумное чаепитие: Это ключевое событие смены, где вы сможете пообщаться с другими участниками, попрактиковаться в разговорной речи и узнать много нового друг о друге.</w:t>
      </w:r>
    </w:p>
    <w:p>
      <w:pPr>
        <w:pStyle w:val="Style34"/>
        <w:rPr>
          <w:rFonts w:ascii="Times New Roman" w:hAnsi="Times New Roman"/>
        </w:rPr>
      </w:pPr>
      <w:r>
        <w:rPr>
          <w:rFonts w:ascii="Times New Roman" w:hAnsi="Times New Roman"/>
        </w:rPr>
        <w:t>Суд Королевы Червей: Финальное испытание, где вы продемонстрируете все свои знания и умения, полученные во время смены. Королева задаст вам самые сложные вопросы, но если вы справитесь, вас ждёт заслуженная награда!</w:t>
      </w:r>
    </w:p>
    <w:p>
      <w:pPr>
        <w:pStyle w:val="Style34"/>
        <w:rPr>
          <w:rFonts w:ascii="Times New Roman" w:hAnsi="Times New Roman"/>
        </w:rPr>
      </w:pPr>
      <w:r>
        <w:rPr>
          <w:rFonts w:ascii="Times New Roman" w:hAnsi="Times New Roman"/>
        </w:rPr>
        <w:t>Творческие мастерские: Помимо учебных занятий, вы будете участвовать в различных творческих мероприятиях — от написания собственных сказок до создания костюмов и декораций для театральных постановок.</w:t>
      </w:r>
    </w:p>
    <w:p>
      <w:pPr>
        <w:pStyle w:val="Style34"/>
        <w:rPr>
          <w:rFonts w:ascii="Times New Roman" w:hAnsi="Times New Roman"/>
        </w:rPr>
      </w:pPr>
      <w:r>
        <w:rPr>
          <w:rFonts w:ascii="Times New Roman" w:hAnsi="Times New Roman"/>
        </w:rPr>
        <w:t>Игры и квесты: В свободное время вас ждут интерактивные игры и квесты, которые помогут закрепить изученный материал и сделать процесс обучения ещё интереснее.</w:t>
      </w:r>
    </w:p>
    <w:p>
      <w:pPr>
        <w:pStyle w:val="Style34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Цели и задачи смены</w:t>
      </w:r>
    </w:p>
    <w:p>
      <w:pPr>
        <w:pStyle w:val="Style34"/>
        <w:rPr>
          <w:rFonts w:ascii="Times New Roman" w:hAnsi="Times New Roman"/>
        </w:rPr>
      </w:pPr>
      <w:r>
        <w:rPr>
          <w:rFonts w:ascii="Times New Roman" w:hAnsi="Times New Roman"/>
        </w:rPr>
        <w:t>Развитие навыков устной и письменной речи на английском языке.</w:t>
      </w:r>
    </w:p>
    <w:p>
      <w:pPr>
        <w:pStyle w:val="Style34"/>
        <w:rPr>
          <w:rFonts w:ascii="Times New Roman" w:hAnsi="Times New Roman"/>
        </w:rPr>
      </w:pPr>
      <w:r>
        <w:rPr>
          <w:rFonts w:ascii="Times New Roman" w:hAnsi="Times New Roman"/>
        </w:rPr>
        <w:t>Улучшение понимания английской грамматики и лексики.</w:t>
      </w:r>
    </w:p>
    <w:p>
      <w:pPr>
        <w:pStyle w:val="Style34"/>
        <w:rPr>
          <w:rFonts w:ascii="Times New Roman" w:hAnsi="Times New Roman"/>
        </w:rPr>
      </w:pPr>
      <w:r>
        <w:rPr>
          <w:rFonts w:ascii="Times New Roman" w:hAnsi="Times New Roman"/>
        </w:rPr>
        <w:t>Развитие креативного мышления и способности к импровизации.</w:t>
      </w:r>
    </w:p>
    <w:p>
      <w:pPr>
        <w:pStyle w:val="Style34"/>
        <w:rPr>
          <w:rFonts w:ascii="Times New Roman" w:hAnsi="Times New Roman"/>
        </w:rPr>
      </w:pPr>
      <w:r>
        <w:rPr>
          <w:rFonts w:ascii="Times New Roman" w:hAnsi="Times New Roman"/>
        </w:rPr>
        <w:t>Формирование командного духа и умения работать в коллективе.</w:t>
      </w:r>
    </w:p>
    <w:p>
      <w:pPr>
        <w:pStyle w:val="Style34"/>
        <w:rPr>
          <w:rFonts w:ascii="Times New Roman" w:hAnsi="Times New Roman"/>
        </w:rPr>
      </w:pPr>
      <w:r>
        <w:rPr>
          <w:rFonts w:ascii="Times New Roman" w:hAnsi="Times New Roman"/>
        </w:rPr>
        <w:t>Получение новых знаний и впечатлений в процессе увлекательных приключений.</w:t>
      </w:r>
    </w:p>
    <w:p>
      <w:pPr>
        <w:pStyle w:val="Style34"/>
        <w:rPr>
          <w:rFonts w:ascii="Times New Roman" w:hAnsi="Times New Roman"/>
        </w:rPr>
      </w:pPr>
      <w:r>
        <w:rPr>
          <w:rFonts w:ascii="Times New Roman" w:hAnsi="Times New Roman"/>
        </w:rPr>
        <w:t>Заключение: Ваше приглашение в страну чудес (выдать участникам invitation )</w:t>
      </w:r>
    </w:p>
    <w:p>
      <w:pPr>
        <w:pStyle w:val="Style34"/>
        <w:rPr>
          <w:rFonts w:ascii="Times New Roman" w:hAnsi="Times New Roman"/>
        </w:rPr>
      </w:pPr>
      <w:r>
        <w:rPr>
          <w:rFonts w:ascii="Times New Roman" w:hAnsi="Times New Roman"/>
        </w:rPr>
        <w:t>Мы приглашаем вас стать частью этого волшебного мира и отправиться в незабываемое путешествие вместе с Алисой и её друзьями. Погрузитесь в атмосферу сказки, откройте для себя новые горизонты и расширьте свои возможности. Ведь, как говорил Чеширский Кот:</w:t>
      </w:r>
    </w:p>
    <w:p>
      <w:pPr>
        <w:pStyle w:val="Style34"/>
        <w:rPr>
          <w:rFonts w:ascii="Times New Roman" w:hAnsi="Times New Roman"/>
        </w:rPr>
      </w:pPr>
      <w:r>
        <w:rPr>
          <w:rFonts w:ascii="Times New Roman" w:hAnsi="Times New Roman"/>
        </w:rPr>
        <w:t>«Всё чуднее и чуднее!»</w:t>
      </w:r>
    </w:p>
    <w:p>
      <w:pPr>
        <w:pStyle w:val="Style34"/>
        <w:rPr>
          <w:rFonts w:ascii="Times New Roman" w:hAnsi="Times New Roman"/>
        </w:rPr>
      </w:pPr>
      <w:r>
        <w:rPr>
          <w:rFonts w:ascii="Times New Roman" w:hAnsi="Times New Roman"/>
        </w:rPr>
        <w:t>Присоединяйтесь к нам, и пусть ваше приключение начнется уже сегодня!</w:t>
      </w:r>
    </w:p>
    <w:p>
      <w:pPr>
        <w:pStyle w:val="Style34"/>
        <w:rPr>
          <w:rFonts w:ascii="Times New Roman" w:hAnsi="Times New Roman"/>
          <w:shd w:fill="81D41A" w:val="clear"/>
        </w:rPr>
      </w:pPr>
      <w:r>
        <w:rPr>
          <w:rFonts w:ascii="Times New Roman" w:hAnsi="Times New Roman"/>
          <w:shd w:fill="81D41A" w:val="clear"/>
        </w:rPr>
      </w:r>
    </w:p>
    <w:p>
      <w:pPr>
        <w:pStyle w:val="Normal"/>
        <w:rPr>
          <w:highlight w:val="none"/>
          <w:shd w:fill="auto" w:val="clear"/>
        </w:rPr>
      </w:pPr>
      <w:r>
        <w:rPr>
          <w:b/>
          <w:bCs/>
          <w:szCs w:val="28"/>
          <w:shd w:fill="auto" w:val="clear"/>
        </w:rPr>
        <w:t>Содержание программы языковой профильной смены</w:t>
      </w:r>
    </w:p>
    <w:p>
      <w:pPr>
        <w:pStyle w:val="Normal"/>
        <w:rPr>
          <w:highlight w:val="none"/>
          <w:shd w:fill="auto" w:val="clear"/>
        </w:rPr>
      </w:pPr>
      <w:r>
        <w:rPr>
          <w:b/>
          <w:bCs/>
          <w:szCs w:val="28"/>
          <w:shd w:fill="auto" w:val="clear"/>
        </w:rPr>
        <w:t>“</w:t>
      </w:r>
      <w:r>
        <w:rPr>
          <w:b/>
          <w:bCs/>
          <w:szCs w:val="28"/>
          <w:shd w:fill="auto" w:val="clear"/>
          <w:lang w:val="en-US"/>
        </w:rPr>
        <w:t>Alice</w:t>
      </w:r>
      <w:r>
        <w:rPr>
          <w:b/>
          <w:bCs/>
          <w:szCs w:val="28"/>
          <w:shd w:fill="auto" w:val="clear"/>
        </w:rPr>
        <w:t xml:space="preserve"> </w:t>
      </w:r>
      <w:r>
        <w:rPr>
          <w:b/>
          <w:bCs/>
          <w:szCs w:val="28"/>
          <w:shd w:fill="auto" w:val="clear"/>
          <w:lang w:val="en-US"/>
        </w:rPr>
        <w:t>in</w:t>
      </w:r>
      <w:r>
        <w:rPr>
          <w:b/>
          <w:bCs/>
          <w:szCs w:val="28"/>
          <w:shd w:fill="auto" w:val="clear"/>
        </w:rPr>
        <w:t xml:space="preserve"> </w:t>
      </w:r>
      <w:r>
        <w:rPr>
          <w:b/>
          <w:bCs/>
          <w:szCs w:val="28"/>
          <w:shd w:fill="auto" w:val="clear"/>
          <w:lang w:val="en-US"/>
        </w:rPr>
        <w:t>Wonderland</w:t>
      </w:r>
      <w:r>
        <w:rPr>
          <w:b/>
          <w:bCs/>
          <w:szCs w:val="28"/>
          <w:shd w:fill="auto" w:val="clear"/>
        </w:rPr>
        <w:t>”</w:t>
      </w:r>
    </w:p>
    <w:p>
      <w:pPr>
        <w:pStyle w:val="Normal"/>
        <w:jc w:val="both"/>
        <w:rPr>
          <w:highlight w:val="none"/>
          <w:shd w:fill="auto" w:val="clear"/>
        </w:rPr>
      </w:pPr>
      <w:r>
        <w:rPr>
          <w:szCs w:val="28"/>
          <w:shd w:fill="auto" w:val="clear"/>
        </w:rPr>
        <w:t xml:space="preserve"> </w:t>
      </w:r>
      <w:r>
        <w:rPr>
          <w:szCs w:val="28"/>
          <w:shd w:fill="auto" w:val="clear"/>
          <w:lang w:val="en-US"/>
        </w:rPr>
        <w:t>Общая структура смены:</w:t>
      </w:r>
    </w:p>
    <w:tbl>
      <w:tblPr>
        <w:tblW w:w="5000" w:type="pct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noVBand="1" w:val="04a0" w:noHBand="0" w:lastColumn="0" w:firstColumn="1" w:lastRow="0" w:firstRow="1"/>
      </w:tblPr>
      <w:tblGrid>
        <w:gridCol w:w="689"/>
        <w:gridCol w:w="5040"/>
        <w:gridCol w:w="4476"/>
      </w:tblGrid>
      <w:tr>
        <w:trPr/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left"/>
              <w:rPr>
                <w:highlight w:val="none"/>
                <w:shd w:fill="auto" w:val="clear"/>
              </w:rPr>
            </w:pPr>
            <w:r>
              <w:rPr>
                <w:b/>
                <w:bCs/>
                <w:szCs w:val="28"/>
                <w:shd w:fill="auto" w:val="clear"/>
                <w:lang w:val="en-US"/>
              </w:rPr>
              <w:t>№</w:t>
            </w:r>
          </w:p>
        </w:tc>
        <w:tc>
          <w:tcPr>
            <w:tcW w:w="5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left"/>
              <w:rPr>
                <w:highlight w:val="none"/>
                <w:shd w:fill="auto" w:val="clear"/>
              </w:rPr>
            </w:pPr>
            <w:r>
              <w:rPr>
                <w:b/>
                <w:bCs/>
                <w:szCs w:val="28"/>
                <w:shd w:fill="auto" w:val="clear"/>
                <w:lang w:val="en-US"/>
              </w:rPr>
              <w:t>Название дня</w:t>
            </w:r>
          </w:p>
        </w:tc>
        <w:tc>
          <w:tcPr>
            <w:tcW w:w="4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left"/>
              <w:rPr>
                <w:highlight w:val="none"/>
                <w:shd w:fill="auto" w:val="clear"/>
              </w:rPr>
            </w:pPr>
            <w:r>
              <w:rPr>
                <w:b/>
                <w:bCs/>
                <w:szCs w:val="28"/>
                <w:shd w:fill="auto" w:val="clear"/>
                <w:lang w:val="en-US"/>
              </w:rPr>
              <w:t>Основная тема</w:t>
            </w:r>
          </w:p>
        </w:tc>
      </w:tr>
      <w:tr>
        <w:trPr/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yle52"/>
              <w:widowControl w:val="false"/>
              <w:rPr>
                <w:highlight w:val="none"/>
                <w:shd w:fill="auto" w:val="clear"/>
              </w:rPr>
            </w:pPr>
            <w:r>
              <w:rPr>
                <w:shd w:fill="auto" w:val="clear"/>
              </w:rPr>
              <w:t>1</w:t>
            </w:r>
          </w:p>
        </w:tc>
        <w:tc>
          <w:tcPr>
            <w:tcW w:w="5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left"/>
              <w:rPr>
                <w:highlight w:val="none"/>
                <w:shd w:fill="auto" w:val="clear"/>
              </w:rPr>
            </w:pPr>
            <w:r>
              <w:rPr>
                <w:szCs w:val="28"/>
                <w:shd w:fill="auto" w:val="clear"/>
                <w:lang w:val="en-US"/>
              </w:rPr>
              <w:t>Вниз по кроличьей норе</w:t>
            </w:r>
          </w:p>
        </w:tc>
        <w:tc>
          <w:tcPr>
            <w:tcW w:w="4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left"/>
              <w:rPr>
                <w:highlight w:val="none"/>
                <w:shd w:fill="auto" w:val="clear"/>
              </w:rPr>
            </w:pPr>
            <w:r>
              <w:rPr>
                <w:szCs w:val="28"/>
                <w:shd w:fill="auto" w:val="clear"/>
                <w:lang w:val="en-US"/>
              </w:rPr>
              <w:t>Первое знакомство</w:t>
            </w:r>
          </w:p>
        </w:tc>
      </w:tr>
      <w:tr>
        <w:trPr/>
        <w:tc>
          <w:tcPr>
            <w:tcW w:w="68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52"/>
              <w:widowControl w:val="false"/>
              <w:rPr>
                <w:highlight w:val="none"/>
                <w:shd w:fill="auto" w:val="clear"/>
              </w:rPr>
            </w:pPr>
            <w:r>
              <w:rPr>
                <w:shd w:fill="auto" w:val="clear"/>
              </w:rPr>
              <w:t>2</w:t>
            </w:r>
          </w:p>
        </w:tc>
        <w:tc>
          <w:tcPr>
            <w:tcW w:w="504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left"/>
              <w:rPr>
                <w:highlight w:val="none"/>
                <w:shd w:fill="auto" w:val="clear"/>
              </w:rPr>
            </w:pPr>
            <w:r>
              <w:rPr>
                <w:szCs w:val="28"/>
                <w:shd w:fill="auto" w:val="clear"/>
              </w:rPr>
              <w:t>Секретное послание Белого кролика</w:t>
            </w:r>
          </w:p>
        </w:tc>
        <w:tc>
          <w:tcPr>
            <w:tcW w:w="4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left"/>
              <w:rPr>
                <w:highlight w:val="none"/>
                <w:shd w:fill="auto" w:val="clear"/>
              </w:rPr>
            </w:pPr>
            <w:r>
              <w:rPr>
                <w:szCs w:val="28"/>
                <w:shd w:fill="auto" w:val="clear"/>
                <w:lang w:val="en-US"/>
              </w:rPr>
              <w:t>Растительный мир и природа</w:t>
            </w:r>
          </w:p>
        </w:tc>
      </w:tr>
      <w:tr>
        <w:trPr/>
        <w:tc>
          <w:tcPr>
            <w:tcW w:w="68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52"/>
              <w:widowControl w:val="false"/>
              <w:rPr>
                <w:highlight w:val="none"/>
                <w:shd w:fill="auto" w:val="clear"/>
              </w:rPr>
            </w:pPr>
            <w:r>
              <w:rPr>
                <w:shd w:fill="auto" w:val="clear"/>
              </w:rPr>
              <w:t>3</w:t>
            </w:r>
          </w:p>
        </w:tc>
        <w:tc>
          <w:tcPr>
            <w:tcW w:w="504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left"/>
              <w:rPr>
                <w:highlight w:val="none"/>
                <w:shd w:fill="auto" w:val="clear"/>
              </w:rPr>
            </w:pPr>
            <w:r>
              <w:rPr>
                <w:szCs w:val="28"/>
                <w:shd w:fill="auto" w:val="clear"/>
              </w:rPr>
              <w:t>Мастерская карт королевы</w:t>
            </w:r>
          </w:p>
        </w:tc>
        <w:tc>
          <w:tcPr>
            <w:tcW w:w="4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left"/>
              <w:rPr>
                <w:highlight w:val="none"/>
                <w:shd w:fill="auto" w:val="clear"/>
              </w:rPr>
            </w:pPr>
            <w:r>
              <w:rPr>
                <w:szCs w:val="28"/>
                <w:shd w:fill="auto" w:val="clear"/>
              </w:rPr>
              <w:t>Творчество и рукоделие</w:t>
            </w:r>
          </w:p>
        </w:tc>
      </w:tr>
      <w:tr>
        <w:trPr/>
        <w:tc>
          <w:tcPr>
            <w:tcW w:w="68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52"/>
              <w:widowControl w:val="false"/>
              <w:rPr>
                <w:highlight w:val="none"/>
                <w:shd w:fill="auto" w:val="clear"/>
              </w:rPr>
            </w:pPr>
            <w:r>
              <w:rPr>
                <w:shd w:fill="auto" w:val="clear"/>
              </w:rPr>
              <w:t>4</w:t>
            </w:r>
          </w:p>
        </w:tc>
        <w:tc>
          <w:tcPr>
            <w:tcW w:w="504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left"/>
              <w:rPr>
                <w:highlight w:val="none"/>
                <w:shd w:fill="auto" w:val="clear"/>
              </w:rPr>
            </w:pPr>
            <w:r>
              <w:rPr>
                <w:szCs w:val="28"/>
                <w:shd w:fill="auto" w:val="clear"/>
              </w:rPr>
              <w:t>Съешь меня</w:t>
            </w:r>
          </w:p>
        </w:tc>
        <w:tc>
          <w:tcPr>
            <w:tcW w:w="4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left"/>
              <w:rPr>
                <w:highlight w:val="none"/>
                <w:shd w:fill="auto" w:val="clear"/>
              </w:rPr>
            </w:pPr>
            <w:r>
              <w:rPr>
                <w:szCs w:val="28"/>
                <w:shd w:fill="auto" w:val="clear"/>
              </w:rPr>
              <w:t>Еда</w:t>
            </w:r>
          </w:p>
        </w:tc>
      </w:tr>
      <w:tr>
        <w:trPr/>
        <w:tc>
          <w:tcPr>
            <w:tcW w:w="68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52"/>
              <w:widowControl w:val="false"/>
              <w:rPr>
                <w:highlight w:val="none"/>
                <w:shd w:fill="auto" w:val="clear"/>
              </w:rPr>
            </w:pPr>
            <w:r>
              <w:rPr>
                <w:shd w:fill="auto" w:val="clear"/>
              </w:rPr>
              <w:t>5</w:t>
            </w:r>
          </w:p>
        </w:tc>
        <w:tc>
          <w:tcPr>
            <w:tcW w:w="504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left"/>
              <w:rPr>
                <w:highlight w:val="none"/>
                <w:shd w:fill="auto" w:val="clear"/>
              </w:rPr>
            </w:pPr>
            <w:r>
              <w:rPr>
                <w:szCs w:val="28"/>
                <w:shd w:fill="auto" w:val="clear"/>
              </w:rPr>
              <w:t>Безумные истории Алисы: Страна чудес на экране</w:t>
            </w:r>
          </w:p>
        </w:tc>
        <w:tc>
          <w:tcPr>
            <w:tcW w:w="4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left"/>
              <w:rPr>
                <w:highlight w:val="none"/>
                <w:shd w:fill="auto" w:val="clear"/>
              </w:rPr>
            </w:pPr>
            <w:r>
              <w:rPr>
                <w:szCs w:val="28"/>
                <w:shd w:fill="auto" w:val="clear"/>
              </w:rPr>
              <w:t>Развитие навыков аудирования</w:t>
            </w:r>
          </w:p>
        </w:tc>
      </w:tr>
      <w:tr>
        <w:trPr/>
        <w:tc>
          <w:tcPr>
            <w:tcW w:w="68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52"/>
              <w:widowControl w:val="false"/>
              <w:rPr>
                <w:highlight w:val="none"/>
                <w:shd w:fill="auto" w:val="clear"/>
              </w:rPr>
            </w:pPr>
            <w:r>
              <w:rPr>
                <w:shd w:fill="auto" w:val="clear"/>
              </w:rPr>
              <w:t>6</w:t>
            </w:r>
          </w:p>
        </w:tc>
        <w:tc>
          <w:tcPr>
            <w:tcW w:w="504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left"/>
              <w:rPr>
                <w:highlight w:val="none"/>
                <w:shd w:fill="auto" w:val="clear"/>
              </w:rPr>
            </w:pPr>
            <w:r>
              <w:rPr>
                <w:szCs w:val="28"/>
                <w:shd w:fill="auto" w:val="clear"/>
              </w:rPr>
              <w:t>День притвортсва</w:t>
            </w:r>
          </w:p>
        </w:tc>
        <w:tc>
          <w:tcPr>
            <w:tcW w:w="4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left"/>
              <w:rPr>
                <w:highlight w:val="none"/>
                <w:shd w:fill="auto" w:val="clear"/>
              </w:rPr>
            </w:pPr>
            <w:r>
              <w:rPr>
                <w:szCs w:val="28"/>
                <w:shd w:fill="auto" w:val="clear"/>
              </w:rPr>
              <w:t>Фонетический и коммуникативный аспекты языка</w:t>
            </w:r>
          </w:p>
        </w:tc>
      </w:tr>
      <w:tr>
        <w:trPr/>
        <w:tc>
          <w:tcPr>
            <w:tcW w:w="68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52"/>
              <w:widowControl w:val="false"/>
              <w:rPr>
                <w:highlight w:val="none"/>
                <w:shd w:fill="auto" w:val="clear"/>
              </w:rPr>
            </w:pPr>
            <w:r>
              <w:rPr>
                <w:shd w:fill="auto" w:val="clear"/>
              </w:rPr>
              <w:t>7</w:t>
            </w:r>
          </w:p>
        </w:tc>
        <w:tc>
          <w:tcPr>
            <w:tcW w:w="504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left"/>
              <w:rPr>
                <w:highlight w:val="none"/>
                <w:shd w:fill="auto" w:val="clear"/>
              </w:rPr>
            </w:pPr>
            <w:r>
              <w:rPr>
                <w:szCs w:val="28"/>
                <w:shd w:fill="auto" w:val="clear"/>
              </w:rPr>
              <w:t>Волшебная лаборатория Зелий Алисы</w:t>
            </w:r>
          </w:p>
        </w:tc>
        <w:tc>
          <w:tcPr>
            <w:tcW w:w="4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left"/>
              <w:rPr>
                <w:highlight w:val="none"/>
                <w:shd w:fill="auto" w:val="clear"/>
              </w:rPr>
            </w:pPr>
            <w:r>
              <w:rPr>
                <w:szCs w:val="28"/>
                <w:shd w:fill="auto" w:val="clear"/>
              </w:rPr>
              <w:t>Цвета</w:t>
            </w:r>
          </w:p>
        </w:tc>
      </w:tr>
      <w:tr>
        <w:trPr/>
        <w:tc>
          <w:tcPr>
            <w:tcW w:w="68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52"/>
              <w:widowControl w:val="false"/>
              <w:rPr>
                <w:highlight w:val="none"/>
                <w:shd w:fill="auto" w:val="clear"/>
              </w:rPr>
            </w:pPr>
            <w:r>
              <w:rPr>
                <w:shd w:fill="auto" w:val="clear"/>
              </w:rPr>
              <w:t>8</w:t>
            </w:r>
          </w:p>
        </w:tc>
        <w:tc>
          <w:tcPr>
            <w:tcW w:w="504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left"/>
              <w:rPr>
                <w:highlight w:val="none"/>
                <w:shd w:fill="auto" w:val="clear"/>
              </w:rPr>
            </w:pPr>
            <w:r>
              <w:rPr>
                <w:szCs w:val="28"/>
                <w:shd w:fill="auto" w:val="clear"/>
              </w:rPr>
              <w:t xml:space="preserve">Путешествие к замку Красной Королевы: </w:t>
            </w:r>
            <w:bookmarkStart w:id="0" w:name="_GoBack"/>
            <w:bookmarkEnd w:id="0"/>
            <w:r>
              <w:rPr>
                <w:szCs w:val="28"/>
                <w:shd w:fill="auto" w:val="clear"/>
              </w:rPr>
              <w:t>Закодированное приключение</w:t>
            </w:r>
          </w:p>
        </w:tc>
        <w:tc>
          <w:tcPr>
            <w:tcW w:w="4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left"/>
              <w:rPr>
                <w:highlight w:val="none"/>
                <w:shd w:fill="auto" w:val="clear"/>
              </w:rPr>
            </w:pPr>
            <w:r>
              <w:rPr>
                <w:szCs w:val="28"/>
                <w:shd w:fill="auto" w:val="clear"/>
              </w:rPr>
              <w:t>Пространственная ориентация</w:t>
            </w:r>
          </w:p>
        </w:tc>
      </w:tr>
      <w:tr>
        <w:trPr/>
        <w:tc>
          <w:tcPr>
            <w:tcW w:w="68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52"/>
              <w:widowControl w:val="false"/>
              <w:rPr>
                <w:highlight w:val="none"/>
                <w:shd w:fill="auto" w:val="clear"/>
              </w:rPr>
            </w:pPr>
            <w:r>
              <w:rPr>
                <w:shd w:fill="auto" w:val="clear"/>
              </w:rPr>
              <w:t>9</w:t>
            </w:r>
          </w:p>
        </w:tc>
        <w:tc>
          <w:tcPr>
            <w:tcW w:w="504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left"/>
              <w:rPr>
                <w:highlight w:val="none"/>
                <w:shd w:fill="auto" w:val="clear"/>
              </w:rPr>
            </w:pPr>
            <w:r>
              <w:rPr>
                <w:szCs w:val="28"/>
                <w:shd w:fill="auto" w:val="clear"/>
              </w:rPr>
              <w:t>Чаепитие у Безумного Шляпника</w:t>
            </w:r>
          </w:p>
        </w:tc>
        <w:tc>
          <w:tcPr>
            <w:tcW w:w="4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left"/>
              <w:rPr>
                <w:highlight w:val="none"/>
                <w:shd w:fill="auto" w:val="clear"/>
              </w:rPr>
            </w:pPr>
            <w:r>
              <w:rPr>
                <w:szCs w:val="28"/>
                <w:shd w:fill="auto" w:val="clear"/>
              </w:rPr>
              <w:t>Страноведение</w:t>
            </w:r>
          </w:p>
        </w:tc>
      </w:tr>
      <w:tr>
        <w:trPr/>
        <w:tc>
          <w:tcPr>
            <w:tcW w:w="68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52"/>
              <w:widowControl w:val="false"/>
              <w:rPr>
                <w:highlight w:val="none"/>
                <w:shd w:fill="auto" w:val="clear"/>
              </w:rPr>
            </w:pPr>
            <w:r>
              <w:rPr>
                <w:shd w:fill="auto" w:val="clear"/>
              </w:rPr>
              <w:t>10</w:t>
            </w:r>
          </w:p>
        </w:tc>
        <w:tc>
          <w:tcPr>
            <w:tcW w:w="504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left"/>
              <w:rPr>
                <w:highlight w:val="none"/>
                <w:shd w:fill="auto" w:val="clear"/>
              </w:rPr>
            </w:pPr>
            <w:r>
              <w:rPr>
                <w:szCs w:val="28"/>
                <w:shd w:fill="auto" w:val="clear"/>
              </w:rPr>
              <w:t>Безумие и Веселье: Театральное событие в стране чудес</w:t>
            </w:r>
          </w:p>
        </w:tc>
        <w:tc>
          <w:tcPr>
            <w:tcW w:w="4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left"/>
              <w:rPr>
                <w:highlight w:val="none"/>
                <w:shd w:fill="auto" w:val="clear"/>
              </w:rPr>
            </w:pPr>
            <w:r>
              <w:rPr>
                <w:szCs w:val="28"/>
                <w:shd w:fill="auto" w:val="clear"/>
                <w:lang w:val="en-US"/>
              </w:rPr>
              <w:t>Подведение итогов и отдых</w:t>
            </w:r>
          </w:p>
        </w:tc>
      </w:tr>
    </w:tbl>
    <w:p>
      <w:pPr>
        <w:pStyle w:val="Normal"/>
        <w:jc w:val="both"/>
        <w:rPr>
          <w:szCs w:val="28"/>
          <w:highlight w:val="none"/>
          <w:shd w:fill="auto" w:val="clear"/>
          <w:lang w:val="en-US"/>
        </w:rPr>
      </w:pPr>
      <w:r>
        <w:rPr>
          <w:szCs w:val="28"/>
          <w:shd w:fill="auto" w:val="clear"/>
          <w:lang w:val="en-US"/>
        </w:rPr>
      </w:r>
    </w:p>
    <w:p>
      <w:pPr>
        <w:pStyle w:val="Normal"/>
        <w:jc w:val="both"/>
        <w:rPr>
          <w:b/>
          <w:bCs/>
          <w:highlight w:val="none"/>
          <w:shd w:fill="auto" w:val="clear"/>
        </w:rPr>
      </w:pPr>
      <w:r>
        <w:rPr>
          <w:b/>
          <w:bCs/>
          <w:szCs w:val="28"/>
          <w:shd w:fill="auto" w:val="clear"/>
          <w:lang w:val="en-US"/>
        </w:rPr>
        <w:t xml:space="preserve">🎯 </w:t>
      </w:r>
      <w:r>
        <w:rPr>
          <w:b/>
          <w:bCs/>
          <w:szCs w:val="28"/>
          <w:shd w:fill="auto" w:val="clear"/>
          <w:lang w:val="en-US"/>
        </w:rPr>
        <w:t>Основные цели программы:</w:t>
      </w:r>
    </w:p>
    <w:p>
      <w:pPr>
        <w:pStyle w:val="Normal"/>
        <w:jc w:val="both"/>
        <w:rPr>
          <w:highlight w:val="none"/>
          <w:shd w:fill="auto" w:val="clear"/>
        </w:rPr>
      </w:pPr>
      <w:r>
        <w:rPr>
          <w:szCs w:val="28"/>
          <w:shd w:fill="auto" w:val="clear"/>
        </w:rPr>
        <w:t>Повышение мотивации к изучению английского языка.</w:t>
      </w:r>
    </w:p>
    <w:p>
      <w:pPr>
        <w:pStyle w:val="Normal"/>
        <w:jc w:val="both"/>
        <w:rPr>
          <w:highlight w:val="none"/>
          <w:shd w:fill="auto" w:val="clear"/>
        </w:rPr>
      </w:pPr>
      <w:r>
        <w:rPr>
          <w:szCs w:val="28"/>
          <w:shd w:fill="auto" w:val="clear"/>
        </w:rPr>
        <w:t>Формирование устойчивых навыков коммуникации на иностранном языке.</w:t>
      </w:r>
    </w:p>
    <w:p>
      <w:pPr>
        <w:pStyle w:val="Normal"/>
        <w:jc w:val="both"/>
        <w:rPr>
          <w:highlight w:val="none"/>
          <w:shd w:fill="auto" w:val="clear"/>
        </w:rPr>
      </w:pPr>
      <w:r>
        <w:rPr>
          <w:szCs w:val="28"/>
          <w:shd w:fill="auto" w:val="clear"/>
        </w:rPr>
        <w:t>Развитие креативности, фантазии и интереса к чтению книг.</w:t>
      </w:r>
    </w:p>
    <w:p>
      <w:pPr>
        <w:pStyle w:val="Normal"/>
        <w:jc w:val="both"/>
        <w:rPr>
          <w:highlight w:val="none"/>
          <w:shd w:fill="auto" w:val="clear"/>
        </w:rPr>
      </w:pPr>
      <w:r>
        <w:rPr>
          <w:szCs w:val="28"/>
          <w:shd w:fill="auto" w:val="clear"/>
        </w:rPr>
        <w:t>Расширение кругозора и углубленное изучение английской культуры.</w:t>
      </w:r>
    </w:p>
    <w:p>
      <w:pPr>
        <w:pStyle w:val="Normal"/>
        <w:jc w:val="both"/>
        <w:rPr>
          <w:b/>
          <w:bCs/>
          <w:highlight w:val="none"/>
          <w:shd w:fill="auto" w:val="clear"/>
        </w:rPr>
      </w:pPr>
      <w:r>
        <w:rPr>
          <w:b/>
          <w:bCs/>
          <w:szCs w:val="28"/>
          <w:shd w:fill="auto" w:val="clear"/>
          <w:lang w:val="en-US"/>
        </w:rPr>
        <w:t>🔹</w:t>
      </w:r>
      <w:r>
        <w:rPr>
          <w:b/>
          <w:bCs/>
          <w:szCs w:val="28"/>
          <w:shd w:fill="auto" w:val="clear"/>
        </w:rPr>
        <w:t xml:space="preserve"> </w:t>
      </w:r>
      <w:r>
        <w:rPr>
          <w:b/>
          <w:bCs/>
          <w:szCs w:val="28"/>
          <w:shd w:fill="auto" w:val="clear"/>
        </w:rPr>
        <w:t>Детали реализации программы</w:t>
      </w:r>
    </w:p>
    <w:p>
      <w:pPr>
        <w:pStyle w:val="Normal"/>
        <w:jc w:val="both"/>
        <w:rPr>
          <w:b/>
          <w:bCs/>
          <w:highlight w:val="none"/>
          <w:shd w:fill="auto" w:val="clear"/>
        </w:rPr>
      </w:pPr>
      <w:r>
        <w:rPr>
          <w:b/>
          <w:bCs/>
          <w:szCs w:val="28"/>
          <w:shd w:fill="auto" w:val="clear"/>
          <w:lang w:val="en-US"/>
        </w:rPr>
        <w:t>🇬🇧</w:t>
      </w:r>
      <w:r>
        <w:rPr>
          <w:b/>
          <w:bCs/>
          <w:szCs w:val="28"/>
          <w:shd w:fill="auto" w:val="clear"/>
        </w:rPr>
        <w:t xml:space="preserve"> </w:t>
      </w:r>
      <w:r>
        <w:rPr>
          <w:b/>
          <w:bCs/>
          <w:szCs w:val="28"/>
          <w:shd w:fill="auto" w:val="clear"/>
        </w:rPr>
        <w:t>Методические подходы:</w:t>
      </w:r>
    </w:p>
    <w:p>
      <w:pPr>
        <w:pStyle w:val="Normal"/>
        <w:jc w:val="both"/>
        <w:rPr>
          <w:highlight w:val="none"/>
          <w:shd w:fill="auto" w:val="clear"/>
        </w:rPr>
      </w:pPr>
      <w:r>
        <w:rPr>
          <w:szCs w:val="28"/>
          <w:shd w:fill="auto" w:val="clear"/>
        </w:rPr>
        <w:t>Игровые элементы: ролевые игры, квесты, соревнования.</w:t>
      </w:r>
    </w:p>
    <w:p>
      <w:pPr>
        <w:pStyle w:val="Normal"/>
        <w:jc w:val="both"/>
        <w:rPr>
          <w:highlight w:val="none"/>
          <w:shd w:fill="auto" w:val="clear"/>
        </w:rPr>
      </w:pPr>
      <w:r>
        <w:rPr>
          <w:szCs w:val="28"/>
          <w:shd w:fill="auto" w:val="clear"/>
        </w:rPr>
        <w:t>Межпредметность: интеграция учебных дисциплин (английского языка, литературы, искусства,технологии и тд.).</w:t>
      </w:r>
    </w:p>
    <w:p>
      <w:pPr>
        <w:pStyle w:val="Normal"/>
        <w:jc w:val="both"/>
        <w:rPr>
          <w:highlight w:val="none"/>
          <w:shd w:fill="auto" w:val="clear"/>
        </w:rPr>
      </w:pPr>
      <w:r>
        <w:rPr>
          <w:szCs w:val="28"/>
          <w:shd w:fill="auto" w:val="clear"/>
        </w:rPr>
        <w:t>Коммуникативная направленность занятий: акцент на практике живого общения.</w:t>
      </w:r>
    </w:p>
    <w:p>
      <w:pPr>
        <w:pStyle w:val="Normal"/>
        <w:jc w:val="both"/>
        <w:rPr>
          <w:highlight w:val="none"/>
          <w:shd w:fill="auto" w:val="clear"/>
        </w:rPr>
      </w:pPr>
      <w:r>
        <w:rPr>
          <w:szCs w:val="28"/>
          <w:shd w:fill="auto" w:val="clear"/>
          <w:lang w:val="en-US"/>
        </w:rPr>
        <w:t>🎊</w:t>
      </w:r>
      <w:r>
        <w:rPr>
          <w:szCs w:val="28"/>
          <w:shd w:fill="auto" w:val="clear"/>
        </w:rPr>
        <w:t xml:space="preserve"> </w:t>
      </w:r>
      <w:r>
        <w:rPr>
          <w:szCs w:val="28"/>
          <w:shd w:fill="auto" w:val="clear"/>
        </w:rPr>
        <w:t>Типичные виды деятельности:</w:t>
      </w:r>
    </w:p>
    <w:p>
      <w:pPr>
        <w:pStyle w:val="Normal"/>
        <w:jc w:val="both"/>
        <w:rPr>
          <w:highlight w:val="none"/>
          <w:shd w:fill="auto" w:val="clear"/>
        </w:rPr>
      </w:pPr>
      <w:r>
        <w:rPr>
          <w:szCs w:val="28"/>
          <w:shd w:fill="auto" w:val="clear"/>
        </w:rPr>
        <w:t>просмотр мультфильмов и фильмов,</w:t>
      </w:r>
    </w:p>
    <w:p>
      <w:pPr>
        <w:pStyle w:val="Normal"/>
        <w:jc w:val="both"/>
        <w:rPr>
          <w:highlight w:val="none"/>
          <w:shd w:fill="auto" w:val="clear"/>
        </w:rPr>
      </w:pPr>
      <w:r>
        <w:rPr>
          <w:szCs w:val="28"/>
          <w:shd w:fill="auto" w:val="clear"/>
        </w:rPr>
        <w:t>творческие мастерские,</w:t>
      </w:r>
    </w:p>
    <w:p>
      <w:pPr>
        <w:pStyle w:val="Normal"/>
        <w:jc w:val="both"/>
        <w:rPr>
          <w:highlight w:val="none"/>
          <w:shd w:fill="auto" w:val="clear"/>
        </w:rPr>
      </w:pPr>
      <w:r>
        <w:rPr>
          <w:szCs w:val="28"/>
          <w:shd w:fill="auto" w:val="clear"/>
        </w:rPr>
        <w:t>театральные выступления,</w:t>
      </w:r>
    </w:p>
    <w:p>
      <w:pPr>
        <w:pStyle w:val="Normal"/>
        <w:jc w:val="both"/>
        <w:rPr>
          <w:highlight w:val="none"/>
          <w:shd w:fill="auto" w:val="clear"/>
        </w:rPr>
      </w:pPr>
      <w:r>
        <w:rPr>
          <w:szCs w:val="28"/>
          <w:shd w:fill="auto" w:val="clear"/>
        </w:rPr>
        <w:t>интеллектуальные марафоны.</w:t>
      </w:r>
    </w:p>
    <w:p>
      <w:pPr>
        <w:pStyle w:val="Normal"/>
        <w:jc w:val="both"/>
        <w:rPr>
          <w:b/>
          <w:bCs/>
          <w:highlight w:val="none"/>
          <w:shd w:fill="auto" w:val="clear"/>
        </w:rPr>
      </w:pPr>
      <w:r>
        <w:rPr>
          <w:b/>
          <w:bCs/>
          <w:szCs w:val="28"/>
          <w:shd w:fill="auto" w:val="clear"/>
          <w:lang w:val="en-US"/>
        </w:rPr>
        <w:t>📆</w:t>
      </w:r>
      <w:r>
        <w:rPr>
          <w:b/>
          <w:bCs/>
          <w:szCs w:val="28"/>
          <w:shd w:fill="auto" w:val="clear"/>
        </w:rPr>
        <w:t xml:space="preserve"> </w:t>
      </w:r>
      <w:r>
        <w:rPr>
          <w:b/>
          <w:bCs/>
          <w:szCs w:val="28"/>
          <w:shd w:fill="auto" w:val="clear"/>
        </w:rPr>
        <w:t>Подробная программа смены (каждый день по порядку):</w:t>
      </w:r>
    </w:p>
    <w:p>
      <w:pPr>
        <w:pStyle w:val="Normal"/>
        <w:jc w:val="both"/>
        <w:rPr>
          <w:b/>
          <w:bCs/>
          <w:highlight w:val="none"/>
          <w:shd w:fill="auto" w:val="clear"/>
        </w:rPr>
      </w:pPr>
      <w:r>
        <w:rPr>
          <w:b/>
          <w:bCs/>
          <w:shd w:fill="auto" w:val="clear"/>
        </w:rPr>
      </w:r>
    </w:p>
    <w:p>
      <w:pPr>
        <w:pStyle w:val="Normal"/>
        <w:jc w:val="both"/>
        <w:rPr>
          <w:b/>
          <w:bCs/>
          <w:highlight w:val="none"/>
          <w:shd w:fill="auto" w:val="clear"/>
        </w:rPr>
      </w:pPr>
      <w:r>
        <w:rPr>
          <w:b/>
          <w:bCs/>
          <w:szCs w:val="28"/>
          <w:shd w:fill="auto" w:val="clear"/>
          <w:lang w:val="en-US"/>
        </w:rPr>
        <w:t>🔥</w:t>
      </w:r>
      <w:r>
        <w:rPr>
          <w:b/>
          <w:bCs/>
          <w:szCs w:val="28"/>
          <w:shd w:fill="auto" w:val="clear"/>
        </w:rPr>
        <w:t xml:space="preserve"> </w:t>
      </w:r>
      <w:r>
        <w:rPr>
          <w:b/>
          <w:bCs/>
          <w:szCs w:val="28"/>
          <w:shd w:fill="auto" w:val="clear"/>
        </w:rPr>
        <w:t>День 1: «Вниз по кроличьей норе»</w:t>
      </w:r>
    </w:p>
    <w:p>
      <w:pPr>
        <w:pStyle w:val="Normal"/>
        <w:jc w:val="both"/>
        <w:rPr>
          <w:highlight w:val="none"/>
          <w:shd w:fill="auto" w:val="clear"/>
        </w:rPr>
      </w:pPr>
      <w:r>
        <w:rPr>
          <w:szCs w:val="28"/>
          <w:shd w:fill="auto" w:val="clear"/>
          <w:lang w:val="en-US"/>
        </w:rPr>
        <w:t>📍</w:t>
      </w:r>
      <w:r>
        <w:rPr>
          <w:szCs w:val="28"/>
          <w:shd w:fill="auto" w:val="clear"/>
        </w:rPr>
        <w:t xml:space="preserve"> </w:t>
      </w:r>
      <w:r>
        <w:rPr>
          <w:szCs w:val="28"/>
          <w:shd w:fill="auto" w:val="clear"/>
        </w:rPr>
        <w:t xml:space="preserve">Знакомство с участниками смены, введение в сюжетную линию. </w:t>
      </w:r>
    </w:p>
    <w:p>
      <w:pPr>
        <w:pStyle w:val="Normal"/>
        <w:jc w:val="both"/>
        <w:rPr>
          <w:highlight w:val="none"/>
          <w:shd w:fill="auto" w:val="clear"/>
        </w:rPr>
      </w:pPr>
      <w:r>
        <w:rPr>
          <w:szCs w:val="28"/>
          <w:shd w:fill="auto" w:val="clear"/>
        </w:rPr>
        <w:t xml:space="preserve">✨ </w:t>
      </w:r>
      <w:r>
        <w:rPr>
          <w:szCs w:val="28"/>
          <w:shd w:fill="auto" w:val="clear"/>
        </w:rPr>
        <w:t xml:space="preserve">Основной фокус: ознакомление с основными словами и фразами, используемыми в повседневной жизни. </w:t>
      </w:r>
    </w:p>
    <w:p>
      <w:pPr>
        <w:pStyle w:val="Normal"/>
        <w:jc w:val="both"/>
        <w:rPr>
          <w:highlight w:val="none"/>
          <w:shd w:fill="auto" w:val="clear"/>
        </w:rPr>
      </w:pPr>
      <w:r>
        <w:rPr>
          <w:szCs w:val="28"/>
          <w:shd w:fill="auto" w:val="clear"/>
          <w:lang w:val="en-US"/>
        </w:rPr>
        <w:t>📜</w:t>
      </w:r>
      <w:r>
        <w:rPr>
          <w:szCs w:val="28"/>
          <w:shd w:fill="auto" w:val="clear"/>
        </w:rPr>
        <w:t xml:space="preserve"> </w:t>
      </w:r>
      <w:r>
        <w:rPr>
          <w:szCs w:val="28"/>
          <w:shd w:fill="auto" w:val="clear"/>
        </w:rPr>
        <w:t>Лексика: приветствия, черты характера, внешность.</w:t>
      </w:r>
    </w:p>
    <w:p>
      <w:pPr>
        <w:pStyle w:val="Normal"/>
        <w:jc w:val="both"/>
        <w:rPr>
          <w:szCs w:val="28"/>
          <w:highlight w:val="none"/>
          <w:shd w:fill="auto" w:val="clear"/>
        </w:rPr>
      </w:pPr>
      <w:r>
        <w:rPr>
          <w:szCs w:val="28"/>
          <w:shd w:fill="auto" w:val="clear"/>
        </w:rPr>
      </w:r>
    </w:p>
    <w:p>
      <w:pPr>
        <w:pStyle w:val="Normal"/>
        <w:jc w:val="both"/>
        <w:rPr>
          <w:b/>
          <w:bCs/>
          <w:highlight w:val="none"/>
          <w:shd w:fill="auto" w:val="clear"/>
        </w:rPr>
      </w:pPr>
      <w:r>
        <w:rPr>
          <w:b/>
          <w:bCs/>
          <w:szCs w:val="28"/>
          <w:shd w:fill="auto" w:val="clear"/>
          <w:lang w:val="en-US"/>
        </w:rPr>
        <w:t>🌿</w:t>
      </w:r>
      <w:r>
        <w:rPr>
          <w:b/>
          <w:bCs/>
          <w:szCs w:val="28"/>
          <w:shd w:fill="auto" w:val="clear"/>
        </w:rPr>
        <w:t xml:space="preserve"> </w:t>
      </w:r>
      <w:r>
        <w:rPr>
          <w:b/>
          <w:bCs/>
          <w:szCs w:val="28"/>
          <w:shd w:fill="auto" w:val="clear"/>
        </w:rPr>
        <w:t>День 2: «Секретное послание Белого кролика»</w:t>
      </w:r>
    </w:p>
    <w:p>
      <w:pPr>
        <w:pStyle w:val="Normal"/>
        <w:jc w:val="both"/>
        <w:rPr>
          <w:highlight w:val="none"/>
          <w:shd w:fill="auto" w:val="clear"/>
        </w:rPr>
      </w:pPr>
      <w:r>
        <w:rPr>
          <w:szCs w:val="28"/>
          <w:shd w:fill="auto" w:val="clear"/>
          <w:lang w:val="en-US"/>
        </w:rPr>
        <w:t>📍</w:t>
      </w:r>
      <w:r>
        <w:rPr>
          <w:szCs w:val="28"/>
          <w:shd w:fill="auto" w:val="clear"/>
        </w:rPr>
        <w:t xml:space="preserve"> </w:t>
      </w:r>
      <w:r>
        <w:rPr>
          <w:szCs w:val="28"/>
          <w:shd w:fill="auto" w:val="clear"/>
        </w:rPr>
        <w:t xml:space="preserve">Организованный квест по школе в поисках игральных карт. </w:t>
      </w:r>
    </w:p>
    <w:p>
      <w:pPr>
        <w:pStyle w:val="Normal"/>
        <w:jc w:val="both"/>
        <w:rPr>
          <w:highlight w:val="none"/>
          <w:shd w:fill="auto" w:val="clear"/>
        </w:rPr>
      </w:pPr>
      <w:r>
        <w:rPr>
          <w:szCs w:val="28"/>
          <w:shd w:fill="auto" w:val="clear"/>
        </w:rPr>
        <w:t xml:space="preserve">✨ </w:t>
      </w:r>
      <w:r>
        <w:rPr>
          <w:szCs w:val="28"/>
          <w:shd w:fill="auto" w:val="clear"/>
        </w:rPr>
        <w:t xml:space="preserve">Основной фокус: развлечение, развитие логики. </w:t>
      </w:r>
    </w:p>
    <w:p>
      <w:pPr>
        <w:pStyle w:val="Normal"/>
        <w:jc w:val="both"/>
        <w:rPr>
          <w:highlight w:val="none"/>
          <w:shd w:fill="auto" w:val="clear"/>
        </w:rPr>
      </w:pPr>
      <w:r>
        <w:rPr>
          <w:szCs w:val="28"/>
          <w:shd w:fill="auto" w:val="clear"/>
          <w:lang w:val="en-US"/>
        </w:rPr>
        <w:t>📜</w:t>
      </w:r>
      <w:r>
        <w:rPr>
          <w:szCs w:val="28"/>
          <w:shd w:fill="auto" w:val="clear"/>
        </w:rPr>
        <w:t xml:space="preserve"> </w:t>
      </w:r>
      <w:r>
        <w:rPr>
          <w:szCs w:val="28"/>
          <w:shd w:fill="auto" w:val="clear"/>
        </w:rPr>
        <w:t>Лексика: названия овощей, фруктов, деревьев, цветов.</w:t>
      </w:r>
    </w:p>
    <w:p>
      <w:pPr>
        <w:pStyle w:val="Normal"/>
        <w:jc w:val="both"/>
        <w:rPr>
          <w:szCs w:val="28"/>
          <w:highlight w:val="none"/>
          <w:shd w:fill="auto" w:val="clear"/>
        </w:rPr>
      </w:pPr>
      <w:r>
        <w:rPr>
          <w:szCs w:val="28"/>
          <w:shd w:fill="auto" w:val="clear"/>
        </w:rPr>
      </w:r>
    </w:p>
    <w:p>
      <w:pPr>
        <w:pStyle w:val="Normal"/>
        <w:jc w:val="both"/>
        <w:rPr>
          <w:b/>
          <w:bCs/>
          <w:highlight w:val="none"/>
          <w:shd w:fill="auto" w:val="clear"/>
        </w:rPr>
      </w:pPr>
      <w:r>
        <w:rPr>
          <w:b/>
          <w:bCs/>
          <w:szCs w:val="28"/>
          <w:shd w:fill="auto" w:val="clear"/>
          <w:lang w:val="en-US"/>
        </w:rPr>
        <w:t>🍵</w:t>
      </w:r>
      <w:r>
        <w:rPr>
          <w:b/>
          <w:bCs/>
          <w:szCs w:val="28"/>
          <w:shd w:fill="auto" w:val="clear"/>
        </w:rPr>
        <w:t xml:space="preserve"> </w:t>
      </w:r>
      <w:r>
        <w:rPr>
          <w:b/>
          <w:bCs/>
          <w:szCs w:val="28"/>
          <w:shd w:fill="auto" w:val="clear"/>
        </w:rPr>
        <w:t>День 3: «Мастерская карт королевы»</w:t>
      </w:r>
    </w:p>
    <w:p>
      <w:pPr>
        <w:pStyle w:val="Normal"/>
        <w:jc w:val="both"/>
        <w:rPr>
          <w:highlight w:val="none"/>
          <w:shd w:fill="auto" w:val="clear"/>
        </w:rPr>
      </w:pPr>
      <w:r>
        <w:rPr>
          <w:szCs w:val="28"/>
          <w:shd w:fill="auto" w:val="clear"/>
          <w:lang w:val="en-US"/>
        </w:rPr>
        <w:t>📍</w:t>
      </w:r>
      <w:r>
        <w:rPr>
          <w:szCs w:val="28"/>
          <w:shd w:fill="auto" w:val="clear"/>
        </w:rPr>
        <w:t xml:space="preserve"> </w:t>
      </w:r>
      <w:r>
        <w:rPr>
          <w:szCs w:val="28"/>
          <w:shd w:fill="auto" w:val="clear"/>
        </w:rPr>
        <w:t xml:space="preserve">Создание поделок своими руками по инструкции на английском языке. </w:t>
      </w:r>
    </w:p>
    <w:p>
      <w:pPr>
        <w:pStyle w:val="Normal"/>
        <w:jc w:val="both"/>
        <w:rPr>
          <w:highlight w:val="none"/>
          <w:shd w:fill="auto" w:val="clear"/>
        </w:rPr>
      </w:pPr>
      <w:r>
        <w:rPr>
          <w:szCs w:val="28"/>
          <w:shd w:fill="auto" w:val="clear"/>
        </w:rPr>
        <w:t xml:space="preserve">✨ </w:t>
      </w:r>
      <w:r>
        <w:rPr>
          <w:szCs w:val="28"/>
          <w:shd w:fill="auto" w:val="clear"/>
        </w:rPr>
        <w:t xml:space="preserve">Основной фокус: практическое применение английского языка через творчество и рукоделие. </w:t>
      </w:r>
    </w:p>
    <w:p>
      <w:pPr>
        <w:pStyle w:val="Normal"/>
        <w:jc w:val="both"/>
        <w:rPr>
          <w:highlight w:val="none"/>
          <w:shd w:fill="auto" w:val="clear"/>
        </w:rPr>
      </w:pPr>
      <w:r>
        <w:rPr>
          <w:szCs w:val="28"/>
          <w:shd w:fill="auto" w:val="clear"/>
          <w:lang w:val="en-US"/>
        </w:rPr>
        <w:t xml:space="preserve">📜 </w:t>
      </w:r>
      <w:r>
        <w:rPr>
          <w:szCs w:val="28"/>
          <w:shd w:fill="auto" w:val="clear"/>
          <w:lang w:val="en-US"/>
        </w:rPr>
        <w:t>Лексика: materials for needlework and actions.</w:t>
      </w:r>
    </w:p>
    <w:p>
      <w:pPr>
        <w:pStyle w:val="Normal"/>
        <w:jc w:val="both"/>
        <w:rPr>
          <w:szCs w:val="28"/>
          <w:highlight w:val="none"/>
          <w:shd w:fill="auto" w:val="clear"/>
          <w:lang w:val="en-US"/>
        </w:rPr>
      </w:pPr>
      <w:r>
        <w:rPr>
          <w:szCs w:val="28"/>
          <w:shd w:fill="auto" w:val="clear"/>
          <w:lang w:val="en-US"/>
        </w:rPr>
      </w:r>
    </w:p>
    <w:p>
      <w:pPr>
        <w:pStyle w:val="Normal"/>
        <w:jc w:val="both"/>
        <w:rPr>
          <w:b/>
          <w:bCs/>
          <w:highlight w:val="none"/>
          <w:shd w:fill="auto" w:val="clear"/>
        </w:rPr>
      </w:pPr>
      <w:r>
        <w:rPr>
          <w:b/>
          <w:bCs/>
          <w:szCs w:val="28"/>
          <w:shd w:fill="auto" w:val="clear"/>
          <w:lang w:val="en-US"/>
        </w:rPr>
        <w:t>🐱</w:t>
      </w:r>
      <w:r>
        <w:rPr>
          <w:b/>
          <w:bCs/>
          <w:szCs w:val="28"/>
          <w:shd w:fill="auto" w:val="clear"/>
        </w:rPr>
        <w:t xml:space="preserve"> </w:t>
      </w:r>
      <w:r>
        <w:rPr>
          <w:b/>
          <w:bCs/>
          <w:szCs w:val="28"/>
          <w:shd w:fill="auto" w:val="clear"/>
        </w:rPr>
        <w:t>День 4: «Съешь меня»</w:t>
      </w:r>
    </w:p>
    <w:p>
      <w:pPr>
        <w:pStyle w:val="Normal"/>
        <w:jc w:val="both"/>
        <w:rPr>
          <w:highlight w:val="none"/>
          <w:shd w:fill="auto" w:val="clear"/>
        </w:rPr>
      </w:pPr>
      <w:r>
        <w:rPr>
          <w:szCs w:val="28"/>
          <w:shd w:fill="auto" w:val="clear"/>
          <w:lang w:val="en-US"/>
        </w:rPr>
        <w:t>📍</w:t>
      </w:r>
      <w:r>
        <w:rPr>
          <w:szCs w:val="28"/>
          <w:shd w:fill="auto" w:val="clear"/>
        </w:rPr>
        <w:t xml:space="preserve"> </w:t>
      </w:r>
      <w:r>
        <w:rPr>
          <w:szCs w:val="28"/>
          <w:shd w:fill="auto" w:val="clear"/>
        </w:rPr>
        <w:t xml:space="preserve">Готовим кексы по рецепту на английском языке. </w:t>
      </w:r>
    </w:p>
    <w:p>
      <w:pPr>
        <w:pStyle w:val="Normal"/>
        <w:jc w:val="both"/>
        <w:rPr>
          <w:highlight w:val="none"/>
          <w:shd w:fill="auto" w:val="clear"/>
        </w:rPr>
      </w:pPr>
      <w:r>
        <w:rPr>
          <w:szCs w:val="28"/>
          <w:shd w:fill="auto" w:val="clear"/>
        </w:rPr>
        <w:t xml:space="preserve">✨ </w:t>
      </w:r>
      <w:r>
        <w:rPr>
          <w:szCs w:val="28"/>
          <w:shd w:fill="auto" w:val="clear"/>
        </w:rPr>
        <w:t xml:space="preserve">Основной фокус: практическое применение английского языка через кулинарию. </w:t>
      </w:r>
    </w:p>
    <w:p>
      <w:pPr>
        <w:pStyle w:val="Normal"/>
        <w:jc w:val="both"/>
        <w:rPr>
          <w:highlight w:val="none"/>
          <w:shd w:fill="auto" w:val="clear"/>
        </w:rPr>
      </w:pPr>
      <w:r>
        <w:rPr>
          <w:szCs w:val="28"/>
          <w:shd w:fill="auto" w:val="clear"/>
          <w:lang w:val="en-US"/>
        </w:rPr>
        <w:t xml:space="preserve">📜 </w:t>
      </w:r>
      <w:r>
        <w:rPr>
          <w:szCs w:val="28"/>
          <w:shd w:fill="auto" w:val="clear"/>
          <w:lang w:val="en-US"/>
        </w:rPr>
        <w:t>Лексика: food and kitchen supplies.</w:t>
      </w:r>
    </w:p>
    <w:p>
      <w:pPr>
        <w:pStyle w:val="Normal"/>
        <w:jc w:val="both"/>
        <w:rPr>
          <w:szCs w:val="28"/>
          <w:highlight w:val="none"/>
          <w:shd w:fill="auto" w:val="clear"/>
          <w:lang w:val="en-US"/>
        </w:rPr>
      </w:pPr>
      <w:r>
        <w:rPr>
          <w:szCs w:val="28"/>
          <w:shd w:fill="auto" w:val="clear"/>
          <w:lang w:val="en-US"/>
        </w:rPr>
      </w:r>
    </w:p>
    <w:p>
      <w:pPr>
        <w:pStyle w:val="Normal"/>
        <w:jc w:val="both"/>
        <w:rPr>
          <w:b/>
          <w:bCs/>
          <w:highlight w:val="none"/>
          <w:shd w:fill="auto" w:val="clear"/>
        </w:rPr>
      </w:pPr>
      <w:r>
        <w:rPr>
          <w:b/>
          <w:bCs/>
          <w:szCs w:val="28"/>
          <w:shd w:fill="auto" w:val="clear"/>
          <w:lang w:val="en-US"/>
        </w:rPr>
        <w:t>👾</w:t>
      </w:r>
      <w:r>
        <w:rPr>
          <w:b/>
          <w:bCs/>
          <w:szCs w:val="28"/>
          <w:shd w:fill="auto" w:val="clear"/>
        </w:rPr>
        <w:t xml:space="preserve"> </w:t>
      </w:r>
      <w:r>
        <w:rPr>
          <w:b/>
          <w:bCs/>
          <w:szCs w:val="28"/>
          <w:shd w:fill="auto" w:val="clear"/>
        </w:rPr>
        <w:t>День 5: «Безумные истории Алисы: Страна Чудес на экране»</w:t>
      </w:r>
    </w:p>
    <w:p>
      <w:pPr>
        <w:pStyle w:val="Normal"/>
        <w:jc w:val="both"/>
        <w:rPr>
          <w:highlight w:val="none"/>
          <w:shd w:fill="auto" w:val="clear"/>
        </w:rPr>
      </w:pPr>
      <w:r>
        <w:rPr>
          <w:szCs w:val="28"/>
          <w:shd w:fill="auto" w:val="clear"/>
          <w:lang w:val="en-US"/>
        </w:rPr>
        <w:t>📍</w:t>
      </w:r>
      <w:r>
        <w:rPr>
          <w:szCs w:val="28"/>
          <w:shd w:fill="auto" w:val="clear"/>
        </w:rPr>
        <w:t xml:space="preserve"> </w:t>
      </w:r>
      <w:r>
        <w:rPr>
          <w:szCs w:val="28"/>
          <w:shd w:fill="auto" w:val="clear"/>
        </w:rPr>
        <w:t xml:space="preserve">Просмтотр адаптированного мультфильма и обсуждение сюжета </w:t>
      </w:r>
    </w:p>
    <w:p>
      <w:pPr>
        <w:pStyle w:val="Normal"/>
        <w:jc w:val="both"/>
        <w:rPr>
          <w:highlight w:val="none"/>
          <w:shd w:fill="auto" w:val="clear"/>
        </w:rPr>
      </w:pPr>
      <w:r>
        <w:rPr>
          <w:szCs w:val="28"/>
          <w:shd w:fill="auto" w:val="clear"/>
        </w:rPr>
        <w:t xml:space="preserve">✨ </w:t>
      </w:r>
      <w:r>
        <w:rPr>
          <w:szCs w:val="28"/>
          <w:shd w:fill="auto" w:val="clear"/>
        </w:rPr>
        <w:t xml:space="preserve">Основной фокус: понимание и восприятие английской речи на слух. </w:t>
      </w:r>
    </w:p>
    <w:p>
      <w:pPr>
        <w:pStyle w:val="Normal"/>
        <w:jc w:val="both"/>
        <w:rPr>
          <w:highlight w:val="none"/>
          <w:shd w:fill="auto" w:val="clear"/>
        </w:rPr>
      </w:pPr>
      <w:r>
        <w:rPr>
          <w:szCs w:val="28"/>
          <w:shd w:fill="auto" w:val="clear"/>
          <w:lang w:val="en-US"/>
        </w:rPr>
        <w:t xml:space="preserve">📜 </w:t>
      </w:r>
      <w:r>
        <w:rPr>
          <w:szCs w:val="28"/>
          <w:shd w:fill="auto" w:val="clear"/>
        </w:rPr>
        <w:t>Лексика</w:t>
      </w:r>
      <w:r>
        <w:rPr>
          <w:szCs w:val="28"/>
          <w:shd w:fill="auto" w:val="clear"/>
          <w:lang w:val="en-US"/>
        </w:rPr>
        <w:t>: simple sentences structure.</w:t>
      </w:r>
    </w:p>
    <w:p>
      <w:pPr>
        <w:pStyle w:val="Normal"/>
        <w:jc w:val="both"/>
        <w:rPr>
          <w:szCs w:val="28"/>
          <w:highlight w:val="none"/>
          <w:shd w:fill="auto" w:val="clear"/>
          <w:lang w:val="en-US"/>
        </w:rPr>
      </w:pPr>
      <w:r>
        <w:rPr>
          <w:szCs w:val="28"/>
          <w:shd w:fill="auto" w:val="clear"/>
          <w:lang w:val="en-US"/>
        </w:rPr>
      </w:r>
    </w:p>
    <w:p>
      <w:pPr>
        <w:pStyle w:val="Normal"/>
        <w:jc w:val="both"/>
        <w:rPr>
          <w:b/>
          <w:bCs/>
          <w:highlight w:val="none"/>
          <w:shd w:fill="auto" w:val="clear"/>
        </w:rPr>
      </w:pPr>
      <w:r>
        <w:rPr>
          <w:b/>
          <w:bCs/>
          <w:szCs w:val="28"/>
          <w:shd w:fill="auto" w:val="clear"/>
          <w:lang w:val="en-US"/>
        </w:rPr>
        <w:t>🏃</w:t>
      </w:r>
      <w:r>
        <w:rPr>
          <w:b/>
          <w:bCs/>
          <w:szCs w:val="28"/>
          <w:shd w:fill="auto" w:val="clear"/>
        </w:rPr>
        <w:t>‍</w:t>
      </w:r>
      <w:r>
        <w:rPr>
          <w:b/>
          <w:bCs/>
          <w:szCs w:val="28"/>
          <w:shd w:fill="auto" w:val="clear"/>
          <w:lang w:val="en-US"/>
        </w:rPr>
        <w:t>️</w:t>
      </w:r>
      <w:r>
        <w:rPr>
          <w:b/>
          <w:bCs/>
          <w:szCs w:val="28"/>
          <w:shd w:fill="auto" w:val="clear"/>
        </w:rPr>
        <w:t xml:space="preserve"> </w:t>
      </w:r>
      <w:r>
        <w:rPr>
          <w:b/>
          <w:bCs/>
          <w:szCs w:val="28"/>
          <w:shd w:fill="auto" w:val="clear"/>
        </w:rPr>
        <w:t>День 6: «День притворства»</w:t>
      </w:r>
    </w:p>
    <w:p>
      <w:pPr>
        <w:pStyle w:val="Normal"/>
        <w:jc w:val="both"/>
        <w:rPr>
          <w:highlight w:val="none"/>
          <w:shd w:fill="auto" w:val="clear"/>
        </w:rPr>
      </w:pPr>
      <w:r>
        <w:rPr>
          <w:szCs w:val="28"/>
          <w:shd w:fill="auto" w:val="clear"/>
        </w:rPr>
        <w:t>т</w:t>
      </w:r>
      <w:r>
        <w:rPr>
          <w:szCs w:val="28"/>
          <w:shd w:fill="auto" w:val="clear"/>
          <w:lang w:val="en-US"/>
        </w:rPr>
        <w:t>📍</w:t>
      </w:r>
      <w:r>
        <w:rPr>
          <w:szCs w:val="28"/>
          <w:shd w:fill="auto" w:val="clear"/>
        </w:rPr>
        <w:t xml:space="preserve"> Практика английского языка посредством озвучивания отрывков из м/ф «Алиса в Стране Чудес». </w:t>
      </w:r>
    </w:p>
    <w:p>
      <w:pPr>
        <w:pStyle w:val="Normal"/>
        <w:jc w:val="both"/>
        <w:rPr>
          <w:highlight w:val="none"/>
          <w:shd w:fill="auto" w:val="clear"/>
        </w:rPr>
      </w:pPr>
      <w:r>
        <w:rPr>
          <w:szCs w:val="28"/>
          <w:shd w:fill="auto" w:val="clear"/>
        </w:rPr>
        <w:t xml:space="preserve">✨ </w:t>
      </w:r>
      <w:r>
        <w:rPr>
          <w:szCs w:val="28"/>
          <w:shd w:fill="auto" w:val="clear"/>
        </w:rPr>
        <w:t xml:space="preserve">Основной фокус: развитие выразительной речи и фонетических навыков через творческое дублирование на английском языке. </w:t>
      </w:r>
    </w:p>
    <w:p>
      <w:pPr>
        <w:pStyle w:val="Normal"/>
        <w:jc w:val="both"/>
        <w:rPr>
          <w:highlight w:val="none"/>
          <w:shd w:fill="auto" w:val="clear"/>
        </w:rPr>
      </w:pPr>
      <w:r>
        <w:rPr>
          <w:szCs w:val="28"/>
          <w:shd w:fill="auto" w:val="clear"/>
          <w:lang w:val="en-US"/>
        </w:rPr>
        <w:t xml:space="preserve">📜 </w:t>
      </w:r>
      <w:r>
        <w:rPr>
          <w:szCs w:val="28"/>
          <w:shd w:fill="auto" w:val="clear"/>
          <w:lang w:val="en-US"/>
        </w:rPr>
        <w:t>Лексика: emotional vocabulary, intonation patterns, phonetic features.</w:t>
      </w:r>
    </w:p>
    <w:p>
      <w:pPr>
        <w:pStyle w:val="Normal"/>
        <w:jc w:val="both"/>
        <w:rPr>
          <w:szCs w:val="28"/>
          <w:highlight w:val="none"/>
          <w:shd w:fill="auto" w:val="clear"/>
          <w:lang w:val="en-US"/>
        </w:rPr>
      </w:pPr>
      <w:r>
        <w:rPr>
          <w:szCs w:val="28"/>
          <w:shd w:fill="auto" w:val="clear"/>
          <w:lang w:val="en-US"/>
        </w:rPr>
      </w:r>
    </w:p>
    <w:p>
      <w:pPr>
        <w:pStyle w:val="Normal"/>
        <w:jc w:val="both"/>
        <w:rPr>
          <w:b/>
          <w:bCs/>
          <w:highlight w:val="none"/>
          <w:shd w:fill="auto" w:val="clear"/>
        </w:rPr>
      </w:pPr>
      <w:r>
        <w:rPr>
          <w:b/>
          <w:bCs/>
          <w:szCs w:val="28"/>
          <w:shd w:fill="auto" w:val="clear"/>
          <w:lang w:val="en-US"/>
        </w:rPr>
        <w:t>📖</w:t>
      </w:r>
      <w:r>
        <w:rPr>
          <w:b/>
          <w:bCs/>
          <w:szCs w:val="28"/>
          <w:shd w:fill="auto" w:val="clear"/>
        </w:rPr>
        <w:t xml:space="preserve"> </w:t>
      </w:r>
      <w:r>
        <w:rPr>
          <w:b/>
          <w:bCs/>
          <w:szCs w:val="28"/>
          <w:shd w:fill="auto" w:val="clear"/>
        </w:rPr>
        <w:t>День 7: «Волшебная лаборатория зелий Алисы»</w:t>
      </w:r>
    </w:p>
    <w:p>
      <w:pPr>
        <w:pStyle w:val="Normal"/>
        <w:jc w:val="both"/>
        <w:rPr>
          <w:highlight w:val="none"/>
          <w:shd w:fill="auto" w:val="clear"/>
        </w:rPr>
      </w:pPr>
      <w:r>
        <w:rPr>
          <w:szCs w:val="28"/>
          <w:shd w:fill="auto" w:val="clear"/>
          <w:lang w:val="en-US"/>
        </w:rPr>
        <w:t>📍</w:t>
      </w:r>
      <w:r>
        <w:rPr>
          <w:szCs w:val="28"/>
          <w:shd w:fill="auto" w:val="clear"/>
        </w:rPr>
        <w:t xml:space="preserve"> </w:t>
      </w:r>
      <w:r>
        <w:rPr>
          <w:szCs w:val="28"/>
          <w:shd w:fill="auto" w:val="clear"/>
        </w:rPr>
        <w:t xml:space="preserve">Создание слаймов по инструкции на английском языке. </w:t>
      </w:r>
    </w:p>
    <w:p>
      <w:pPr>
        <w:pStyle w:val="Normal"/>
        <w:jc w:val="both"/>
        <w:rPr>
          <w:highlight w:val="none"/>
          <w:shd w:fill="auto" w:val="clear"/>
        </w:rPr>
      </w:pPr>
      <w:r>
        <w:rPr>
          <w:szCs w:val="28"/>
          <w:shd w:fill="auto" w:val="clear"/>
        </w:rPr>
        <w:t xml:space="preserve">✨ </w:t>
      </w:r>
      <w:r>
        <w:rPr>
          <w:szCs w:val="28"/>
          <w:shd w:fill="auto" w:val="clear"/>
        </w:rPr>
        <w:t xml:space="preserve">Основной фокус: практическое применение английского языка через создание слаймов. </w:t>
      </w:r>
    </w:p>
    <w:p>
      <w:pPr>
        <w:pStyle w:val="Normal"/>
        <w:jc w:val="both"/>
        <w:rPr>
          <w:highlight w:val="none"/>
          <w:shd w:fill="auto" w:val="clear"/>
        </w:rPr>
      </w:pPr>
      <w:r>
        <w:rPr>
          <w:szCs w:val="28"/>
          <w:shd w:fill="auto" w:val="clear"/>
          <w:lang w:val="en-US"/>
        </w:rPr>
        <w:t xml:space="preserve">📜 </w:t>
      </w:r>
      <w:r>
        <w:rPr>
          <w:szCs w:val="28"/>
          <w:shd w:fill="auto" w:val="clear"/>
          <w:lang w:val="en-US"/>
        </w:rPr>
        <w:t>Лексика: properties and colors, structure «to be».</w:t>
      </w:r>
    </w:p>
    <w:p>
      <w:pPr>
        <w:pStyle w:val="Normal"/>
        <w:jc w:val="both"/>
        <w:rPr>
          <w:szCs w:val="28"/>
          <w:highlight w:val="none"/>
          <w:shd w:fill="auto" w:val="clear"/>
          <w:lang w:val="en-US"/>
        </w:rPr>
      </w:pPr>
      <w:r>
        <w:rPr>
          <w:szCs w:val="28"/>
          <w:shd w:fill="auto" w:val="clear"/>
          <w:lang w:val="en-US"/>
        </w:rPr>
      </w:r>
    </w:p>
    <w:p>
      <w:pPr>
        <w:pStyle w:val="Normal"/>
        <w:jc w:val="both"/>
        <w:rPr>
          <w:b/>
          <w:bCs/>
          <w:highlight w:val="none"/>
          <w:shd w:fill="auto" w:val="clear"/>
        </w:rPr>
      </w:pPr>
      <w:r>
        <w:rPr>
          <w:b/>
          <w:bCs/>
          <w:szCs w:val="28"/>
          <w:shd w:fill="auto" w:val="clear"/>
          <w:lang w:val="en-US"/>
        </w:rPr>
        <w:t>🏰</w:t>
      </w:r>
      <w:r>
        <w:rPr>
          <w:b/>
          <w:bCs/>
          <w:szCs w:val="28"/>
          <w:shd w:fill="auto" w:val="clear"/>
        </w:rPr>
        <w:t xml:space="preserve"> </w:t>
      </w:r>
      <w:r>
        <w:rPr>
          <w:b/>
          <w:bCs/>
          <w:szCs w:val="28"/>
          <w:shd w:fill="auto" w:val="clear"/>
        </w:rPr>
        <w:t>День 8: «Путешествие к замку Красной Королевы: Закодированное приключение»</w:t>
      </w:r>
    </w:p>
    <w:p>
      <w:pPr>
        <w:pStyle w:val="Normal"/>
        <w:jc w:val="both"/>
        <w:rPr>
          <w:highlight w:val="none"/>
          <w:shd w:fill="auto" w:val="clear"/>
        </w:rPr>
      </w:pPr>
      <w:r>
        <w:rPr>
          <w:szCs w:val="28"/>
          <w:shd w:fill="auto" w:val="clear"/>
          <w:lang w:val="en-US"/>
        </w:rPr>
        <w:t>📍</w:t>
      </w:r>
      <w:r>
        <w:rPr>
          <w:szCs w:val="28"/>
          <w:shd w:fill="auto" w:val="clear"/>
        </w:rPr>
        <w:t xml:space="preserve"> </w:t>
      </w:r>
      <w:r>
        <w:rPr>
          <w:szCs w:val="28"/>
          <w:shd w:fill="auto" w:val="clear"/>
        </w:rPr>
        <w:t xml:space="preserve">Программирование роботов для прохождения эстафеты, применяя знания лексики направления и тренируя навыки командной работы. </w:t>
      </w:r>
    </w:p>
    <w:p>
      <w:pPr>
        <w:pStyle w:val="Normal"/>
        <w:jc w:val="both"/>
        <w:rPr>
          <w:highlight w:val="none"/>
          <w:shd w:fill="auto" w:val="clear"/>
        </w:rPr>
      </w:pPr>
      <w:r>
        <w:rPr>
          <w:szCs w:val="28"/>
          <w:shd w:fill="auto" w:val="clear"/>
        </w:rPr>
        <w:t xml:space="preserve">✨ </w:t>
      </w:r>
      <w:r>
        <w:rPr>
          <w:szCs w:val="28"/>
          <w:shd w:fill="auto" w:val="clear"/>
        </w:rPr>
        <w:t xml:space="preserve">Основной фокус: практическое применение английского языка для управления роботами. </w:t>
      </w:r>
    </w:p>
    <w:p>
      <w:pPr>
        <w:pStyle w:val="Normal"/>
        <w:jc w:val="both"/>
        <w:rPr>
          <w:highlight w:val="none"/>
          <w:shd w:fill="auto" w:val="clear"/>
        </w:rPr>
      </w:pPr>
      <w:r>
        <w:rPr>
          <w:szCs w:val="28"/>
          <w:shd w:fill="auto" w:val="clear"/>
          <w:lang w:val="en-US"/>
        </w:rPr>
        <w:t>📜</w:t>
      </w:r>
      <w:r>
        <w:rPr>
          <w:szCs w:val="28"/>
          <w:shd w:fill="auto" w:val="clear"/>
        </w:rPr>
        <w:t xml:space="preserve"> </w:t>
      </w:r>
      <w:r>
        <w:rPr>
          <w:szCs w:val="28"/>
          <w:shd w:fill="auto" w:val="clear"/>
        </w:rPr>
        <w:t xml:space="preserve">Лексика: </w:t>
      </w:r>
      <w:r>
        <w:rPr>
          <w:szCs w:val="28"/>
          <w:shd w:fill="auto" w:val="clear"/>
          <w:lang w:val="en-US"/>
        </w:rPr>
        <w:t>directions</w:t>
      </w:r>
      <w:r>
        <w:rPr>
          <w:szCs w:val="28"/>
          <w:shd w:fill="auto" w:val="clear"/>
        </w:rPr>
        <w:t xml:space="preserve">, </w:t>
      </w:r>
      <w:r>
        <w:rPr>
          <w:szCs w:val="28"/>
          <w:shd w:fill="auto" w:val="clear"/>
          <w:lang w:val="en-US"/>
        </w:rPr>
        <w:t>commands</w:t>
      </w:r>
      <w:r>
        <w:rPr>
          <w:szCs w:val="28"/>
          <w:shd w:fill="auto" w:val="clear"/>
        </w:rPr>
        <w:t>.</w:t>
      </w:r>
    </w:p>
    <w:p>
      <w:pPr>
        <w:pStyle w:val="Normal"/>
        <w:jc w:val="both"/>
        <w:rPr>
          <w:szCs w:val="28"/>
          <w:highlight w:val="none"/>
          <w:shd w:fill="auto" w:val="clear"/>
        </w:rPr>
      </w:pPr>
      <w:r>
        <w:rPr>
          <w:szCs w:val="28"/>
          <w:shd w:fill="auto" w:val="clear"/>
        </w:rPr>
      </w:r>
    </w:p>
    <w:p>
      <w:pPr>
        <w:pStyle w:val="Normal"/>
        <w:jc w:val="both"/>
        <w:rPr>
          <w:b/>
          <w:bCs/>
          <w:highlight w:val="none"/>
          <w:shd w:fill="auto" w:val="clear"/>
        </w:rPr>
      </w:pPr>
      <w:r>
        <w:rPr>
          <w:b/>
          <w:bCs/>
          <w:szCs w:val="28"/>
          <w:shd w:fill="auto" w:val="clear"/>
          <w:lang w:val="en-US"/>
        </w:rPr>
        <w:t>🍵</w:t>
      </w:r>
      <w:r>
        <w:rPr>
          <w:b/>
          <w:bCs/>
          <w:szCs w:val="28"/>
          <w:shd w:fill="auto" w:val="clear"/>
        </w:rPr>
        <w:t xml:space="preserve"> </w:t>
      </w:r>
      <w:r>
        <w:rPr>
          <w:b/>
          <w:bCs/>
          <w:szCs w:val="28"/>
          <w:shd w:fill="auto" w:val="clear"/>
        </w:rPr>
        <w:t>День 9: «Чаепитие у Безумного Шляпника»</w:t>
      </w:r>
    </w:p>
    <w:p>
      <w:pPr>
        <w:pStyle w:val="Normal"/>
        <w:jc w:val="both"/>
        <w:rPr>
          <w:highlight w:val="none"/>
          <w:shd w:fill="auto" w:val="clear"/>
        </w:rPr>
      </w:pPr>
      <w:r>
        <w:rPr>
          <w:szCs w:val="28"/>
          <w:shd w:fill="auto" w:val="clear"/>
          <w:lang w:val="en-US"/>
        </w:rPr>
        <w:t>📍</w:t>
      </w:r>
      <w:r>
        <w:rPr>
          <w:szCs w:val="28"/>
          <w:shd w:fill="auto" w:val="clear"/>
        </w:rPr>
        <w:t xml:space="preserve"> </w:t>
      </w:r>
      <w:r>
        <w:rPr>
          <w:szCs w:val="28"/>
          <w:shd w:fill="auto" w:val="clear"/>
        </w:rPr>
        <w:t xml:space="preserve">Погружение в атмосферу английской культуры, практическое применение норм английского этикета на «Чаепитии Безумного Шляпника» . </w:t>
      </w:r>
    </w:p>
    <w:p>
      <w:pPr>
        <w:pStyle w:val="Normal"/>
        <w:jc w:val="both"/>
        <w:rPr>
          <w:highlight w:val="none"/>
          <w:shd w:fill="auto" w:val="clear"/>
        </w:rPr>
      </w:pPr>
      <w:r>
        <w:rPr>
          <w:szCs w:val="28"/>
          <w:shd w:fill="auto" w:val="clear"/>
        </w:rPr>
        <w:t xml:space="preserve">✨ </w:t>
      </w:r>
      <w:r>
        <w:rPr>
          <w:szCs w:val="28"/>
          <w:shd w:fill="auto" w:val="clear"/>
        </w:rPr>
        <w:t xml:space="preserve">Основной фокус: развитие социокультурной компетенции. </w:t>
      </w:r>
    </w:p>
    <w:p>
      <w:pPr>
        <w:pStyle w:val="Normal"/>
        <w:jc w:val="both"/>
        <w:rPr>
          <w:highlight w:val="none"/>
          <w:shd w:fill="auto" w:val="clear"/>
        </w:rPr>
      </w:pPr>
      <w:r>
        <w:rPr>
          <w:szCs w:val="28"/>
          <w:shd w:fill="auto" w:val="clear"/>
          <w:lang w:val="en-US"/>
        </w:rPr>
        <w:t xml:space="preserve">📜 </w:t>
      </w:r>
      <w:r>
        <w:rPr>
          <w:szCs w:val="28"/>
          <w:shd w:fill="auto" w:val="clear"/>
        </w:rPr>
        <w:t>Лексика</w:t>
      </w:r>
      <w:r>
        <w:rPr>
          <w:szCs w:val="28"/>
          <w:shd w:fill="auto" w:val="clear"/>
          <w:lang w:val="en-US"/>
        </w:rPr>
        <w:t>: etiquette vocabulary, conversational phrases .</w:t>
      </w:r>
    </w:p>
    <w:p>
      <w:pPr>
        <w:pStyle w:val="Normal"/>
        <w:jc w:val="both"/>
        <w:rPr>
          <w:szCs w:val="28"/>
          <w:highlight w:val="none"/>
          <w:shd w:fill="auto" w:val="clear"/>
          <w:lang w:val="en-US"/>
        </w:rPr>
      </w:pPr>
      <w:r>
        <w:rPr>
          <w:szCs w:val="28"/>
          <w:shd w:fill="auto" w:val="clear"/>
          <w:lang w:val="en-US"/>
        </w:rPr>
      </w:r>
    </w:p>
    <w:p>
      <w:pPr>
        <w:pStyle w:val="Normal"/>
        <w:jc w:val="both"/>
        <w:rPr>
          <w:b/>
          <w:bCs/>
          <w:highlight w:val="none"/>
          <w:shd w:fill="auto" w:val="clear"/>
        </w:rPr>
      </w:pPr>
      <w:r>
        <w:rPr>
          <w:b/>
          <w:bCs/>
          <w:szCs w:val="28"/>
          <w:shd w:fill="auto" w:val="clear"/>
          <w:lang w:val="en-US"/>
        </w:rPr>
        <w:t>🔄</w:t>
      </w:r>
      <w:r>
        <w:rPr>
          <w:b/>
          <w:bCs/>
          <w:szCs w:val="28"/>
          <w:shd w:fill="auto" w:val="clear"/>
        </w:rPr>
        <w:t xml:space="preserve"> </w:t>
      </w:r>
      <w:r>
        <w:rPr>
          <w:b/>
          <w:bCs/>
          <w:szCs w:val="28"/>
          <w:shd w:fill="auto" w:val="clear"/>
        </w:rPr>
        <w:t>День 10: Безумие и Веселье: Театральное событие в стране чудес</w:t>
      </w:r>
    </w:p>
    <w:p>
      <w:pPr>
        <w:pStyle w:val="Normal"/>
        <w:jc w:val="both"/>
        <w:rPr>
          <w:highlight w:val="none"/>
          <w:shd w:fill="auto" w:val="clear"/>
        </w:rPr>
      </w:pPr>
      <w:r>
        <w:rPr>
          <w:szCs w:val="28"/>
          <w:shd w:fill="auto" w:val="clear"/>
          <w:lang w:val="en-US"/>
        </w:rPr>
        <w:t>📍</w:t>
      </w:r>
      <w:r>
        <w:rPr>
          <w:szCs w:val="28"/>
          <w:shd w:fill="auto" w:val="clear"/>
        </w:rPr>
        <w:t xml:space="preserve"> </w:t>
      </w:r>
      <w:r>
        <w:rPr>
          <w:szCs w:val="28"/>
          <w:shd w:fill="auto" w:val="clear"/>
        </w:rPr>
        <w:t xml:space="preserve">Инсценировка отрывков из произведения «Алиса в Стране Чудес». </w:t>
      </w:r>
    </w:p>
    <w:p>
      <w:pPr>
        <w:pStyle w:val="Normal"/>
        <w:jc w:val="both"/>
        <w:rPr>
          <w:highlight w:val="none"/>
          <w:shd w:fill="auto" w:val="clear"/>
        </w:rPr>
      </w:pPr>
      <w:r>
        <w:rPr>
          <w:szCs w:val="28"/>
          <w:shd w:fill="auto" w:val="clear"/>
        </w:rPr>
        <w:t xml:space="preserve">✨ </w:t>
      </w:r>
      <w:r>
        <w:rPr>
          <w:szCs w:val="28"/>
          <w:shd w:fill="auto" w:val="clear"/>
        </w:rPr>
        <w:t xml:space="preserve">Основной фокус: развитие разговорной речи и артистических навыков. </w:t>
      </w:r>
    </w:p>
    <w:p>
      <w:pPr>
        <w:pStyle w:val="Normal"/>
        <w:jc w:val="both"/>
        <w:rPr>
          <w:highlight w:val="none"/>
          <w:shd w:fill="auto" w:val="clear"/>
        </w:rPr>
      </w:pPr>
      <w:r>
        <w:rPr>
          <w:szCs w:val="28"/>
          <w:shd w:fill="auto" w:val="clear"/>
          <w:lang w:val="en-US"/>
        </w:rPr>
        <w:t xml:space="preserve">📜 </w:t>
      </w:r>
      <w:r>
        <w:rPr>
          <w:szCs w:val="28"/>
          <w:shd w:fill="auto" w:val="clear"/>
          <w:lang w:val="en-US"/>
        </w:rPr>
        <w:t>Лексика: phrases from «Alice in the Wonderland».</w:t>
      </w:r>
    </w:p>
    <w:p>
      <w:pPr>
        <w:pStyle w:val="Normal"/>
        <w:jc w:val="both"/>
        <w:rPr>
          <w:szCs w:val="28"/>
          <w:lang w:val="en-US"/>
        </w:rPr>
      </w:pPr>
      <w:r>
        <w:rPr>
          <w:szCs w:val="28"/>
          <w:lang w:val="en-US"/>
        </w:rPr>
      </w:r>
    </w:p>
    <w:p>
      <w:pPr>
        <w:pStyle w:val="Normal"/>
        <w:jc w:val="both"/>
        <w:rPr>
          <w:highlight w:val="none"/>
          <w:shd w:fill="FFFF00" w:val="clear"/>
          <w:lang w:val="en-US"/>
        </w:rPr>
      </w:pPr>
      <w:r>
        <w:rPr>
          <w:shd w:fill="FFFF00" w:val="clear"/>
          <w:lang w:val="en-US"/>
        </w:rPr>
      </w:r>
    </w:p>
    <w:p>
      <w:pPr>
        <w:pStyle w:val="Normal"/>
        <w:spacing w:lineRule="auto" w:line="276" w:before="0" w:after="0"/>
        <w:ind w:left="153" w:hanging="0"/>
        <w:contextualSpacing/>
        <w:rPr/>
      </w:pPr>
      <w:r>
        <w:rPr>
          <w:rStyle w:val="Style19"/>
          <w:b/>
          <w:bCs/>
          <w:szCs w:val="28"/>
          <w:u w:val="single"/>
          <w:shd w:fill="auto" w:val="clear"/>
        </w:rPr>
        <w:t>Предполагаемые результаты:</w:t>
      </w:r>
    </w:p>
    <w:p>
      <w:pPr>
        <w:pStyle w:val="Normal"/>
        <w:rPr>
          <w:highlight w:val="none"/>
          <w:shd w:fill="auto" w:val="clear"/>
        </w:rPr>
      </w:pPr>
      <w:r>
        <w:rPr>
          <w:b/>
          <w:bCs/>
          <w:i/>
          <w:color w:val="000000"/>
          <w:szCs w:val="28"/>
          <w:shd w:fill="auto" w:val="clear"/>
        </w:rPr>
        <w:t>Критерии и способы оценки качества реализации Программы.</w:t>
      </w:r>
    </w:p>
    <w:p>
      <w:pPr>
        <w:pStyle w:val="Normal"/>
        <w:jc w:val="both"/>
        <w:rPr>
          <w:highlight w:val="none"/>
          <w:shd w:fill="auto" w:val="clear"/>
        </w:rPr>
      </w:pPr>
      <w:r>
        <w:rPr>
          <w:bCs/>
          <w:color w:val="000000"/>
          <w:szCs w:val="28"/>
          <w:shd w:fill="auto" w:val="clear"/>
        </w:rPr>
        <w:t xml:space="preserve"> </w:t>
      </w:r>
    </w:p>
    <w:p>
      <w:pPr>
        <w:pStyle w:val="Normal"/>
        <w:jc w:val="both"/>
        <w:rPr>
          <w:highlight w:val="none"/>
          <w:shd w:fill="auto" w:val="clear"/>
        </w:rPr>
      </w:pPr>
      <w:r>
        <w:rPr>
          <w:color w:val="000000"/>
          <w:szCs w:val="28"/>
          <w:shd w:fill="auto" w:val="clear"/>
        </w:rPr>
        <w:t>Организация языковой профильной смены «Alice in Wonderland» для младших школьников должна учитывать возрастные особенности аудитории, формируя интересные занятия и эффективные инструменты контроля успеваемости. Ниже приведены предполагаемые результаты, критерии и способы оценки качества реализации программы.</w:t>
      </w:r>
    </w:p>
    <w:p>
      <w:pPr>
        <w:pStyle w:val="Normal"/>
        <w:jc w:val="both"/>
        <w:rPr>
          <w:b/>
          <w:bCs/>
          <w:highlight w:val="none"/>
          <w:shd w:fill="auto" w:val="clear"/>
        </w:rPr>
      </w:pPr>
      <w:r>
        <w:rPr>
          <w:b/>
          <w:bCs/>
          <w:color w:val="000000"/>
          <w:szCs w:val="28"/>
          <w:shd w:fill="auto" w:val="clear"/>
        </w:rPr>
        <w:t>Предполагаемые результаты:</w:t>
      </w:r>
    </w:p>
    <w:p>
      <w:pPr>
        <w:pStyle w:val="Normal"/>
        <w:numPr>
          <w:ilvl w:val="0"/>
          <w:numId w:val="10"/>
        </w:numPr>
        <w:jc w:val="both"/>
        <w:rPr>
          <w:highlight w:val="none"/>
          <w:shd w:fill="auto" w:val="clear"/>
        </w:rPr>
      </w:pPr>
      <w:r>
        <w:rPr>
          <w:color w:val="000000"/>
          <w:szCs w:val="28"/>
          <w:shd w:fill="auto" w:val="clear"/>
        </w:rPr>
        <w:t>Формирование базового уровня владения английским языком:</w:t>
      </w:r>
    </w:p>
    <w:p>
      <w:pPr>
        <w:pStyle w:val="Normal"/>
        <w:numPr>
          <w:ilvl w:val="0"/>
          <w:numId w:val="10"/>
        </w:numPr>
        <w:jc w:val="both"/>
        <w:rPr>
          <w:highlight w:val="none"/>
          <w:shd w:fill="auto" w:val="clear"/>
        </w:rPr>
      </w:pPr>
      <w:r>
        <w:rPr>
          <w:color w:val="000000"/>
          <w:szCs w:val="28"/>
          <w:shd w:fill="auto" w:val="clear"/>
        </w:rPr>
        <w:t>Ознакомление с базовой лексикой, используемой в повседневной жизни.</w:t>
      </w:r>
    </w:p>
    <w:p>
      <w:pPr>
        <w:pStyle w:val="Normal"/>
        <w:numPr>
          <w:ilvl w:val="0"/>
          <w:numId w:val="10"/>
        </w:numPr>
        <w:jc w:val="both"/>
        <w:rPr>
          <w:highlight w:val="none"/>
          <w:shd w:fill="auto" w:val="clear"/>
        </w:rPr>
      </w:pPr>
      <w:r>
        <w:rPr>
          <w:color w:val="000000"/>
          <w:szCs w:val="28"/>
          <w:shd w:fill="auto" w:val="clear"/>
        </w:rPr>
        <w:t>Совершенствование произношения и умения воспринимать речь на слух.</w:t>
      </w:r>
    </w:p>
    <w:p>
      <w:pPr>
        <w:pStyle w:val="Normal"/>
        <w:numPr>
          <w:ilvl w:val="0"/>
          <w:numId w:val="11"/>
        </w:numPr>
        <w:jc w:val="both"/>
        <w:rPr>
          <w:highlight w:val="none"/>
          <w:shd w:fill="auto" w:val="clear"/>
        </w:rPr>
      </w:pPr>
      <w:r>
        <w:rPr>
          <w:color w:val="000000"/>
          <w:szCs w:val="28"/>
          <w:shd w:fill="auto" w:val="clear"/>
        </w:rPr>
        <w:t>Начальное знакомство с простыми грамматическими конструкциями.</w:t>
      </w:r>
    </w:p>
    <w:p>
      <w:pPr>
        <w:pStyle w:val="Normal"/>
        <w:numPr>
          <w:ilvl w:val="0"/>
          <w:numId w:val="11"/>
        </w:numPr>
        <w:jc w:val="both"/>
        <w:rPr>
          <w:highlight w:val="none"/>
          <w:shd w:fill="auto" w:val="clear"/>
        </w:rPr>
      </w:pPr>
      <w:r>
        <w:rPr>
          <w:color w:val="000000"/>
          <w:szCs w:val="28"/>
          <w:shd w:fill="auto" w:val="clear"/>
        </w:rPr>
        <w:t>Развитие навыков коммуникации на английском языке:</w:t>
      </w:r>
    </w:p>
    <w:p>
      <w:pPr>
        <w:pStyle w:val="Normal"/>
        <w:numPr>
          <w:ilvl w:val="0"/>
          <w:numId w:val="11"/>
        </w:numPr>
        <w:jc w:val="both"/>
        <w:rPr>
          <w:highlight w:val="none"/>
          <w:shd w:fill="auto" w:val="clear"/>
        </w:rPr>
      </w:pPr>
      <w:r>
        <w:rPr>
          <w:color w:val="000000"/>
          <w:szCs w:val="28"/>
          <w:shd w:fill="auto" w:val="clear"/>
        </w:rPr>
        <w:t>Возможность уверенно вступать в простую коммуникацию на заданные темы.</w:t>
      </w:r>
    </w:p>
    <w:p>
      <w:pPr>
        <w:pStyle w:val="Normal"/>
        <w:numPr>
          <w:ilvl w:val="0"/>
          <w:numId w:val="11"/>
        </w:numPr>
        <w:jc w:val="both"/>
        <w:rPr>
          <w:highlight w:val="none"/>
          <w:shd w:fill="auto" w:val="clear"/>
        </w:rPr>
      </w:pPr>
      <w:r>
        <w:rPr>
          <w:color w:val="000000"/>
          <w:szCs w:val="28"/>
          <w:shd w:fill="auto" w:val="clear"/>
        </w:rPr>
        <w:t>Преодоление страха говорить на английском языке в непривычной обстановке.</w:t>
      </w:r>
    </w:p>
    <w:p>
      <w:pPr>
        <w:pStyle w:val="Normal"/>
        <w:numPr>
          <w:ilvl w:val="0"/>
          <w:numId w:val="12"/>
        </w:numPr>
        <w:jc w:val="both"/>
        <w:rPr>
          <w:highlight w:val="none"/>
          <w:shd w:fill="auto" w:val="clear"/>
        </w:rPr>
      </w:pPr>
      <w:r>
        <w:rPr>
          <w:color w:val="000000"/>
          <w:szCs w:val="28"/>
          <w:shd w:fill="auto" w:val="clear"/>
        </w:rPr>
        <w:t>Ознакомление с культурой и литературой Великобритании:</w:t>
      </w:r>
    </w:p>
    <w:p>
      <w:pPr>
        <w:pStyle w:val="Normal"/>
        <w:numPr>
          <w:ilvl w:val="0"/>
          <w:numId w:val="12"/>
        </w:numPr>
        <w:jc w:val="both"/>
        <w:rPr>
          <w:highlight w:val="none"/>
          <w:shd w:fill="auto" w:val="clear"/>
        </w:rPr>
      </w:pPr>
      <w:r>
        <w:rPr>
          <w:color w:val="000000"/>
          <w:szCs w:val="28"/>
          <w:shd w:fill="auto" w:val="clear"/>
        </w:rPr>
        <w:t>Первичное ознакомление с творчеством Льюиса Кэрролла и классической детской литературой Британии.</w:t>
      </w:r>
    </w:p>
    <w:p>
      <w:pPr>
        <w:pStyle w:val="Normal"/>
        <w:numPr>
          <w:ilvl w:val="0"/>
          <w:numId w:val="12"/>
        </w:numPr>
        <w:jc w:val="both"/>
        <w:rPr>
          <w:highlight w:val="none"/>
          <w:shd w:fill="auto" w:val="clear"/>
        </w:rPr>
      </w:pPr>
      <w:r>
        <w:rPr>
          <w:color w:val="000000"/>
          <w:szCs w:val="28"/>
          <w:shd w:fill="auto" w:val="clear"/>
        </w:rPr>
        <w:t>Создание положительного опыта изучения английского языка:</w:t>
      </w:r>
    </w:p>
    <w:p>
      <w:pPr>
        <w:pStyle w:val="Normal"/>
        <w:numPr>
          <w:ilvl w:val="0"/>
          <w:numId w:val="12"/>
        </w:numPr>
        <w:jc w:val="both"/>
        <w:rPr>
          <w:highlight w:val="none"/>
          <w:shd w:fill="auto" w:val="clear"/>
        </w:rPr>
      </w:pPr>
      <w:r>
        <w:rPr>
          <w:color w:val="000000"/>
          <w:szCs w:val="28"/>
          <w:shd w:fill="auto" w:val="clear"/>
        </w:rPr>
        <w:t>Появление желания продолжить изучение английского языка и повышение мотивации к учебе.</w:t>
      </w:r>
    </w:p>
    <w:p>
      <w:pPr>
        <w:pStyle w:val="Normal"/>
        <w:jc w:val="both"/>
        <w:rPr>
          <w:color w:val="000000"/>
          <w:szCs w:val="28"/>
        </w:rPr>
      </w:pPr>
      <w:r>
        <w:rPr>
          <w:color w:val="000000"/>
          <w:szCs w:val="28"/>
        </w:rPr>
      </w:r>
    </w:p>
    <w:p>
      <w:pPr>
        <w:pStyle w:val="Normal"/>
        <w:jc w:val="both"/>
        <w:rPr>
          <w:b/>
          <w:bCs/>
          <w:highlight w:val="none"/>
          <w:shd w:fill="auto" w:val="clear"/>
        </w:rPr>
      </w:pPr>
      <w:r>
        <w:rPr>
          <w:b/>
          <w:bCs/>
          <w:color w:val="000000"/>
          <w:szCs w:val="28"/>
          <w:shd w:fill="auto" w:val="clear"/>
        </w:rPr>
        <w:t>Критерии оценки качества реализации смены:</w:t>
      </w:r>
    </w:p>
    <w:p>
      <w:pPr>
        <w:pStyle w:val="Normal"/>
        <w:numPr>
          <w:ilvl w:val="0"/>
          <w:numId w:val="13"/>
        </w:numPr>
        <w:jc w:val="both"/>
        <w:rPr>
          <w:highlight w:val="none"/>
          <w:shd w:fill="auto" w:val="clear"/>
        </w:rPr>
      </w:pPr>
      <w:r>
        <w:rPr>
          <w:color w:val="000000"/>
          <w:szCs w:val="28"/>
          <w:shd w:fill="auto" w:val="clear"/>
        </w:rPr>
        <w:t>Освоение базовых знаний и навыков:</w:t>
      </w:r>
    </w:p>
    <w:p>
      <w:pPr>
        <w:pStyle w:val="Normal"/>
        <w:numPr>
          <w:ilvl w:val="0"/>
          <w:numId w:val="13"/>
        </w:numPr>
        <w:jc w:val="both"/>
        <w:rPr>
          <w:highlight w:val="none"/>
          <w:shd w:fill="auto" w:val="clear"/>
        </w:rPr>
      </w:pPr>
      <w:r>
        <w:rPr>
          <w:color w:val="000000"/>
          <w:szCs w:val="28"/>
          <w:shd w:fill="auto" w:val="clear"/>
        </w:rPr>
        <w:t>Активное владение определённым набором ключевых слов и простых предложений.</w:t>
      </w:r>
    </w:p>
    <w:p>
      <w:pPr>
        <w:pStyle w:val="Normal"/>
        <w:numPr>
          <w:ilvl w:val="0"/>
          <w:numId w:val="13"/>
        </w:numPr>
        <w:jc w:val="both"/>
        <w:rPr>
          <w:highlight w:val="none"/>
          <w:shd w:fill="auto" w:val="clear"/>
        </w:rPr>
      </w:pPr>
      <w:r>
        <w:rPr>
          <w:color w:val="000000"/>
          <w:szCs w:val="28"/>
          <w:shd w:fill="auto" w:val="clear"/>
        </w:rPr>
        <w:t>Умение составлять элементарные рассказы и отвечать на вопросы учителя и сверстников.</w:t>
      </w:r>
    </w:p>
    <w:p>
      <w:pPr>
        <w:pStyle w:val="Normal"/>
        <w:jc w:val="both"/>
        <w:rPr>
          <w:b/>
          <w:bCs/>
          <w:highlight w:val="none"/>
          <w:shd w:fill="auto" w:val="clear"/>
        </w:rPr>
      </w:pPr>
      <w:r>
        <w:rPr>
          <w:b/>
          <w:bCs/>
          <w:color w:val="000000"/>
          <w:szCs w:val="28"/>
          <w:shd w:fill="auto" w:val="clear"/>
        </w:rPr>
        <w:t>Практическое применение знаний:</w:t>
      </w:r>
    </w:p>
    <w:p>
      <w:pPr>
        <w:pStyle w:val="Normal"/>
        <w:numPr>
          <w:ilvl w:val="0"/>
          <w:numId w:val="14"/>
        </w:numPr>
        <w:jc w:val="both"/>
        <w:rPr>
          <w:highlight w:val="none"/>
          <w:shd w:fill="auto" w:val="clear"/>
        </w:rPr>
      </w:pPr>
      <w:r>
        <w:rPr>
          <w:color w:val="000000"/>
          <w:szCs w:val="28"/>
          <w:shd w:fill="auto" w:val="clear"/>
        </w:rPr>
        <w:t>Продуктивность в выполнении игровых заданий, инсценировок и коллективных проектных работ.</w:t>
      </w:r>
    </w:p>
    <w:p>
      <w:pPr>
        <w:pStyle w:val="Normal"/>
        <w:numPr>
          <w:ilvl w:val="0"/>
          <w:numId w:val="14"/>
        </w:numPr>
        <w:jc w:val="both"/>
        <w:rPr>
          <w:highlight w:val="none"/>
          <w:shd w:fill="auto" w:val="clear"/>
        </w:rPr>
      </w:pPr>
      <w:r>
        <w:rPr>
          <w:color w:val="000000"/>
          <w:szCs w:val="28"/>
          <w:shd w:fill="auto" w:val="clear"/>
        </w:rPr>
        <w:t>Использование приобретённых знаний в естественной среде общения.</w:t>
      </w:r>
    </w:p>
    <w:p>
      <w:pPr>
        <w:pStyle w:val="Normal"/>
        <w:jc w:val="both"/>
        <w:rPr>
          <w:b/>
          <w:bCs/>
          <w:highlight w:val="none"/>
          <w:shd w:fill="auto" w:val="clear"/>
        </w:rPr>
      </w:pPr>
      <w:r>
        <w:rPr>
          <w:b/>
          <w:bCs/>
          <w:color w:val="000000"/>
          <w:szCs w:val="28"/>
          <w:shd w:fill="auto" w:val="clear"/>
        </w:rPr>
        <w:t>Изменение мотивационной установки:</w:t>
      </w:r>
    </w:p>
    <w:p>
      <w:pPr>
        <w:pStyle w:val="Normal"/>
        <w:numPr>
          <w:ilvl w:val="0"/>
          <w:numId w:val="15"/>
        </w:numPr>
        <w:jc w:val="both"/>
        <w:rPr>
          <w:highlight w:val="none"/>
          <w:shd w:fill="auto" w:val="clear"/>
        </w:rPr>
      </w:pPr>
      <w:r>
        <w:rPr>
          <w:color w:val="000000"/>
          <w:szCs w:val="28"/>
          <w:shd w:fill="auto" w:val="clear"/>
        </w:rPr>
        <w:t>Рост интереса к английскому языку и культуре.</w:t>
      </w:r>
    </w:p>
    <w:p>
      <w:pPr>
        <w:pStyle w:val="Normal"/>
        <w:numPr>
          <w:ilvl w:val="0"/>
          <w:numId w:val="15"/>
        </w:numPr>
        <w:jc w:val="both"/>
        <w:rPr>
          <w:highlight w:val="none"/>
          <w:shd w:fill="auto" w:val="clear"/>
        </w:rPr>
      </w:pPr>
      <w:r>
        <w:rPr>
          <w:color w:val="000000"/>
          <w:szCs w:val="28"/>
          <w:shd w:fill="auto" w:val="clear"/>
        </w:rPr>
        <w:t>Положительное отношение к дальнейшим занятиям и практическим действиям по улучшению навыков.</w:t>
      </w:r>
    </w:p>
    <w:p>
      <w:pPr>
        <w:pStyle w:val="Normal"/>
        <w:jc w:val="both"/>
        <w:rPr>
          <w:highlight w:val="none"/>
          <w:shd w:fill="auto" w:val="clear"/>
        </w:rPr>
      </w:pPr>
      <w:r>
        <w:rPr>
          <w:color w:val="000000"/>
          <w:szCs w:val="28"/>
          <w:shd w:fill="auto" w:val="clear"/>
        </w:rPr>
        <w:t>Качество организационных процессов:</w:t>
      </w:r>
    </w:p>
    <w:p>
      <w:pPr>
        <w:pStyle w:val="Normal"/>
        <w:jc w:val="both"/>
        <w:rPr>
          <w:highlight w:val="none"/>
          <w:shd w:fill="auto" w:val="clear"/>
        </w:rPr>
      </w:pPr>
      <w:r>
        <w:rPr>
          <w:color w:val="000000"/>
          <w:szCs w:val="28"/>
          <w:shd w:fill="auto" w:val="clear"/>
        </w:rPr>
        <w:t>Грамотное планирование и реализация учебной программы.</w:t>
      </w:r>
    </w:p>
    <w:p>
      <w:pPr>
        <w:pStyle w:val="Normal"/>
        <w:jc w:val="both"/>
        <w:rPr>
          <w:highlight w:val="none"/>
          <w:shd w:fill="auto" w:val="clear"/>
        </w:rPr>
      </w:pPr>
      <w:r>
        <w:rPr>
          <w:color w:val="000000"/>
          <w:szCs w:val="28"/>
          <w:shd w:fill="auto" w:val="clear"/>
        </w:rPr>
        <w:t>Эффективность взаимодействия педагогов и администрации лагеря.</w:t>
      </w:r>
    </w:p>
    <w:p>
      <w:pPr>
        <w:pStyle w:val="Normal"/>
        <w:jc w:val="both"/>
        <w:rPr>
          <w:b/>
          <w:bCs/>
          <w:highlight w:val="none"/>
          <w:shd w:fill="auto" w:val="clear"/>
        </w:rPr>
      </w:pPr>
      <w:r>
        <w:rPr>
          <w:b/>
          <w:bCs/>
          <w:color w:val="000000"/>
          <w:szCs w:val="28"/>
          <w:shd w:fill="auto" w:val="clear"/>
        </w:rPr>
        <w:t>Способы оценки:</w:t>
      </w:r>
    </w:p>
    <w:p>
      <w:pPr>
        <w:pStyle w:val="Normal"/>
        <w:numPr>
          <w:ilvl w:val="0"/>
          <w:numId w:val="16"/>
        </w:numPr>
        <w:jc w:val="both"/>
        <w:rPr>
          <w:highlight w:val="none"/>
          <w:shd w:fill="auto" w:val="clear"/>
        </w:rPr>
      </w:pPr>
      <w:r>
        <w:rPr>
          <w:color w:val="000000"/>
          <w:szCs w:val="28"/>
          <w:shd w:fill="auto" w:val="clear"/>
        </w:rPr>
        <w:t>Педагогический мониторинг: Наблюдения за участием детей в занятиях, оценка уровня успешности выполнения заданий.</w:t>
      </w:r>
    </w:p>
    <w:p>
      <w:pPr>
        <w:pStyle w:val="Normal"/>
        <w:numPr>
          <w:ilvl w:val="0"/>
          <w:numId w:val="17"/>
        </w:numPr>
        <w:jc w:val="both"/>
        <w:rPr>
          <w:highlight w:val="none"/>
          <w:shd w:fill="auto" w:val="clear"/>
        </w:rPr>
      </w:pPr>
      <w:r>
        <w:rPr>
          <w:color w:val="000000"/>
          <w:szCs w:val="28"/>
          <w:shd w:fill="auto" w:val="clear"/>
        </w:rPr>
        <w:t>Экспертная оценка продуктов творчества: Оценка творческих работ, поделок, спектаклей и других продуктов деятельности, подготовленных детьми.</w:t>
      </w:r>
    </w:p>
    <w:p>
      <w:pPr>
        <w:pStyle w:val="Normal"/>
        <w:numPr>
          <w:ilvl w:val="0"/>
          <w:numId w:val="17"/>
        </w:numPr>
        <w:jc w:val="both"/>
        <w:rPr>
          <w:highlight w:val="none"/>
          <w:shd w:fill="auto" w:val="clear"/>
        </w:rPr>
      </w:pPr>
      <w:r>
        <w:rPr>
          <w:color w:val="000000"/>
          <w:szCs w:val="28"/>
          <w:shd w:fill="auto" w:val="clear"/>
        </w:rPr>
        <w:t>Методы наблюдения и самонаблюдения: Запись наблюдений педагогов, фиксация поведенческих реакций детей на ситуации общения.</w:t>
      </w:r>
    </w:p>
    <w:p>
      <w:pPr>
        <w:pStyle w:val="Normal"/>
        <w:numPr>
          <w:ilvl w:val="0"/>
          <w:numId w:val="17"/>
        </w:numPr>
        <w:jc w:val="both"/>
        <w:rPr>
          <w:highlight w:val="none"/>
          <w:shd w:fill="auto" w:val="clear"/>
        </w:rPr>
      </w:pPr>
      <w:r>
        <w:rPr>
          <w:color w:val="000000"/>
          <w:szCs w:val="28"/>
          <w:shd w:fill="auto" w:val="clear"/>
        </w:rPr>
        <w:t>Собеседования и индивидуальные беседы: Индивидуальные беседы с каждым ребенком для выяснения личных впечатлений и прогресса</w:t>
      </w:r>
    </w:p>
    <w:p>
      <w:pPr>
        <w:pStyle w:val="Normal"/>
        <w:jc w:val="left"/>
        <w:rPr>
          <w:highlight w:val="none"/>
          <w:shd w:fill="auto" w:val="clear"/>
        </w:rPr>
      </w:pPr>
      <w:r>
        <w:rPr>
          <w:bCs/>
          <w:shd w:fill="auto" w:val="clear"/>
        </w:rPr>
        <w:t xml:space="preserve">   </w:t>
      </w:r>
      <w:r>
        <w:rPr>
          <w:color w:val="000000"/>
          <w:shd w:fill="auto" w:val="clear"/>
        </w:rPr>
        <w:t xml:space="preserve">     </w:t>
      </w:r>
      <w:r>
        <w:rPr>
          <w:color w:val="000000"/>
          <w:shd w:fill="auto" w:val="clear"/>
        </w:rPr>
        <w:t xml:space="preserve">Преподаватели  учитывают в своей работе итоги деятельности детей. </w:t>
      </w:r>
    </w:p>
    <w:p>
      <w:pPr>
        <w:pStyle w:val="Normal"/>
        <w:jc w:val="left"/>
        <w:rPr/>
      </w:pPr>
      <w:r>
        <w:rPr>
          <w:rStyle w:val="Submenu-table"/>
          <w:bCs/>
          <w:color w:val="000000"/>
          <w:shd w:fill="auto" w:val="clear"/>
        </w:rPr>
        <w:t xml:space="preserve">В конце каждого дня ребята отмечают свое настроение </w:t>
      </w:r>
      <w:r>
        <w:rPr>
          <w:rStyle w:val="Apple-converted-space"/>
          <w:bCs/>
          <w:color w:val="000000"/>
          <w:shd w:fill="auto" w:val="clear"/>
        </w:rPr>
        <w:t xml:space="preserve">на плакате в стиле Алиса в Стране Чудес. </w:t>
      </w:r>
      <w:r>
        <w:rPr>
          <w:bCs/>
          <w:color w:val="000000"/>
          <w:shd w:fill="auto" w:val="clear"/>
        </w:rPr>
        <w:br/>
      </w:r>
    </w:p>
    <w:p>
      <w:pPr>
        <w:pStyle w:val="Normal"/>
        <w:rPr>
          <w:color w:val="000000"/>
          <w:highlight w:val="none"/>
          <w:shd w:fill="auto" w:val="clear"/>
        </w:rPr>
      </w:pPr>
      <w:r>
        <w:rPr>
          <w:color w:val="000000"/>
          <w:shd w:fill="auto" w:val="clear"/>
        </w:rPr>
      </w:r>
    </w:p>
    <w:p>
      <w:pPr>
        <w:pStyle w:val="Normal"/>
        <w:rPr>
          <w:color w:val="000000"/>
        </w:rPr>
      </w:pPr>
      <w:r>
        <w:rPr>
          <w:color w:val="000000"/>
        </w:rPr>
      </w:r>
    </w:p>
    <w:p>
      <w:pPr>
        <w:pStyle w:val="Normal"/>
        <w:rPr>
          <w:color w:val="000000"/>
        </w:rPr>
      </w:pPr>
      <w:r>
        <w:rPr>
          <w:color w:val="000000"/>
        </w:rPr>
      </w:r>
    </w:p>
    <w:p>
      <w:pPr>
        <w:pStyle w:val="Normal"/>
        <w:rPr>
          <w:color w:val="000000"/>
        </w:rPr>
      </w:pPr>
      <w:r>
        <w:rPr>
          <w:color w:val="000000"/>
        </w:rPr>
      </w:r>
    </w:p>
    <w:p>
      <w:pPr>
        <w:pStyle w:val="Normal"/>
        <w:rPr>
          <w:color w:val="000000"/>
        </w:rPr>
      </w:pPr>
      <w:r>
        <w:rPr>
          <w:color w:val="000000"/>
        </w:rPr>
      </w:r>
    </w:p>
    <w:p>
      <w:pPr>
        <w:pStyle w:val="Normal"/>
        <w:rPr>
          <w:color w:val="000000"/>
        </w:rPr>
      </w:pPr>
      <w:r>
        <w:rPr>
          <w:color w:val="000000"/>
        </w:rPr>
      </w:r>
    </w:p>
    <w:p>
      <w:pPr>
        <w:pStyle w:val="Normal"/>
        <w:rPr>
          <w:color w:val="000000"/>
        </w:rPr>
      </w:pPr>
      <w:r>
        <w:rPr>
          <w:color w:val="000000"/>
        </w:rPr>
      </w:r>
    </w:p>
    <w:p>
      <w:pPr>
        <w:pStyle w:val="Normal"/>
        <w:rPr>
          <w:color w:val="000000"/>
        </w:rPr>
      </w:pPr>
      <w:r>
        <w:rPr>
          <w:color w:val="000000"/>
        </w:rPr>
      </w:r>
    </w:p>
    <w:p>
      <w:pPr>
        <w:pStyle w:val="Normal"/>
        <w:rPr>
          <w:color w:val="000000"/>
        </w:rPr>
      </w:pPr>
      <w:r>
        <w:rPr>
          <w:color w:val="000000"/>
        </w:rPr>
      </w:r>
    </w:p>
    <w:p>
      <w:pPr>
        <w:pStyle w:val="Normal"/>
        <w:rPr>
          <w:color w:val="000000"/>
        </w:rPr>
      </w:pPr>
      <w:r>
        <w:rPr>
          <w:color w:val="000000"/>
        </w:rPr>
      </w:r>
    </w:p>
    <w:p>
      <w:pPr>
        <w:pStyle w:val="Normal"/>
        <w:rPr>
          <w:color w:val="000000"/>
        </w:rPr>
      </w:pPr>
      <w:r>
        <w:rPr>
          <w:color w:val="000000"/>
        </w:rPr>
      </w:r>
    </w:p>
    <w:p>
      <w:pPr>
        <w:pStyle w:val="Normal"/>
        <w:rPr>
          <w:color w:val="000000"/>
        </w:rPr>
      </w:pPr>
      <w:r>
        <w:rPr>
          <w:color w:val="000000"/>
        </w:rPr>
      </w:r>
    </w:p>
    <w:p>
      <w:pPr>
        <w:pStyle w:val="Normal"/>
        <w:rPr>
          <w:color w:val="000000"/>
        </w:rPr>
      </w:pPr>
      <w:r>
        <w:rPr>
          <w:color w:val="000000"/>
        </w:rPr>
      </w:r>
    </w:p>
    <w:p>
      <w:pPr>
        <w:pStyle w:val="Normal"/>
        <w:rPr>
          <w:color w:val="000000"/>
        </w:rPr>
      </w:pPr>
      <w:r>
        <w:rPr>
          <w:color w:val="000000"/>
        </w:rPr>
      </w:r>
    </w:p>
    <w:p>
      <w:pPr>
        <w:pStyle w:val="Normal"/>
        <w:rPr>
          <w:color w:val="000000"/>
        </w:rPr>
      </w:pPr>
      <w:r>
        <w:rPr>
          <w:color w:val="000000"/>
        </w:rPr>
      </w:r>
    </w:p>
    <w:p>
      <w:pPr>
        <w:pStyle w:val="Normal"/>
        <w:rPr>
          <w:color w:val="000000"/>
        </w:rPr>
      </w:pPr>
      <w:r>
        <w:rPr>
          <w:color w:val="000000"/>
        </w:rPr>
      </w:r>
    </w:p>
    <w:p>
      <w:pPr>
        <w:pStyle w:val="Normal"/>
        <w:rPr>
          <w:color w:val="000000"/>
        </w:rPr>
      </w:pPr>
      <w:r>
        <w:rPr>
          <w:color w:val="000000"/>
        </w:rPr>
      </w:r>
    </w:p>
    <w:p>
      <w:pPr>
        <w:pStyle w:val="Normal"/>
        <w:rPr>
          <w:color w:val="000000"/>
        </w:rPr>
      </w:pPr>
      <w:r>
        <w:rPr>
          <w:color w:val="000000"/>
        </w:rPr>
      </w:r>
    </w:p>
    <w:p>
      <w:pPr>
        <w:pStyle w:val="Normal"/>
        <w:rPr>
          <w:color w:val="000000"/>
        </w:rPr>
      </w:pPr>
      <w:r>
        <w:rPr>
          <w:color w:val="000000"/>
        </w:rPr>
      </w:r>
    </w:p>
    <w:p>
      <w:pPr>
        <w:pStyle w:val="Normal"/>
        <w:rPr>
          <w:color w:val="000000"/>
        </w:rPr>
      </w:pPr>
      <w:r>
        <w:rPr>
          <w:color w:val="000000"/>
        </w:rPr>
      </w:r>
    </w:p>
    <w:p>
      <w:pPr>
        <w:pStyle w:val="Normal"/>
        <w:rPr>
          <w:color w:val="000000"/>
        </w:rPr>
      </w:pPr>
      <w:r>
        <w:rPr>
          <w:color w:val="000000"/>
        </w:rPr>
      </w:r>
    </w:p>
    <w:p>
      <w:pPr>
        <w:pStyle w:val="Normal"/>
        <w:rPr>
          <w:color w:val="000000"/>
        </w:rPr>
      </w:pPr>
      <w:r>
        <w:rPr>
          <w:color w:val="000000"/>
        </w:rPr>
      </w:r>
    </w:p>
    <w:p>
      <w:pPr>
        <w:pStyle w:val="Normal"/>
        <w:rPr>
          <w:color w:val="000000"/>
        </w:rPr>
      </w:pPr>
      <w:r>
        <w:rPr>
          <w:color w:val="000000"/>
        </w:rPr>
      </w:r>
    </w:p>
    <w:p>
      <w:pPr>
        <w:pStyle w:val="Normal"/>
        <w:rPr>
          <w:color w:val="000000"/>
        </w:rPr>
      </w:pPr>
      <w:r>
        <w:rPr>
          <w:color w:val="000000"/>
        </w:rPr>
      </w:r>
    </w:p>
    <w:p>
      <w:pPr>
        <w:pStyle w:val="Normal"/>
        <w:rPr>
          <w:color w:val="000000"/>
        </w:rPr>
      </w:pPr>
      <w:r>
        <w:rPr>
          <w:color w:val="000000"/>
        </w:rPr>
      </w:r>
    </w:p>
    <w:p>
      <w:pPr>
        <w:pStyle w:val="Normal"/>
        <w:rPr>
          <w:color w:val="000000"/>
        </w:rPr>
      </w:pPr>
      <w:r>
        <w:rPr>
          <w:color w:val="000000"/>
        </w:rPr>
      </w:r>
    </w:p>
    <w:p>
      <w:pPr>
        <w:pStyle w:val="Normal"/>
        <w:rPr>
          <w:color w:val="000000"/>
        </w:rPr>
      </w:pPr>
      <w:r>
        <w:rPr>
          <w:color w:val="000000"/>
        </w:rPr>
      </w:r>
    </w:p>
    <w:p>
      <w:pPr>
        <w:pStyle w:val="Normal"/>
        <w:rPr>
          <w:color w:val="000000"/>
        </w:rPr>
      </w:pPr>
      <w:r>
        <w:rPr>
          <w:color w:val="000000"/>
        </w:rPr>
      </w:r>
    </w:p>
    <w:p>
      <w:pPr>
        <w:pStyle w:val="Normal"/>
        <w:rPr>
          <w:color w:val="000000"/>
        </w:rPr>
      </w:pPr>
      <w:r>
        <w:rPr>
          <w:color w:val="000000"/>
        </w:rPr>
      </w:r>
    </w:p>
    <w:p>
      <w:pPr>
        <w:pStyle w:val="Normal"/>
        <w:rPr>
          <w:color w:val="000000"/>
        </w:rPr>
      </w:pPr>
      <w:r>
        <w:rPr>
          <w:color w:val="000000"/>
        </w:rPr>
      </w:r>
    </w:p>
    <w:p>
      <w:pPr>
        <w:pStyle w:val="Normal"/>
        <w:rPr>
          <w:color w:val="000000"/>
        </w:rPr>
      </w:pPr>
      <w:r>
        <w:rPr>
          <w:color w:val="000000"/>
        </w:rPr>
      </w:r>
    </w:p>
    <w:p>
      <w:pPr>
        <w:pStyle w:val="Normal"/>
        <w:rPr>
          <w:color w:val="000000"/>
        </w:rPr>
      </w:pPr>
      <w:r>
        <w:rPr>
          <w:color w:val="000000"/>
        </w:rPr>
      </w:r>
    </w:p>
    <w:p>
      <w:pPr>
        <w:pStyle w:val="Normal"/>
        <w:rPr>
          <w:color w:val="000000"/>
        </w:rPr>
      </w:pPr>
      <w:r>
        <w:rPr>
          <w:color w:val="000000"/>
        </w:rPr>
      </w:r>
    </w:p>
    <w:p>
      <w:pPr>
        <w:pStyle w:val="Normal"/>
        <w:rPr>
          <w:color w:val="000000"/>
        </w:rPr>
      </w:pPr>
      <w:r>
        <w:rPr>
          <w:color w:val="000000"/>
        </w:rPr>
      </w:r>
    </w:p>
    <w:p>
      <w:pPr>
        <w:pStyle w:val="Normal"/>
        <w:jc w:val="center"/>
        <w:rPr>
          <w:highlight w:val="none"/>
          <w:shd w:fill="auto" w:val="clear"/>
        </w:rPr>
      </w:pPr>
      <w:r>
        <w:rPr>
          <w:b/>
          <w:i/>
          <w:szCs w:val="28"/>
          <w:u w:val="none"/>
          <w:shd w:fill="auto" w:val="clear"/>
        </w:rPr>
        <w:t>Список литературы, использованной при разработке программы и необходимой в ходе ее реализации.</w:t>
      </w:r>
    </w:p>
    <w:p>
      <w:pPr>
        <w:pStyle w:val="Normal"/>
        <w:numPr>
          <w:ilvl w:val="0"/>
          <w:numId w:val="9"/>
        </w:numPr>
        <w:jc w:val="center"/>
        <w:rPr>
          <w:highlight w:val="none"/>
          <w:shd w:fill="auto" w:val="clear"/>
        </w:rPr>
      </w:pPr>
      <w:r>
        <w:rPr>
          <w:color w:val="000000"/>
          <w:szCs w:val="28"/>
          <w:shd w:fill="auto" w:val="clear"/>
          <w:lang w:val="en-US"/>
        </w:rPr>
        <w:t>Кэрролл Л. «Приключения Алисы в Стране чудес» (перевод Б. Заходера или Н. Демуровой). Издательство «Росмэн», Москва, 2018 г.</w:t>
      </w:r>
    </w:p>
    <w:p>
      <w:pPr>
        <w:pStyle w:val="Normal"/>
        <w:numPr>
          <w:ilvl w:val="0"/>
          <w:numId w:val="9"/>
        </w:numPr>
        <w:jc w:val="both"/>
        <w:rPr>
          <w:highlight w:val="none"/>
          <w:shd w:fill="auto" w:val="clear"/>
        </w:rPr>
      </w:pPr>
      <w:r>
        <w:rPr>
          <w:color w:val="000000"/>
          <w:szCs w:val="28"/>
          <w:shd w:fill="auto" w:val="clear"/>
          <w:lang w:val="en-US"/>
        </w:rPr>
        <w:t>Джонс Дж., Дэвис Х. «Игры и упражнения для начинающих изучать английский язык». Издательство «Просвещение», Москва, 2017 г.</w:t>
      </w:r>
    </w:p>
    <w:p>
      <w:pPr>
        <w:pStyle w:val="Normal"/>
        <w:numPr>
          <w:ilvl w:val="0"/>
          <w:numId w:val="9"/>
        </w:numPr>
        <w:jc w:val="both"/>
        <w:rPr>
          <w:highlight w:val="none"/>
          <w:shd w:fill="auto" w:val="clear"/>
        </w:rPr>
      </w:pPr>
      <w:r>
        <w:rPr>
          <w:color w:val="000000"/>
          <w:szCs w:val="28"/>
          <w:shd w:fill="auto" w:val="clear"/>
          <w:lang w:val="en-US"/>
        </w:rPr>
        <w:t>Книга предлагает разнообразные игровые методики и упражнения, подходящие для младшего школьного возраста.</w:t>
      </w:r>
    </w:p>
    <w:p>
      <w:pPr>
        <w:pStyle w:val="Normal"/>
        <w:numPr>
          <w:ilvl w:val="0"/>
          <w:numId w:val="9"/>
        </w:numPr>
        <w:jc w:val="both"/>
        <w:rPr>
          <w:highlight w:val="none"/>
          <w:shd w:fill="auto" w:val="clear"/>
        </w:rPr>
      </w:pPr>
      <w:r>
        <w:rPr>
          <w:color w:val="000000"/>
          <w:szCs w:val="28"/>
          <w:shd w:fill="auto" w:val="clear"/>
          <w:lang w:val="en-US"/>
        </w:rPr>
        <w:t>Максвелл Р. «Учимся думать на английском». Издательство «Айрис-Пресс», Москва, 2019 г.</w:t>
      </w:r>
    </w:p>
    <w:p>
      <w:pPr>
        <w:pStyle w:val="Normal"/>
        <w:numPr>
          <w:ilvl w:val="0"/>
          <w:numId w:val="9"/>
        </w:numPr>
        <w:jc w:val="both"/>
        <w:rPr>
          <w:highlight w:val="none"/>
          <w:shd w:fill="auto" w:val="clear"/>
        </w:rPr>
      </w:pPr>
      <w:r>
        <w:rPr>
          <w:color w:val="000000"/>
          <w:szCs w:val="28"/>
          <w:shd w:fill="auto" w:val="clear"/>
          <w:lang w:val="en-US"/>
        </w:rPr>
        <w:t>Макарова И.А. «Английский язык: Методические рекомендации по проведению уроков-игр». Издательство «Экзамен», Москва, 2020 г.</w:t>
      </w:r>
    </w:p>
    <w:p>
      <w:pPr>
        <w:pStyle w:val="Normal"/>
        <w:numPr>
          <w:ilvl w:val="0"/>
          <w:numId w:val="9"/>
        </w:numPr>
        <w:jc w:val="both"/>
        <w:rPr>
          <w:highlight w:val="none"/>
          <w:shd w:fill="auto" w:val="clear"/>
        </w:rPr>
      </w:pPr>
      <w:r>
        <w:rPr>
          <w:color w:val="000000"/>
          <w:szCs w:val="28"/>
          <w:shd w:fill="auto" w:val="clear"/>
          <w:lang w:val="en-US"/>
        </w:rPr>
        <w:t>Попова Е.В. «Методика проведения праздников и театрализованных мероприятий на английском языке». Издательство «Русское слово», Москва, 2018 г.</w:t>
      </w:r>
    </w:p>
    <w:p>
      <w:pPr>
        <w:pStyle w:val="Normal"/>
        <w:numPr>
          <w:ilvl w:val="0"/>
          <w:numId w:val="9"/>
        </w:numPr>
        <w:jc w:val="both"/>
        <w:rPr>
          <w:highlight w:val="none"/>
          <w:shd w:fill="auto" w:val="clear"/>
        </w:rPr>
      </w:pPr>
      <w:r>
        <w:rPr>
          <w:color w:val="000000"/>
          <w:szCs w:val="28"/>
          <w:shd w:fill="auto" w:val="clear"/>
          <w:lang w:val="en-US"/>
        </w:rPr>
        <w:t>Биржа Л.С. «Начальная школа: Английский язык». Учебно-методическое пособие для начальной школы. Издательство «Баласс», Москва, 2021 г.</w:t>
      </w:r>
    </w:p>
    <w:p>
      <w:pPr>
        <w:pStyle w:val="Normal"/>
        <w:numPr>
          <w:ilvl w:val="0"/>
          <w:numId w:val="9"/>
        </w:numPr>
        <w:jc w:val="both"/>
        <w:rPr>
          <w:highlight w:val="none"/>
          <w:shd w:fill="auto" w:val="clear"/>
        </w:rPr>
      </w:pPr>
      <w:r>
        <w:rPr>
          <w:color w:val="000000"/>
          <w:szCs w:val="28"/>
          <w:shd w:fill="auto" w:val="clear"/>
          <w:lang w:val="en-US"/>
        </w:rPr>
        <w:t>Жуковская Р.И. «Организация внеклассной работы по английскому языку в начальной школе». Издательство «Академия», Москва, 2019 г.</w:t>
      </w:r>
    </w:p>
    <w:p>
      <w:pPr>
        <w:pStyle w:val="Normal"/>
        <w:numPr>
          <w:ilvl w:val="0"/>
          <w:numId w:val="9"/>
        </w:numPr>
        <w:jc w:val="both"/>
        <w:rPr>
          <w:highlight w:val="none"/>
          <w:shd w:fill="auto" w:val="clear"/>
        </w:rPr>
      </w:pPr>
      <w:r>
        <w:rPr>
          <w:color w:val="000000"/>
          <w:szCs w:val="28"/>
          <w:shd w:fill="auto" w:val="clear"/>
          <w:lang w:val="en-US"/>
        </w:rPr>
        <w:t>Петрова Ю.Н. «Театр и чтение на уроках английского языка». Издательство «Владос», Москва, 2020 г.</w:t>
      </w:r>
    </w:p>
    <w:p>
      <w:pPr>
        <w:pStyle w:val="Normal"/>
        <w:numPr>
          <w:ilvl w:val="0"/>
          <w:numId w:val="9"/>
        </w:numPr>
        <w:jc w:val="both"/>
        <w:rPr>
          <w:highlight w:val="none"/>
          <w:shd w:fill="auto" w:val="clear"/>
        </w:rPr>
      </w:pPr>
      <w:r>
        <w:rPr>
          <w:color w:val="000000"/>
          <w:szCs w:val="28"/>
          <w:shd w:fill="auto" w:val="clear"/>
          <w:lang w:val="en-US"/>
        </w:rPr>
        <w:t>Баранова К.М., Копылова В.В. «Учебник по английскому языку для начальной школы». Издательство «Просвещение», Москва, 2021 г.</w:t>
      </w:r>
    </w:p>
    <w:p>
      <w:pPr>
        <w:pStyle w:val="Normal"/>
        <w:numPr>
          <w:ilvl w:val="0"/>
          <w:numId w:val="0"/>
        </w:numPr>
        <w:ind w:left="435" w:hanging="0"/>
        <w:jc w:val="both"/>
        <w:rPr>
          <w:highlight w:val="none"/>
          <w:shd w:fill="auto" w:val="clear"/>
        </w:rPr>
      </w:pPr>
      <w:r>
        <w:rPr>
          <w:shd w:fill="auto" w:val="clear"/>
        </w:rPr>
      </w:r>
    </w:p>
    <w:sectPr>
      <w:headerReference w:type="default" r:id="rId2"/>
      <w:footerReference w:type="default" r:id="rId3"/>
      <w:type w:val="nextPage"/>
      <w:pgSz w:w="11906" w:h="16838"/>
      <w:pgMar w:left="1134" w:right="567" w:gutter="0" w:header="567" w:top="1134" w:footer="567" w:bottom="1134"/>
      <w:pgNumType w:fmt="decimal"/>
      <w:formProt w:val="false"/>
      <w:titlePg/>
      <w:textDirection w:val="lrTb"/>
      <w:docGrid w:type="default" w:linePitch="600" w:charSpace="2457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erif">
    <w:altName w:val="Times New Roman"/>
    <w:charset w:val="01"/>
    <w:family w:val="roman"/>
    <w:pitch w:val="default"/>
  </w:font>
  <w:font w:name="PT Astra Serif">
    <w:charset w:val="01"/>
    <w:family w:val="roman"/>
    <w:pitch w:val="default"/>
  </w:font>
  <w:font w:name="OpenSymbol">
    <w:altName w:val="Arial Unicode MS"/>
    <w:charset w:val="01"/>
    <w:family w:val="roman"/>
    <w:pitch w:val="default"/>
  </w:font>
  <w:font w:name="Liberation Mono">
    <w:altName w:val="Courier New"/>
    <w:charset w:val="01"/>
    <w:family w:val="roman"/>
    <w:pitch w:val="default"/>
  </w:font>
  <w:font w:name="Wingdings">
    <w:charset w:val="01"/>
    <w:family w:val="roman"/>
    <w:pitch w:val="default"/>
  </w:font>
  <w:font w:name="Courier New">
    <w:charset w:val="01"/>
    <w:family w:val="roman"/>
    <w:pitch w:val="default"/>
  </w:font>
  <w:font w:name="Symbol">
    <w:charset w:val="01"/>
    <w:family w:val="roman"/>
    <w:pitch w:val="default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Symbol">
    <w:charset w:val="02"/>
    <w:family w:val="auto"/>
    <w:pitch w:val="default"/>
  </w:font>
  <w:font w:name="OpenSymbol">
    <w:altName w:val="Arial Unicode MS"/>
    <w:charset w:val="01"/>
    <w:family w:val="auto"/>
    <w:pitch w:val="variable"/>
  </w:font>
  <w:font w:name="Wingdings">
    <w:charset w:val="02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49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46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12</w:t>
    </w:r>
    <w:r>
      <w:rPr/>
      <w:fldChar w:fldCharType="end"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4"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5"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6"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7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8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9">
    <w:lvl w:ilvl="0">
      <w:start w:val="1"/>
      <w:numFmt w:val="decimal"/>
      <w:lvlText w:val="%1."/>
      <w:lvlJc w:val="left"/>
      <w:pPr>
        <w:tabs>
          <w:tab w:val="num" w:pos="0"/>
        </w:tabs>
        <w:ind w:left="435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10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1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3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4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5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6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7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8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kern w:val="2"/>
        <w:sz w:val="24"/>
        <w:szCs w:val="24"/>
        <w:lang w:val="ru-RU" w:eastAsia="ru-RU" w:bidi="ru-RU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center"/>
    </w:pPr>
    <w:rPr>
      <w:rFonts w:ascii="PT Astra Serif" w:hAnsi="PT Astra Serif" w:eastAsia="Source Han Sans CN Regular" w:cs="Lohit Devanagari"/>
      <w:color w:val="auto"/>
      <w:kern w:val="2"/>
      <w:sz w:val="28"/>
      <w:szCs w:val="24"/>
      <w:lang w:val="ru-RU" w:eastAsia="ru-RU" w:bidi="ru-RU"/>
    </w:rPr>
  </w:style>
  <w:style w:type="paragraph" w:styleId="1">
    <w:name w:val="Heading 1"/>
    <w:basedOn w:val="Style31"/>
    <w:next w:val="Style34"/>
    <w:qFormat/>
    <w:pPr>
      <w:spacing w:before="240" w:after="0"/>
      <w:outlineLvl w:val="0"/>
    </w:pPr>
    <w:rPr/>
  </w:style>
  <w:style w:type="paragraph" w:styleId="2">
    <w:name w:val="Heading 2"/>
    <w:basedOn w:val="Style31"/>
    <w:next w:val="Style27"/>
    <w:qFormat/>
    <w:pPr>
      <w:spacing w:before="240" w:after="0"/>
      <w:outlineLvl w:val="1"/>
    </w:pPr>
    <w:rPr/>
  </w:style>
  <w:style w:type="paragraph" w:styleId="3">
    <w:name w:val="Heading 3"/>
    <w:basedOn w:val="Style31"/>
    <w:next w:val="Style27"/>
    <w:qFormat/>
    <w:pPr>
      <w:spacing w:before="240" w:after="0"/>
      <w:outlineLvl w:val="2"/>
    </w:pPr>
    <w:rPr/>
  </w:style>
  <w:style w:type="paragraph" w:styleId="4">
    <w:name w:val="Heading 4"/>
    <w:basedOn w:val="Style31"/>
    <w:next w:val="Style27"/>
    <w:qFormat/>
    <w:pPr>
      <w:spacing w:before="240" w:after="0"/>
      <w:outlineLvl w:val="3"/>
    </w:pPr>
    <w:rPr/>
  </w:style>
  <w:style w:type="paragraph" w:styleId="5">
    <w:name w:val="Heading 5"/>
    <w:basedOn w:val="Style31"/>
    <w:next w:val="Style27"/>
    <w:qFormat/>
    <w:pPr>
      <w:spacing w:before="240" w:after="0"/>
      <w:outlineLvl w:val="4"/>
    </w:pPr>
    <w:rPr/>
  </w:style>
  <w:style w:type="paragraph" w:styleId="6">
    <w:name w:val="Heading 6"/>
    <w:basedOn w:val="Style31"/>
    <w:next w:val="Style27"/>
    <w:qFormat/>
    <w:pPr>
      <w:outlineLvl w:val="5"/>
    </w:pPr>
    <w:rPr/>
  </w:style>
  <w:style w:type="paragraph" w:styleId="7">
    <w:name w:val="Heading 7"/>
    <w:basedOn w:val="Style31"/>
    <w:next w:val="Style27"/>
    <w:qFormat/>
    <w:pPr>
      <w:spacing w:before="240" w:after="0"/>
      <w:outlineLvl w:val="6"/>
    </w:pPr>
    <w:rPr/>
  </w:style>
  <w:style w:type="paragraph" w:styleId="8">
    <w:name w:val="Heading 8"/>
    <w:basedOn w:val="Style31"/>
    <w:next w:val="Style27"/>
    <w:qFormat/>
    <w:pPr>
      <w:spacing w:before="240" w:after="0"/>
      <w:outlineLvl w:val="7"/>
    </w:pPr>
    <w:rPr/>
  </w:style>
  <w:style w:type="paragraph" w:styleId="9">
    <w:name w:val="Heading 9"/>
    <w:basedOn w:val="Style31"/>
    <w:next w:val="Style27"/>
    <w:qFormat/>
    <w:pPr>
      <w:spacing w:before="240" w:after="0"/>
      <w:outlineLvl w:val="8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5" w:customStyle="1">
    <w:name w:val="Символ нумерации"/>
    <w:qFormat/>
    <w:rPr/>
  </w:style>
  <w:style w:type="character" w:styleId="Style6" w:customStyle="1">
    <w:name w:val="Маркеры"/>
    <w:qFormat/>
    <w:rPr>
      <w:rFonts w:ascii="OpenSymbol" w:hAnsi="OpenSymbol" w:eastAsia="OpenSymbol" w:cs="OpenSymbol"/>
    </w:rPr>
  </w:style>
  <w:style w:type="character" w:styleId="Style7" w:customStyle="1">
    <w:name w:val="Символ сноски"/>
    <w:qFormat/>
    <w:rPr>
      <w:vertAlign w:val="superscript"/>
    </w:rPr>
  </w:style>
  <w:style w:type="character" w:styleId="Style8">
    <w:name w:val="Footnote Reference"/>
    <w:rPr>
      <w:vertAlign w:val="superscript"/>
    </w:rPr>
  </w:style>
  <w:style w:type="character" w:styleId="Pagenumber">
    <w:name w:val="page number"/>
    <w:qFormat/>
    <w:rPr/>
  </w:style>
  <w:style w:type="character" w:styleId="Style9" w:customStyle="1">
    <w:name w:val="Символы названия"/>
    <w:qFormat/>
    <w:rPr/>
  </w:style>
  <w:style w:type="character" w:styleId="Style10" w:customStyle="1">
    <w:name w:val="Буквица"/>
    <w:qFormat/>
    <w:rPr/>
  </w:style>
  <w:style w:type="character" w:styleId="-">
    <w:name w:val="Hyperlink"/>
    <w:rPr>
      <w:color w:val="000080"/>
      <w:u w:val="single"/>
    </w:rPr>
  </w:style>
  <w:style w:type="character" w:styleId="Style11">
    <w:name w:val="FollowedHyperlink"/>
    <w:rPr>
      <w:color w:val="800000"/>
      <w:u w:val="single"/>
    </w:rPr>
  </w:style>
  <w:style w:type="character" w:styleId="Style12" w:customStyle="1">
    <w:name w:val="Заполнитель"/>
    <w:qFormat/>
    <w:rPr>
      <w:smallCaps/>
      <w:color w:val="008080"/>
      <w:u w:val="dotted"/>
    </w:rPr>
  </w:style>
  <w:style w:type="character" w:styleId="Style13" w:customStyle="1">
    <w:name w:val="Ссылка указателя"/>
    <w:qFormat/>
    <w:rPr/>
  </w:style>
  <w:style w:type="character" w:styleId="Style14" w:customStyle="1">
    <w:name w:val="Символ концевой сноски"/>
    <w:qFormat/>
    <w:rPr>
      <w:vertAlign w:val="superscript"/>
    </w:rPr>
  </w:style>
  <w:style w:type="character" w:styleId="Linenumber">
    <w:name w:val="line number"/>
    <w:qFormat/>
    <w:rPr/>
  </w:style>
  <w:style w:type="character" w:styleId="Style15" w:customStyle="1">
    <w:name w:val="Основной элемент указателя"/>
    <w:qFormat/>
    <w:rPr>
      <w:b/>
      <w:bCs/>
    </w:rPr>
  </w:style>
  <w:style w:type="character" w:styleId="Style16">
    <w:name w:val="Endnote Reference"/>
    <w:rPr>
      <w:vertAlign w:val="superscript"/>
    </w:rPr>
  </w:style>
  <w:style w:type="character" w:styleId="Style17" w:customStyle="1">
    <w:name w:val="Фуригана"/>
    <w:qFormat/>
    <w:rPr>
      <w:sz w:val="12"/>
      <w:szCs w:val="12"/>
      <w:u w:val="none"/>
      <w:em w:val="none"/>
    </w:rPr>
  </w:style>
  <w:style w:type="character" w:styleId="Style18" w:customStyle="1">
    <w:name w:val="Вертикальное направление символов"/>
    <w:qFormat/>
    <w:rPr>
      <w:eastAsianLayout w:vert="true"/>
    </w:rPr>
  </w:style>
  <w:style w:type="character" w:styleId="Style19">
    <w:name w:val="Emphasis"/>
    <w:qFormat/>
    <w:rPr>
      <w:i/>
      <w:iCs/>
    </w:rPr>
  </w:style>
  <w:style w:type="character" w:styleId="11" w:customStyle="1">
    <w:name w:val="Цитата1"/>
    <w:qFormat/>
    <w:rPr>
      <w:i/>
      <w:iCs/>
    </w:rPr>
  </w:style>
  <w:style w:type="character" w:styleId="Strong">
    <w:name w:val="Strong"/>
    <w:qFormat/>
    <w:rPr>
      <w:b/>
      <w:bCs/>
    </w:rPr>
  </w:style>
  <w:style w:type="character" w:styleId="Style20" w:customStyle="1">
    <w:name w:val="Исходный текст"/>
    <w:qFormat/>
    <w:rPr>
      <w:rFonts w:ascii="Liberation Mono" w:hAnsi="Liberation Mono" w:eastAsia="Liberation Mono" w:cs="Liberation Mono"/>
    </w:rPr>
  </w:style>
  <w:style w:type="character" w:styleId="Style21" w:customStyle="1">
    <w:name w:val="Пример"/>
    <w:qFormat/>
    <w:rPr>
      <w:rFonts w:ascii="Liberation Mono" w:hAnsi="Liberation Mono" w:eastAsia="Liberation Mono" w:cs="Liberation Mono"/>
    </w:rPr>
  </w:style>
  <w:style w:type="character" w:styleId="Style22" w:customStyle="1">
    <w:name w:val="Ввод пользователя"/>
    <w:qFormat/>
    <w:rPr>
      <w:rFonts w:ascii="Liberation Mono" w:hAnsi="Liberation Mono" w:eastAsia="Liberation Mono" w:cs="Liberation Mono"/>
    </w:rPr>
  </w:style>
  <w:style w:type="character" w:styleId="Style23" w:customStyle="1">
    <w:name w:val="Переменная"/>
    <w:qFormat/>
    <w:rPr>
      <w:i/>
      <w:iCs/>
    </w:rPr>
  </w:style>
  <w:style w:type="character" w:styleId="Style24" w:customStyle="1">
    <w:name w:val="Определение"/>
    <w:qFormat/>
    <w:rPr/>
  </w:style>
  <w:style w:type="character" w:styleId="Style25" w:customStyle="1">
    <w:name w:val="Непропорциональный текст"/>
    <w:qFormat/>
    <w:rPr>
      <w:rFonts w:ascii="Liberation Mono" w:hAnsi="Liberation Mono" w:eastAsia="Liberation Mono" w:cs="Liberation Mono"/>
    </w:rPr>
  </w:style>
  <w:style w:type="character" w:styleId="WW8Num12z0" w:customStyle="1">
    <w:name w:val="WW8Num12z0"/>
    <w:qFormat/>
    <w:rPr>
      <w:rFonts w:ascii="Wingdings" w:hAnsi="Wingdings" w:cs="Wingdings"/>
    </w:rPr>
  </w:style>
  <w:style w:type="character" w:styleId="WW8Num12z1" w:customStyle="1">
    <w:name w:val="WW8Num12z1"/>
    <w:qFormat/>
    <w:rPr>
      <w:rFonts w:ascii="Courier New" w:hAnsi="Courier New" w:cs="Courier New"/>
    </w:rPr>
  </w:style>
  <w:style w:type="character" w:styleId="WW8Num12z3" w:customStyle="1">
    <w:name w:val="WW8Num12z3"/>
    <w:qFormat/>
    <w:rPr>
      <w:rFonts w:ascii="Symbol" w:hAnsi="Symbol" w:cs="Symbol"/>
    </w:rPr>
  </w:style>
  <w:style w:type="character" w:styleId="WW8Num14z0" w:customStyle="1">
    <w:name w:val="WW8Num14z0"/>
    <w:qFormat/>
    <w:rPr>
      <w:rFonts w:ascii="Wingdings" w:hAnsi="Wingdings" w:cs="Wingdings"/>
    </w:rPr>
  </w:style>
  <w:style w:type="character" w:styleId="WW8Num14z1" w:customStyle="1">
    <w:name w:val="WW8Num14z1"/>
    <w:qFormat/>
    <w:rPr>
      <w:rFonts w:ascii="Courier New" w:hAnsi="Courier New" w:cs="Courier New"/>
    </w:rPr>
  </w:style>
  <w:style w:type="character" w:styleId="WW8Num14z3" w:customStyle="1">
    <w:name w:val="WW8Num14z3"/>
    <w:qFormat/>
    <w:rPr>
      <w:rFonts w:ascii="Symbol" w:hAnsi="Symbol" w:cs="Symbol"/>
    </w:rPr>
  </w:style>
  <w:style w:type="character" w:styleId="WW8Num19z0" w:customStyle="1">
    <w:name w:val="WW8Num19z0"/>
    <w:qFormat/>
    <w:rPr>
      <w:rFonts w:ascii="Wingdings" w:hAnsi="Wingdings" w:cs="Wingdings"/>
    </w:rPr>
  </w:style>
  <w:style w:type="character" w:styleId="WW8Num19z1" w:customStyle="1">
    <w:name w:val="WW8Num19z1"/>
    <w:qFormat/>
    <w:rPr>
      <w:rFonts w:ascii="Courier New" w:hAnsi="Courier New" w:cs="Courier New"/>
    </w:rPr>
  </w:style>
  <w:style w:type="character" w:styleId="WW8Num19z3" w:customStyle="1">
    <w:name w:val="WW8Num19z3"/>
    <w:qFormat/>
    <w:rPr>
      <w:rFonts w:ascii="Symbol" w:hAnsi="Symbol" w:cs="Symbol"/>
    </w:rPr>
  </w:style>
  <w:style w:type="character" w:styleId="WW8Num30z0" w:customStyle="1">
    <w:name w:val="WW8Num30z0"/>
    <w:qFormat/>
    <w:rPr>
      <w:rFonts w:ascii="Wingdings" w:hAnsi="Wingdings" w:cs="Wingdings"/>
    </w:rPr>
  </w:style>
  <w:style w:type="character" w:styleId="WW8Num30z1" w:customStyle="1">
    <w:name w:val="WW8Num30z1"/>
    <w:qFormat/>
    <w:rPr>
      <w:rFonts w:ascii="Courier New" w:hAnsi="Courier New" w:cs="Courier New"/>
    </w:rPr>
  </w:style>
  <w:style w:type="character" w:styleId="WW8Num30z3" w:customStyle="1">
    <w:name w:val="WW8Num30z3"/>
    <w:qFormat/>
    <w:rPr>
      <w:rFonts w:ascii="Symbol" w:hAnsi="Symbol" w:cs="Symbol"/>
    </w:rPr>
  </w:style>
  <w:style w:type="character" w:styleId="WW8Num4z0" w:customStyle="1">
    <w:name w:val="WW8Num4z0"/>
    <w:qFormat/>
    <w:rPr>
      <w:rFonts w:ascii="Wingdings" w:hAnsi="Wingdings" w:cs="Wingdings"/>
    </w:rPr>
  </w:style>
  <w:style w:type="character" w:styleId="WW8Num4z1" w:customStyle="1">
    <w:name w:val="WW8Num4z1"/>
    <w:qFormat/>
    <w:rPr>
      <w:rFonts w:ascii="Courier New" w:hAnsi="Courier New" w:cs="Courier New"/>
    </w:rPr>
  </w:style>
  <w:style w:type="character" w:styleId="WW8Num4z3" w:customStyle="1">
    <w:name w:val="WW8Num4z3"/>
    <w:qFormat/>
    <w:rPr>
      <w:rFonts w:ascii="Symbol" w:hAnsi="Symbol" w:cs="Symbol"/>
    </w:rPr>
  </w:style>
  <w:style w:type="character" w:styleId="WW8Num1z0" w:customStyle="1">
    <w:name w:val="WW8Num1z0"/>
    <w:qFormat/>
    <w:rPr/>
  </w:style>
  <w:style w:type="character" w:styleId="Submenu-table" w:customStyle="1">
    <w:name w:val="submenu-table"/>
    <w:basedOn w:val="DefaultParagraphFont"/>
    <w:qFormat/>
    <w:rPr/>
  </w:style>
  <w:style w:type="character" w:styleId="Apple-converted-space" w:customStyle="1">
    <w:name w:val="apple-converted-space"/>
    <w:basedOn w:val="DefaultParagraphFont"/>
    <w:qFormat/>
    <w:rPr/>
  </w:style>
  <w:style w:type="character" w:styleId="WW8Num40z0" w:customStyle="1">
    <w:name w:val="WW8Num40z0"/>
    <w:qFormat/>
    <w:rPr>
      <w:rFonts w:ascii="Symbol" w:hAnsi="Symbol" w:cs="Symbol"/>
    </w:rPr>
  </w:style>
  <w:style w:type="character" w:styleId="WW8Num40z1" w:customStyle="1">
    <w:name w:val="WW8Num40z1"/>
    <w:qFormat/>
    <w:rPr>
      <w:rFonts w:ascii="Courier New" w:hAnsi="Courier New" w:cs="Courier New"/>
    </w:rPr>
  </w:style>
  <w:style w:type="character" w:styleId="WW8Num40z2" w:customStyle="1">
    <w:name w:val="WW8Num40z2"/>
    <w:qFormat/>
    <w:rPr>
      <w:rFonts w:ascii="Wingdings" w:hAnsi="Wingdings" w:cs="Wingdings"/>
    </w:rPr>
  </w:style>
  <w:style w:type="character" w:styleId="WW8Num56z0" w:customStyle="1">
    <w:name w:val="WW8Num56z0"/>
    <w:qFormat/>
    <w:rPr>
      <w:rFonts w:ascii="Wingdings" w:hAnsi="Wingdings" w:cs="Wingdings"/>
    </w:rPr>
  </w:style>
  <w:style w:type="character" w:styleId="WW8Num56z1" w:customStyle="1">
    <w:name w:val="WW8Num56z1"/>
    <w:qFormat/>
    <w:rPr>
      <w:rFonts w:ascii="Courier New" w:hAnsi="Courier New" w:cs="Courier New"/>
    </w:rPr>
  </w:style>
  <w:style w:type="character" w:styleId="WW8Num56z3" w:customStyle="1">
    <w:name w:val="WW8Num56z3"/>
    <w:qFormat/>
    <w:rPr>
      <w:rFonts w:ascii="Symbol" w:hAnsi="Symbol" w:cs="Symbol"/>
    </w:rPr>
  </w:style>
  <w:style w:type="character" w:styleId="WW8Num3z0" w:customStyle="1">
    <w:name w:val="WW8Num3z0"/>
    <w:qFormat/>
    <w:rPr>
      <w:rFonts w:ascii="Wingdings" w:hAnsi="Wingdings" w:cs="Wingdings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5z3" w:customStyle="1">
    <w:name w:val="WW8Num5z3"/>
    <w:qFormat/>
    <w:rPr>
      <w:rFonts w:ascii="Symbol" w:hAnsi="Symbol" w:cs="Symbol"/>
    </w:rPr>
  </w:style>
  <w:style w:type="character" w:styleId="WW8Num17z0" w:customStyle="1">
    <w:name w:val="WW8Num17z0"/>
    <w:qFormat/>
    <w:rPr/>
  </w:style>
  <w:style w:type="paragraph" w:styleId="Style26">
    <w:name w:val="Заголовок"/>
    <w:basedOn w:val="Normal"/>
    <w:next w:val="Style27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Style27">
    <w:name w:val="Body Text"/>
    <w:basedOn w:val="Normal"/>
    <w:pPr>
      <w:jc w:val="both"/>
    </w:pPr>
    <w:rPr/>
  </w:style>
  <w:style w:type="paragraph" w:styleId="Style28">
    <w:name w:val="List"/>
    <w:basedOn w:val="Style27"/>
    <w:pPr/>
    <w:rPr/>
  </w:style>
  <w:style w:type="paragraph" w:styleId="Style29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30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Style31">
    <w:name w:val="Title"/>
    <w:basedOn w:val="Normal"/>
    <w:next w:val="Style34"/>
    <w:qFormat/>
    <w:pPr>
      <w:spacing w:before="0" w:after="170"/>
    </w:pPr>
    <w:rPr>
      <w:b/>
    </w:rPr>
  </w:style>
  <w:style w:type="paragraph" w:styleId="Caption">
    <w:name w:val="caption"/>
    <w:basedOn w:val="Normal"/>
    <w:qFormat/>
    <w:pPr/>
    <w:rPr/>
  </w:style>
  <w:style w:type="paragraph" w:styleId="Indexheading">
    <w:name w:val="index heading"/>
    <w:basedOn w:val="Style31"/>
    <w:qFormat/>
    <w:pPr/>
    <w:rPr/>
  </w:style>
  <w:style w:type="paragraph" w:styleId="Style32" w:customStyle="1">
    <w:name w:val="Блочная цитата"/>
    <w:basedOn w:val="Normal"/>
    <w:qFormat/>
    <w:pPr/>
    <w:rPr/>
  </w:style>
  <w:style w:type="paragraph" w:styleId="Style33">
    <w:name w:val="Subtitle"/>
    <w:basedOn w:val="Normal"/>
    <w:next w:val="Style34"/>
    <w:qFormat/>
    <w:pPr>
      <w:ind w:left="709" w:hanging="0"/>
      <w:jc w:val="both"/>
    </w:pPr>
    <w:rPr>
      <w:b/>
    </w:rPr>
  </w:style>
  <w:style w:type="paragraph" w:styleId="Style34">
    <w:name w:val="Body Text Indent"/>
    <w:basedOn w:val="Style27"/>
    <w:pPr/>
    <w:rPr/>
  </w:style>
  <w:style w:type="paragraph" w:styleId="Style35" w:customStyle="1">
    <w:name w:val="Обратный отступ"/>
    <w:basedOn w:val="Style27"/>
    <w:qFormat/>
    <w:pPr>
      <w:tabs>
        <w:tab w:val="clear" w:pos="709"/>
        <w:tab w:val="left" w:pos="0" w:leader="none"/>
      </w:tabs>
    </w:pPr>
    <w:rPr/>
  </w:style>
  <w:style w:type="paragraph" w:styleId="Style36">
    <w:name w:val="Salutation"/>
    <w:basedOn w:val="Normal"/>
    <w:pPr/>
    <w:rPr/>
  </w:style>
  <w:style w:type="paragraph" w:styleId="Style37">
    <w:name w:val="Signature"/>
    <w:basedOn w:val="Normal"/>
    <w:pPr>
      <w:tabs>
        <w:tab w:val="clear" w:pos="709"/>
        <w:tab w:val="right" w:pos="31680" w:leader="none"/>
      </w:tabs>
      <w:jc w:val="left"/>
    </w:pPr>
    <w:rPr/>
  </w:style>
  <w:style w:type="paragraph" w:styleId="Style38" w:customStyle="1">
    <w:name w:val="Отступы"/>
    <w:basedOn w:val="Style27"/>
    <w:qFormat/>
    <w:pPr>
      <w:tabs>
        <w:tab w:val="clear" w:pos="709"/>
        <w:tab w:val="left" w:pos="0" w:leader="none"/>
      </w:tabs>
    </w:pPr>
    <w:rPr/>
  </w:style>
  <w:style w:type="paragraph" w:styleId="Annotationtext">
    <w:name w:val="annotation text"/>
    <w:basedOn w:val="Style27"/>
    <w:qFormat/>
    <w:pPr/>
    <w:rPr/>
  </w:style>
  <w:style w:type="paragraph" w:styleId="10" w:customStyle="1">
    <w:name w:val="Заголовок 10"/>
    <w:basedOn w:val="Style31"/>
    <w:next w:val="Style27"/>
    <w:qFormat/>
    <w:pPr>
      <w:spacing w:before="0" w:after="0"/>
    </w:pPr>
    <w:rPr/>
  </w:style>
  <w:style w:type="paragraph" w:styleId="12" w:customStyle="1">
    <w:name w:val="Нумерованный 1 начало"/>
    <w:basedOn w:val="Style28"/>
    <w:next w:val="ListBullet4"/>
    <w:qFormat/>
    <w:pPr/>
    <w:rPr/>
  </w:style>
  <w:style w:type="paragraph" w:styleId="ListBullet4">
    <w:name w:val="List Bullet 4"/>
    <w:basedOn w:val="Style28"/>
    <w:qFormat/>
    <w:pPr/>
    <w:rPr/>
  </w:style>
  <w:style w:type="paragraph" w:styleId="13" w:customStyle="1">
    <w:name w:val="Нумерованный 1 конец"/>
    <w:basedOn w:val="Style28"/>
    <w:next w:val="ListBullet4"/>
    <w:qFormat/>
    <w:pPr/>
    <w:rPr/>
  </w:style>
  <w:style w:type="paragraph" w:styleId="14" w:customStyle="1">
    <w:name w:val="Нумерованный 1 прод."/>
    <w:basedOn w:val="Style28"/>
    <w:qFormat/>
    <w:pPr/>
    <w:rPr/>
  </w:style>
  <w:style w:type="paragraph" w:styleId="21" w:customStyle="1">
    <w:name w:val="Нумерованный 2 начало"/>
    <w:basedOn w:val="Style28"/>
    <w:next w:val="ListNumber2"/>
    <w:qFormat/>
    <w:pPr/>
    <w:rPr/>
  </w:style>
  <w:style w:type="paragraph" w:styleId="ListNumber2">
    <w:name w:val="List Number 2"/>
    <w:basedOn w:val="Style28"/>
    <w:qFormat/>
    <w:pPr/>
    <w:rPr/>
  </w:style>
  <w:style w:type="paragraph" w:styleId="22" w:customStyle="1">
    <w:name w:val="Нумерованный 2 конец"/>
    <w:basedOn w:val="Style28"/>
    <w:next w:val="ListNumber2"/>
    <w:qFormat/>
    <w:pPr/>
    <w:rPr/>
  </w:style>
  <w:style w:type="paragraph" w:styleId="23" w:customStyle="1">
    <w:name w:val="Нумерованный 2 прод."/>
    <w:basedOn w:val="Style28"/>
    <w:qFormat/>
    <w:pPr/>
    <w:rPr/>
  </w:style>
  <w:style w:type="paragraph" w:styleId="31" w:customStyle="1">
    <w:name w:val="Нумерованный 3 начало"/>
    <w:basedOn w:val="Style28"/>
    <w:next w:val="ListNumber3"/>
    <w:qFormat/>
    <w:pPr/>
    <w:rPr/>
  </w:style>
  <w:style w:type="paragraph" w:styleId="ListNumber3">
    <w:name w:val="List Number 3"/>
    <w:basedOn w:val="Style28"/>
    <w:qFormat/>
    <w:pPr/>
    <w:rPr/>
  </w:style>
  <w:style w:type="paragraph" w:styleId="32" w:customStyle="1">
    <w:name w:val="Нумерованный 3 конец"/>
    <w:basedOn w:val="Style28"/>
    <w:next w:val="ListNumber3"/>
    <w:qFormat/>
    <w:pPr/>
    <w:rPr/>
  </w:style>
  <w:style w:type="paragraph" w:styleId="33" w:customStyle="1">
    <w:name w:val="Нумерованный 3 прод."/>
    <w:basedOn w:val="Style28"/>
    <w:qFormat/>
    <w:pPr/>
    <w:rPr/>
  </w:style>
  <w:style w:type="paragraph" w:styleId="41" w:customStyle="1">
    <w:name w:val="Нумерованный 4 начало"/>
    <w:basedOn w:val="Style28"/>
    <w:next w:val="ListNumber4"/>
    <w:qFormat/>
    <w:pPr/>
    <w:rPr/>
  </w:style>
  <w:style w:type="paragraph" w:styleId="ListNumber4">
    <w:name w:val="List Number 4"/>
    <w:basedOn w:val="Style28"/>
    <w:qFormat/>
    <w:pPr/>
    <w:rPr/>
  </w:style>
  <w:style w:type="paragraph" w:styleId="42" w:customStyle="1">
    <w:name w:val="Нумерованный 4 конец"/>
    <w:basedOn w:val="Style28"/>
    <w:next w:val="ListNumber4"/>
    <w:qFormat/>
    <w:pPr/>
    <w:rPr/>
  </w:style>
  <w:style w:type="paragraph" w:styleId="43" w:customStyle="1">
    <w:name w:val="Нумерованный 4 прод."/>
    <w:basedOn w:val="Style28"/>
    <w:qFormat/>
    <w:pPr/>
    <w:rPr/>
  </w:style>
  <w:style w:type="paragraph" w:styleId="51" w:customStyle="1">
    <w:name w:val="Нумерованный 5 начало"/>
    <w:basedOn w:val="Style28"/>
    <w:next w:val="ListNumber5"/>
    <w:qFormat/>
    <w:pPr/>
    <w:rPr/>
  </w:style>
  <w:style w:type="paragraph" w:styleId="ListNumber5">
    <w:name w:val="List Number 5"/>
    <w:basedOn w:val="Style28"/>
    <w:qFormat/>
    <w:pPr/>
    <w:rPr/>
  </w:style>
  <w:style w:type="paragraph" w:styleId="52" w:customStyle="1">
    <w:name w:val="Нумерованный 5 конец"/>
    <w:basedOn w:val="Style28"/>
    <w:next w:val="ListNumber5"/>
    <w:qFormat/>
    <w:pPr/>
    <w:rPr/>
  </w:style>
  <w:style w:type="paragraph" w:styleId="53" w:customStyle="1">
    <w:name w:val="Нумерованный 5 прод."/>
    <w:basedOn w:val="Style28"/>
    <w:qFormat/>
    <w:pPr/>
    <w:rPr/>
  </w:style>
  <w:style w:type="paragraph" w:styleId="15" w:customStyle="1">
    <w:name w:val="Список 1 начало"/>
    <w:basedOn w:val="Style28"/>
    <w:next w:val="ListBullet3"/>
    <w:qFormat/>
    <w:pPr/>
    <w:rPr/>
  </w:style>
  <w:style w:type="paragraph" w:styleId="ListBullet3">
    <w:name w:val="List Bullet 3"/>
    <w:basedOn w:val="Style28"/>
    <w:qFormat/>
    <w:pPr/>
    <w:rPr/>
  </w:style>
  <w:style w:type="paragraph" w:styleId="16" w:customStyle="1">
    <w:name w:val="Список 1 конец"/>
    <w:basedOn w:val="Style28"/>
    <w:next w:val="ListBullet3"/>
    <w:qFormat/>
    <w:pPr/>
    <w:rPr/>
  </w:style>
  <w:style w:type="paragraph" w:styleId="ListContinue">
    <w:name w:val="List Continue"/>
    <w:basedOn w:val="Style28"/>
    <w:qFormat/>
    <w:pPr/>
    <w:rPr/>
  </w:style>
  <w:style w:type="paragraph" w:styleId="24" w:customStyle="1">
    <w:name w:val="Список 2 начало"/>
    <w:basedOn w:val="Style28"/>
    <w:next w:val="ListBullet3"/>
    <w:qFormat/>
    <w:pPr/>
    <w:rPr/>
  </w:style>
  <w:style w:type="paragraph" w:styleId="25" w:customStyle="1">
    <w:name w:val="Список 2 конец"/>
    <w:basedOn w:val="Style28"/>
    <w:next w:val="ListBullet3"/>
    <w:qFormat/>
    <w:pPr/>
    <w:rPr/>
  </w:style>
  <w:style w:type="paragraph" w:styleId="ListContinue2">
    <w:name w:val="List Continue 2"/>
    <w:basedOn w:val="Style28"/>
    <w:qFormat/>
    <w:pPr/>
    <w:rPr/>
  </w:style>
  <w:style w:type="paragraph" w:styleId="34" w:customStyle="1">
    <w:name w:val="Список 3 начало"/>
    <w:basedOn w:val="Style28"/>
    <w:next w:val="ListBullet4"/>
    <w:qFormat/>
    <w:pPr/>
    <w:rPr/>
  </w:style>
  <w:style w:type="paragraph" w:styleId="35" w:customStyle="1">
    <w:name w:val="Список 3 конец"/>
    <w:basedOn w:val="Style28"/>
    <w:next w:val="ListBullet4"/>
    <w:qFormat/>
    <w:pPr/>
    <w:rPr/>
  </w:style>
  <w:style w:type="paragraph" w:styleId="ListContinue3">
    <w:name w:val="List Continue 3"/>
    <w:basedOn w:val="Style28"/>
    <w:qFormat/>
    <w:pPr/>
    <w:rPr/>
  </w:style>
  <w:style w:type="paragraph" w:styleId="44" w:customStyle="1">
    <w:name w:val="Список 4 начало"/>
    <w:basedOn w:val="Style28"/>
    <w:next w:val="ListBullet5"/>
    <w:qFormat/>
    <w:pPr/>
    <w:rPr/>
  </w:style>
  <w:style w:type="paragraph" w:styleId="ListBullet5">
    <w:name w:val="List Bullet 5"/>
    <w:basedOn w:val="Style28"/>
    <w:qFormat/>
    <w:pPr/>
    <w:rPr/>
  </w:style>
  <w:style w:type="paragraph" w:styleId="45" w:customStyle="1">
    <w:name w:val="Список 4 конец"/>
    <w:basedOn w:val="Style28"/>
    <w:next w:val="ListBullet5"/>
    <w:qFormat/>
    <w:pPr/>
    <w:rPr/>
  </w:style>
  <w:style w:type="paragraph" w:styleId="ListContinue4">
    <w:name w:val="List Continue 4"/>
    <w:basedOn w:val="Style28"/>
    <w:qFormat/>
    <w:pPr/>
    <w:rPr/>
  </w:style>
  <w:style w:type="paragraph" w:styleId="54" w:customStyle="1">
    <w:name w:val="Список 5 начало"/>
    <w:basedOn w:val="Style28"/>
    <w:next w:val="ListNumber"/>
    <w:qFormat/>
    <w:pPr/>
    <w:rPr/>
  </w:style>
  <w:style w:type="paragraph" w:styleId="ListNumber">
    <w:name w:val="List Number"/>
    <w:basedOn w:val="Style28"/>
    <w:qFormat/>
    <w:pPr/>
    <w:rPr/>
  </w:style>
  <w:style w:type="paragraph" w:styleId="55" w:customStyle="1">
    <w:name w:val="Список 5 конец"/>
    <w:basedOn w:val="Style28"/>
    <w:next w:val="ListNumber"/>
    <w:qFormat/>
    <w:pPr/>
    <w:rPr/>
  </w:style>
  <w:style w:type="paragraph" w:styleId="ListContinue5">
    <w:name w:val="List Continue 5"/>
    <w:basedOn w:val="Style28"/>
    <w:qFormat/>
    <w:pPr/>
    <w:rPr/>
  </w:style>
  <w:style w:type="paragraph" w:styleId="Index1">
    <w:name w:val="index 1"/>
    <w:basedOn w:val="Indexheading"/>
    <w:qFormat/>
    <w:pPr/>
    <w:rPr/>
  </w:style>
  <w:style w:type="paragraph" w:styleId="Index2">
    <w:name w:val="index 2"/>
    <w:basedOn w:val="Indexheading"/>
    <w:qFormat/>
    <w:pPr/>
    <w:rPr/>
  </w:style>
  <w:style w:type="paragraph" w:styleId="Index3">
    <w:name w:val="index 3"/>
    <w:basedOn w:val="Indexheading"/>
    <w:qFormat/>
    <w:pPr/>
    <w:rPr/>
  </w:style>
  <w:style w:type="paragraph" w:styleId="Style39" w:customStyle="1">
    <w:name w:val="Разделитель предметного указателя"/>
    <w:basedOn w:val="Indexheading"/>
    <w:qFormat/>
    <w:pPr/>
    <w:rPr/>
  </w:style>
  <w:style w:type="paragraph" w:styleId="Style40">
    <w:name w:val="Index Heading"/>
    <w:basedOn w:val="Style26"/>
    <w:pPr/>
    <w:rPr/>
  </w:style>
  <w:style w:type="paragraph" w:styleId="Style41">
    <w:name w:val="TOC Heading"/>
    <w:basedOn w:val="Style31"/>
    <w:next w:val="17"/>
    <w:qFormat/>
    <w:pPr/>
    <w:rPr/>
  </w:style>
  <w:style w:type="paragraph" w:styleId="17">
    <w:name w:val="TOC 1"/>
    <w:basedOn w:val="Indexheading"/>
    <w:pPr>
      <w:tabs>
        <w:tab w:val="clear" w:pos="709"/>
        <w:tab w:val="right" w:pos="9638" w:leader="dot"/>
      </w:tabs>
    </w:pPr>
    <w:rPr/>
  </w:style>
  <w:style w:type="paragraph" w:styleId="26">
    <w:name w:val="TOC 2"/>
    <w:basedOn w:val="Indexheading"/>
    <w:pPr>
      <w:tabs>
        <w:tab w:val="clear" w:pos="709"/>
        <w:tab w:val="right" w:pos="9355" w:leader="dot"/>
      </w:tabs>
    </w:pPr>
    <w:rPr/>
  </w:style>
  <w:style w:type="paragraph" w:styleId="36">
    <w:name w:val="TOC 3"/>
    <w:basedOn w:val="Indexheading"/>
    <w:pPr>
      <w:tabs>
        <w:tab w:val="clear" w:pos="709"/>
        <w:tab w:val="right" w:pos="9072" w:leader="dot"/>
      </w:tabs>
    </w:pPr>
    <w:rPr/>
  </w:style>
  <w:style w:type="paragraph" w:styleId="46">
    <w:name w:val="TOC 4"/>
    <w:basedOn w:val="Indexheading"/>
    <w:pPr>
      <w:tabs>
        <w:tab w:val="clear" w:pos="709"/>
        <w:tab w:val="right" w:pos="8789" w:leader="dot"/>
      </w:tabs>
    </w:pPr>
    <w:rPr/>
  </w:style>
  <w:style w:type="paragraph" w:styleId="56">
    <w:name w:val="TOC 5"/>
    <w:basedOn w:val="Indexheading"/>
    <w:pPr>
      <w:tabs>
        <w:tab w:val="clear" w:pos="709"/>
        <w:tab w:val="right" w:pos="8506" w:leader="dot"/>
      </w:tabs>
    </w:pPr>
    <w:rPr/>
  </w:style>
  <w:style w:type="paragraph" w:styleId="Style42" w:customStyle="1">
    <w:name w:val="Заголовок указателей пользователя"/>
    <w:basedOn w:val="Style31"/>
    <w:qFormat/>
    <w:pPr/>
    <w:rPr/>
  </w:style>
  <w:style w:type="paragraph" w:styleId="18" w:customStyle="1">
    <w:name w:val="Указатель пользователя 1"/>
    <w:basedOn w:val="Indexheading"/>
    <w:qFormat/>
    <w:pPr>
      <w:tabs>
        <w:tab w:val="clear" w:pos="709"/>
        <w:tab w:val="right" w:pos="9638" w:leader="dot"/>
      </w:tabs>
    </w:pPr>
    <w:rPr/>
  </w:style>
  <w:style w:type="paragraph" w:styleId="27" w:customStyle="1">
    <w:name w:val="Указатель пользователя 2"/>
    <w:basedOn w:val="Indexheading"/>
    <w:qFormat/>
    <w:pPr>
      <w:tabs>
        <w:tab w:val="clear" w:pos="709"/>
        <w:tab w:val="right" w:pos="9355" w:leader="dot"/>
      </w:tabs>
    </w:pPr>
    <w:rPr/>
  </w:style>
  <w:style w:type="paragraph" w:styleId="37" w:customStyle="1">
    <w:name w:val="Указатель пользователя 3"/>
    <w:basedOn w:val="Indexheading"/>
    <w:qFormat/>
    <w:pPr>
      <w:tabs>
        <w:tab w:val="clear" w:pos="709"/>
        <w:tab w:val="right" w:pos="9072" w:leader="dot"/>
      </w:tabs>
    </w:pPr>
    <w:rPr/>
  </w:style>
  <w:style w:type="paragraph" w:styleId="47" w:customStyle="1">
    <w:name w:val="Указатель пользователя 4"/>
    <w:basedOn w:val="Indexheading"/>
    <w:qFormat/>
    <w:pPr>
      <w:tabs>
        <w:tab w:val="clear" w:pos="709"/>
        <w:tab w:val="right" w:pos="8789" w:leader="dot"/>
      </w:tabs>
    </w:pPr>
    <w:rPr/>
  </w:style>
  <w:style w:type="paragraph" w:styleId="57" w:customStyle="1">
    <w:name w:val="Указатель пользователя 5"/>
    <w:basedOn w:val="Indexheading"/>
    <w:qFormat/>
    <w:pPr>
      <w:tabs>
        <w:tab w:val="clear" w:pos="709"/>
        <w:tab w:val="right" w:pos="8506" w:leader="dot"/>
      </w:tabs>
    </w:pPr>
    <w:rPr/>
  </w:style>
  <w:style w:type="paragraph" w:styleId="61">
    <w:name w:val="TOC 6"/>
    <w:basedOn w:val="Indexheading"/>
    <w:pPr>
      <w:tabs>
        <w:tab w:val="clear" w:pos="709"/>
        <w:tab w:val="right" w:pos="8223" w:leader="dot"/>
      </w:tabs>
    </w:pPr>
    <w:rPr/>
  </w:style>
  <w:style w:type="paragraph" w:styleId="71">
    <w:name w:val="TOC 7"/>
    <w:basedOn w:val="Indexheading"/>
    <w:pPr>
      <w:tabs>
        <w:tab w:val="clear" w:pos="709"/>
        <w:tab w:val="right" w:pos="7940" w:leader="dot"/>
      </w:tabs>
    </w:pPr>
    <w:rPr/>
  </w:style>
  <w:style w:type="paragraph" w:styleId="81">
    <w:name w:val="TOC 8"/>
    <w:basedOn w:val="Indexheading"/>
    <w:pPr>
      <w:tabs>
        <w:tab w:val="clear" w:pos="709"/>
        <w:tab w:val="right" w:pos="7657" w:leader="dot"/>
      </w:tabs>
    </w:pPr>
    <w:rPr/>
  </w:style>
  <w:style w:type="paragraph" w:styleId="91">
    <w:name w:val="TOC 9"/>
    <w:basedOn w:val="Indexheading"/>
    <w:pPr>
      <w:tabs>
        <w:tab w:val="clear" w:pos="709"/>
        <w:tab w:val="right" w:pos="7374" w:leader="dot"/>
      </w:tabs>
    </w:pPr>
    <w:rPr/>
  </w:style>
  <w:style w:type="paragraph" w:styleId="101" w:customStyle="1">
    <w:name w:val="Оглавление 10"/>
    <w:basedOn w:val="Indexheading"/>
    <w:qFormat/>
    <w:pPr>
      <w:tabs>
        <w:tab w:val="clear" w:pos="709"/>
        <w:tab w:val="right" w:pos="7091" w:leader="dot"/>
      </w:tabs>
    </w:pPr>
    <w:rPr/>
  </w:style>
  <w:style w:type="paragraph" w:styleId="IllustrationIndex1" w:customStyle="1">
    <w:name w:val="Illustration Index 1"/>
    <w:basedOn w:val="Indexheading"/>
    <w:qFormat/>
    <w:pPr>
      <w:tabs>
        <w:tab w:val="clear" w:pos="709"/>
        <w:tab w:val="right" w:pos="9638" w:leader="dot"/>
      </w:tabs>
    </w:pPr>
    <w:rPr/>
  </w:style>
  <w:style w:type="paragraph" w:styleId="Style43" w:customStyle="1">
    <w:name w:val="Заголовок списка объектов"/>
    <w:basedOn w:val="Style31"/>
    <w:qFormat/>
    <w:pPr/>
    <w:rPr/>
  </w:style>
  <w:style w:type="paragraph" w:styleId="19" w:customStyle="1">
    <w:name w:val="Список объектов 1"/>
    <w:basedOn w:val="Indexheading"/>
    <w:qFormat/>
    <w:pPr>
      <w:tabs>
        <w:tab w:val="clear" w:pos="709"/>
        <w:tab w:val="right" w:pos="9638" w:leader="dot"/>
      </w:tabs>
    </w:pPr>
    <w:rPr/>
  </w:style>
  <w:style w:type="paragraph" w:styleId="Style44" w:customStyle="1">
    <w:name w:val="Заголовок списка таблиц"/>
    <w:basedOn w:val="Style31"/>
    <w:qFormat/>
    <w:pPr/>
    <w:rPr/>
  </w:style>
  <w:style w:type="paragraph" w:styleId="110" w:customStyle="1">
    <w:name w:val="Список таблиц 1"/>
    <w:basedOn w:val="Indexheading"/>
    <w:qFormat/>
    <w:pPr>
      <w:tabs>
        <w:tab w:val="clear" w:pos="709"/>
        <w:tab w:val="right" w:pos="9638" w:leader="dot"/>
      </w:tabs>
    </w:pPr>
    <w:rPr/>
  </w:style>
  <w:style w:type="paragraph" w:styleId="Tableofauthorities">
    <w:name w:val="table of authorities"/>
    <w:basedOn w:val="Style31"/>
    <w:qFormat/>
    <w:pPr/>
    <w:rPr/>
  </w:style>
  <w:style w:type="paragraph" w:styleId="111" w:customStyle="1">
    <w:name w:val="Библиография 1"/>
    <w:basedOn w:val="Indexheading"/>
    <w:qFormat/>
    <w:pPr>
      <w:tabs>
        <w:tab w:val="clear" w:pos="709"/>
        <w:tab w:val="right" w:pos="9638" w:leader="dot"/>
      </w:tabs>
    </w:pPr>
    <w:rPr/>
  </w:style>
  <w:style w:type="paragraph" w:styleId="62" w:customStyle="1">
    <w:name w:val="Указатель пользователя 6"/>
    <w:basedOn w:val="Indexheading"/>
    <w:qFormat/>
    <w:pPr>
      <w:tabs>
        <w:tab w:val="clear" w:pos="709"/>
        <w:tab w:val="right" w:pos="8223" w:leader="dot"/>
      </w:tabs>
    </w:pPr>
    <w:rPr/>
  </w:style>
  <w:style w:type="paragraph" w:styleId="72" w:customStyle="1">
    <w:name w:val="Указатель пользователя 7"/>
    <w:basedOn w:val="Indexheading"/>
    <w:qFormat/>
    <w:pPr>
      <w:tabs>
        <w:tab w:val="clear" w:pos="709"/>
        <w:tab w:val="right" w:pos="7940" w:leader="dot"/>
      </w:tabs>
    </w:pPr>
    <w:rPr/>
  </w:style>
  <w:style w:type="paragraph" w:styleId="82" w:customStyle="1">
    <w:name w:val="Указатель пользователя 8"/>
    <w:basedOn w:val="Indexheading"/>
    <w:qFormat/>
    <w:pPr>
      <w:tabs>
        <w:tab w:val="clear" w:pos="709"/>
        <w:tab w:val="right" w:pos="7657" w:leader="dot"/>
      </w:tabs>
    </w:pPr>
    <w:rPr/>
  </w:style>
  <w:style w:type="paragraph" w:styleId="92" w:customStyle="1">
    <w:name w:val="Указатель пользователя 9"/>
    <w:basedOn w:val="Indexheading"/>
    <w:qFormat/>
    <w:pPr>
      <w:tabs>
        <w:tab w:val="clear" w:pos="709"/>
        <w:tab w:val="right" w:pos="7374" w:leader="dot"/>
      </w:tabs>
    </w:pPr>
    <w:rPr/>
  </w:style>
  <w:style w:type="paragraph" w:styleId="102" w:customStyle="1">
    <w:name w:val="Указатель пользователя 10"/>
    <w:basedOn w:val="Indexheading"/>
    <w:qFormat/>
    <w:pPr>
      <w:tabs>
        <w:tab w:val="clear" w:pos="709"/>
        <w:tab w:val="right" w:pos="7091" w:leader="dot"/>
      </w:tabs>
    </w:pPr>
    <w:rPr/>
  </w:style>
  <w:style w:type="paragraph" w:styleId="Style45" w:customStyle="1">
    <w:name w:val="Колонтитул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Style46">
    <w:name w:val="Header"/>
    <w:basedOn w:val="Normal"/>
    <w:pPr>
      <w:tabs>
        <w:tab w:val="clear" w:pos="709"/>
        <w:tab w:val="center" w:pos="4819" w:leader="none"/>
        <w:tab w:val="right" w:pos="9638" w:leader="none"/>
      </w:tabs>
    </w:pPr>
    <w:rPr/>
  </w:style>
  <w:style w:type="paragraph" w:styleId="Style47" w:customStyle="1">
    <w:name w:val="Верхний колонтитул слева"/>
    <w:basedOn w:val="Normal"/>
    <w:qFormat/>
    <w:pPr>
      <w:tabs>
        <w:tab w:val="clear" w:pos="709"/>
        <w:tab w:val="center" w:pos="4819" w:leader="none"/>
        <w:tab w:val="right" w:pos="9638" w:leader="none"/>
      </w:tabs>
      <w:jc w:val="left"/>
    </w:pPr>
    <w:rPr/>
  </w:style>
  <w:style w:type="paragraph" w:styleId="Style48" w:customStyle="1">
    <w:name w:val="Верхний колонтитул справа"/>
    <w:basedOn w:val="Normal"/>
    <w:qFormat/>
    <w:pPr>
      <w:tabs>
        <w:tab w:val="clear" w:pos="709"/>
        <w:tab w:val="center" w:pos="4819" w:leader="none"/>
        <w:tab w:val="right" w:pos="9638" w:leader="none"/>
      </w:tabs>
      <w:jc w:val="right"/>
    </w:pPr>
    <w:rPr/>
  </w:style>
  <w:style w:type="paragraph" w:styleId="Style49">
    <w:name w:val="Footer"/>
    <w:basedOn w:val="Normal"/>
    <w:pPr>
      <w:tabs>
        <w:tab w:val="clear" w:pos="709"/>
        <w:tab w:val="center" w:pos="4819" w:leader="none"/>
        <w:tab w:val="right" w:pos="9638" w:leader="none"/>
      </w:tabs>
    </w:pPr>
    <w:rPr/>
  </w:style>
  <w:style w:type="paragraph" w:styleId="Style50" w:customStyle="1">
    <w:name w:val="Нижний колонтитул слева"/>
    <w:basedOn w:val="Normal"/>
    <w:qFormat/>
    <w:pPr>
      <w:tabs>
        <w:tab w:val="clear" w:pos="709"/>
        <w:tab w:val="center" w:pos="4819" w:leader="none"/>
        <w:tab w:val="right" w:pos="9638" w:leader="none"/>
      </w:tabs>
      <w:jc w:val="left"/>
    </w:pPr>
    <w:rPr/>
  </w:style>
  <w:style w:type="paragraph" w:styleId="Style51" w:customStyle="1">
    <w:name w:val="Нижний колонтитул справа"/>
    <w:basedOn w:val="Normal"/>
    <w:qFormat/>
    <w:pPr>
      <w:tabs>
        <w:tab w:val="clear" w:pos="709"/>
        <w:tab w:val="center" w:pos="4819" w:leader="none"/>
        <w:tab w:val="right" w:pos="9638" w:leader="none"/>
      </w:tabs>
      <w:jc w:val="right"/>
    </w:pPr>
    <w:rPr/>
  </w:style>
  <w:style w:type="paragraph" w:styleId="Style52" w:customStyle="1">
    <w:name w:val="Содержимое таблицы"/>
    <w:basedOn w:val="Normal"/>
    <w:qFormat/>
    <w:pPr/>
    <w:rPr/>
  </w:style>
  <w:style w:type="paragraph" w:styleId="Style53" w:customStyle="1">
    <w:name w:val="Заголовок таблицы"/>
    <w:basedOn w:val="Style52"/>
    <w:qFormat/>
    <w:pPr/>
    <w:rPr>
      <w:b/>
    </w:rPr>
  </w:style>
  <w:style w:type="paragraph" w:styleId="Style54" w:customStyle="1">
    <w:name w:val="Иллюстрация"/>
    <w:basedOn w:val="Caption"/>
    <w:qFormat/>
    <w:pPr/>
    <w:rPr/>
  </w:style>
  <w:style w:type="paragraph" w:styleId="Style55" w:customStyle="1">
    <w:name w:val="Таблица"/>
    <w:basedOn w:val="Caption"/>
    <w:qFormat/>
    <w:pPr/>
    <w:rPr/>
  </w:style>
  <w:style w:type="paragraph" w:styleId="PlainText">
    <w:name w:val="Plain Text"/>
    <w:basedOn w:val="Caption"/>
    <w:qFormat/>
    <w:pPr/>
    <w:rPr/>
  </w:style>
  <w:style w:type="paragraph" w:styleId="Style56" w:customStyle="1">
    <w:name w:val="Содержимое врезки"/>
    <w:basedOn w:val="Normal"/>
    <w:qFormat/>
    <w:pPr/>
    <w:rPr/>
  </w:style>
  <w:style w:type="paragraph" w:styleId="Style57">
    <w:name w:val="Footnote Text"/>
    <w:basedOn w:val="Normal"/>
    <w:pPr>
      <w:jc w:val="left"/>
    </w:pPr>
    <w:rPr/>
  </w:style>
  <w:style w:type="paragraph" w:styleId="Envelopeaddress">
    <w:name w:val="envelope address"/>
    <w:basedOn w:val="Normal"/>
    <w:qFormat/>
    <w:pPr/>
    <w:rPr/>
  </w:style>
  <w:style w:type="paragraph" w:styleId="Envelopereturn">
    <w:name w:val="envelope return"/>
    <w:basedOn w:val="Normal"/>
    <w:qFormat/>
    <w:pPr/>
    <w:rPr/>
  </w:style>
  <w:style w:type="paragraph" w:styleId="Style58">
    <w:name w:val="Endnote Text"/>
    <w:basedOn w:val="Normal"/>
    <w:pPr/>
    <w:rPr/>
  </w:style>
  <w:style w:type="paragraph" w:styleId="Tableoffigures">
    <w:name w:val="table of figures"/>
    <w:basedOn w:val="Caption"/>
    <w:qFormat/>
    <w:pPr/>
    <w:rPr/>
  </w:style>
  <w:style w:type="paragraph" w:styleId="Style59" w:customStyle="1">
    <w:name w:val="Текст в заданном формате"/>
    <w:basedOn w:val="Normal"/>
    <w:qFormat/>
    <w:pPr/>
    <w:rPr/>
  </w:style>
  <w:style w:type="paragraph" w:styleId="Style60" w:customStyle="1">
    <w:name w:val="Горизонтальная линия"/>
    <w:basedOn w:val="Normal"/>
    <w:next w:val="Style27"/>
    <w:qFormat/>
    <w:pPr>
      <w:pBdr>
        <w:bottom w:val="single" w:sz="8" w:space="0" w:color="000000"/>
      </w:pBdr>
    </w:pPr>
    <w:rPr>
      <w:sz w:val="4"/>
    </w:rPr>
  </w:style>
  <w:style w:type="paragraph" w:styleId="Style61" w:customStyle="1">
    <w:name w:val="Содержимое списка"/>
    <w:basedOn w:val="Normal"/>
    <w:qFormat/>
    <w:pPr/>
    <w:rPr/>
  </w:style>
  <w:style w:type="paragraph" w:styleId="Style62" w:customStyle="1">
    <w:name w:val="Заголовок списка"/>
    <w:basedOn w:val="Normal"/>
    <w:next w:val="Style61"/>
    <w:qFormat/>
    <w:pPr/>
    <w:rPr/>
  </w:style>
  <w:style w:type="paragraph" w:styleId="Style63" w:customStyle="1">
    <w:name w:val="Гриф_Экземпляр"/>
    <w:basedOn w:val="Normal"/>
    <w:qFormat/>
    <w:pPr/>
    <w:rPr>
      <w:sz w:val="24"/>
    </w:rPr>
  </w:style>
  <w:style w:type="paragraph" w:styleId="Style64" w:customStyle="1">
    <w:name w:val="Исполнитель документа"/>
    <w:basedOn w:val="Normal"/>
    <w:qFormat/>
    <w:pPr>
      <w:jc w:val="left"/>
    </w:pPr>
    <w:rPr>
      <w:sz w:val="24"/>
    </w:rPr>
  </w:style>
  <w:style w:type="paragraph" w:styleId="Style65" w:customStyle="1">
    <w:name w:val="Заголовок списка иллюстраций"/>
    <w:basedOn w:val="Style31"/>
    <w:qFormat/>
    <w:pPr>
      <w:suppressLineNumbers/>
    </w:pPr>
    <w:rPr/>
  </w:style>
  <w:style w:type="paragraph" w:styleId="Standard" w:customStyle="1">
    <w:name w:val="Standard"/>
    <w:qFormat/>
    <w:pPr>
      <w:widowControl w:val="false"/>
      <w:suppressAutoHyphens w:val="true"/>
      <w:bidi w:val="0"/>
      <w:spacing w:before="0" w:after="0"/>
      <w:jc w:val="left"/>
      <w:textAlignment w:val="baseline"/>
    </w:pPr>
    <w:rPr>
      <w:rFonts w:ascii="Times New Roman" w:hAnsi="Times New Roman" w:eastAsia="Arial Unicode MS" w:cs="Tahoma"/>
      <w:color w:val="000000"/>
      <w:kern w:val="2"/>
      <w:sz w:val="24"/>
      <w:szCs w:val="24"/>
      <w:lang w:val="en-US" w:eastAsia="ru-RU" w:bidi="en-US"/>
    </w:rPr>
  </w:style>
  <w:style w:type="paragraph" w:styleId="BodyTextIndent2">
    <w:name w:val="Body Text Indent 2"/>
    <w:basedOn w:val="Normal"/>
    <w:qFormat/>
    <w:pPr>
      <w:spacing w:lineRule="auto" w:line="480" w:before="0" w:after="120"/>
      <w:ind w:left="283" w:hanging="0"/>
    </w:pPr>
    <w:rPr>
      <w:rFonts w:ascii="Arial" w:hAnsi="Arial" w:cs="Arial"/>
      <w:sz w:val="20"/>
      <w:szCs w:val="20"/>
    </w:rPr>
  </w:style>
  <w:style w:type="paragraph" w:styleId="Standard1" w:customStyle="1">
    <w:name w:val="Standard1"/>
    <w:qFormat/>
    <w:pPr>
      <w:widowControl w:val="false"/>
      <w:suppressAutoHyphens w:val="true"/>
      <w:bidi w:val="0"/>
      <w:spacing w:before="0" w:after="0"/>
      <w:jc w:val="left"/>
      <w:textAlignment w:val="baseline"/>
    </w:pPr>
    <w:rPr>
      <w:rFonts w:ascii="Times New Roman" w:hAnsi="Times New Roman" w:eastAsia="Arial Unicode MS" w:cs="Tahoma"/>
      <w:color w:val="000000"/>
      <w:kern w:val="2"/>
      <w:sz w:val="24"/>
      <w:szCs w:val="24"/>
      <w:lang w:val="en-US" w:eastAsia="ru-RU" w:bidi="en-US"/>
    </w:rPr>
  </w:style>
  <w:style w:type="paragraph" w:styleId="Textbody" w:customStyle="1">
    <w:name w:val="Text body"/>
    <w:basedOn w:val="Standard1"/>
    <w:qFormat/>
    <w:pPr>
      <w:spacing w:before="0" w:after="283"/>
    </w:pPr>
    <w:rPr/>
  </w:style>
  <w:style w:type="paragraph" w:styleId="ListParagraph">
    <w:name w:val="List Paragraph"/>
    <w:basedOn w:val="Normal"/>
    <w:qFormat/>
    <w:pPr>
      <w:spacing w:before="0" w:after="0"/>
      <w:ind w:left="720" w:hanging="0"/>
      <w:contextualSpacing/>
    </w:pPr>
    <w:rPr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numbering" w:styleId="123" w:customStyle="1">
    <w:name w:val="Нумерованный 123"/>
    <w:qFormat/>
  </w:style>
  <w:style w:type="numbering" w:styleId="ABC" w:customStyle="1">
    <w:name w:val="Нумерованный ABC"/>
    <w:qFormat/>
  </w:style>
  <w:style w:type="numbering" w:styleId="Abc1" w:customStyle="1">
    <w:name w:val="Нумерованный abc1"/>
    <w:qFormat/>
  </w:style>
  <w:style w:type="numbering" w:styleId="IVX" w:customStyle="1">
    <w:name w:val="Нумерованный IVX"/>
    <w:qFormat/>
  </w:style>
  <w:style w:type="numbering" w:styleId="Ivx1" w:customStyle="1">
    <w:name w:val="Нумерованный ivx1"/>
    <w:qFormat/>
  </w:style>
  <w:style w:type="numbering" w:styleId="Style66" w:customStyle="1">
    <w:name w:val="Маркированный •"/>
    <w:qFormat/>
  </w:style>
  <w:style w:type="numbering" w:styleId="Style67" w:customStyle="1">
    <w:name w:val="Маркированный –"/>
    <w:qFormat/>
  </w:style>
  <w:style w:type="numbering" w:styleId="Style68" w:customStyle="1">
    <w:name w:val="Маркированный "/>
    <w:qFormat/>
  </w:style>
  <w:style w:type="numbering" w:styleId="Style69" w:customStyle="1">
    <w:name w:val="Маркированный "/>
    <w:qFormat/>
  </w:style>
  <w:style w:type="numbering" w:styleId="Style70" w:customStyle="1">
    <w:name w:val="Маркированный "/>
    <w:qFormat/>
  </w:style>
  <w:style w:type="numbering" w:styleId="112" w:customStyle="1">
    <w:name w:val="Нумерованный 1)"/>
    <w:qFormat/>
  </w:style>
  <w:style w:type="numbering" w:styleId="Style71" w:customStyle="1">
    <w:name w:val="Нумерованный а)"/>
    <w:qFormat/>
  </w:style>
  <w:style w:type="numbering" w:styleId="Style72" w:customStyle="1">
    <w:name w:val="Нумерованный для таблиц"/>
    <w:qFormat/>
  </w:style>
  <w:style w:type="numbering" w:styleId="WW8Num12" w:customStyle="1">
    <w:name w:val="WW8Num12"/>
    <w:qFormat/>
  </w:style>
  <w:style w:type="numbering" w:styleId="WW8Num14" w:customStyle="1">
    <w:name w:val="WW8Num14"/>
    <w:qFormat/>
  </w:style>
  <w:style w:type="numbering" w:styleId="WW8Num19" w:customStyle="1">
    <w:name w:val="WW8Num19"/>
    <w:qFormat/>
  </w:style>
  <w:style w:type="numbering" w:styleId="WW8Num30" w:customStyle="1">
    <w:name w:val="WW8Num30"/>
    <w:qFormat/>
  </w:style>
  <w:style w:type="numbering" w:styleId="WW8Num4" w:customStyle="1">
    <w:name w:val="WW8Num4"/>
    <w:qFormat/>
  </w:style>
  <w:style w:type="numbering" w:styleId="WW8Num1" w:customStyle="1">
    <w:name w:val="WW8Num1"/>
    <w:qFormat/>
  </w:style>
  <w:style w:type="numbering" w:styleId="WW8Num35" w:customStyle="1">
    <w:name w:val="WW8Num35"/>
    <w:qFormat/>
  </w:style>
  <w:style w:type="numbering" w:styleId="WW8Num45" w:customStyle="1">
    <w:name w:val="WW8Num45"/>
    <w:qFormat/>
  </w:style>
  <w:style w:type="numbering" w:styleId="WW8Num26" w:customStyle="1">
    <w:name w:val="WW8Num26"/>
    <w:qFormat/>
  </w:style>
  <w:style w:type="numbering" w:styleId="WW8Num54" w:customStyle="1">
    <w:name w:val="WW8Num54"/>
    <w:qFormat/>
  </w:style>
  <w:style w:type="numbering" w:styleId="WW8Num32" w:customStyle="1">
    <w:name w:val="WW8Num32"/>
    <w:qFormat/>
  </w:style>
  <w:style w:type="numbering" w:styleId="WW8Num38" w:customStyle="1">
    <w:name w:val="WW8Num38"/>
    <w:qFormat/>
  </w:style>
  <w:style w:type="numbering" w:styleId="WW8Num33" w:customStyle="1">
    <w:name w:val="WW8Num33"/>
    <w:qFormat/>
  </w:style>
  <w:style w:type="numbering" w:styleId="WW8Num39" w:customStyle="1">
    <w:name w:val="WW8Num39"/>
    <w:qFormat/>
  </w:style>
  <w:style w:type="numbering" w:styleId="WW8Num6" w:customStyle="1">
    <w:name w:val="WW8Num6"/>
    <w:qFormat/>
  </w:style>
  <w:style w:type="numbering" w:styleId="WW8Num15" w:customStyle="1">
    <w:name w:val="WW8Num15"/>
    <w:qFormat/>
  </w:style>
  <w:style w:type="numbering" w:styleId="WW8Num41" w:customStyle="1">
    <w:name w:val="WW8Num41"/>
    <w:qFormat/>
  </w:style>
  <w:style w:type="numbering" w:styleId="WW8Num7" w:customStyle="1">
    <w:name w:val="WW8Num7"/>
    <w:qFormat/>
  </w:style>
  <w:style w:type="numbering" w:styleId="WW8Num28" w:customStyle="1">
    <w:name w:val="WW8Num28"/>
    <w:qFormat/>
  </w:style>
  <w:style w:type="numbering" w:styleId="WW8Num20" w:customStyle="1">
    <w:name w:val="WW8Num20"/>
    <w:qFormat/>
  </w:style>
  <w:style w:type="numbering" w:styleId="WW8Num57" w:customStyle="1">
    <w:name w:val="WW8Num57"/>
    <w:qFormat/>
  </w:style>
  <w:style w:type="numbering" w:styleId="WW8Num22" w:customStyle="1">
    <w:name w:val="WW8Num22"/>
    <w:qFormat/>
  </w:style>
  <w:style w:type="numbering" w:styleId="WW8Num29" w:customStyle="1">
    <w:name w:val="WW8Num29"/>
    <w:qFormat/>
  </w:style>
  <w:style w:type="numbering" w:styleId="WW8Num11" w:customStyle="1">
    <w:name w:val="WW8Num11"/>
    <w:qFormat/>
  </w:style>
  <w:style w:type="numbering" w:styleId="WW8Num42" w:customStyle="1">
    <w:name w:val="WW8Num42"/>
    <w:qFormat/>
  </w:style>
  <w:style w:type="numbering" w:styleId="WW8Num34" w:customStyle="1">
    <w:name w:val="WW8Num34"/>
    <w:qFormat/>
  </w:style>
  <w:style w:type="numbering" w:styleId="WW8Num40" w:customStyle="1">
    <w:name w:val="WW8Num40"/>
    <w:qFormat/>
  </w:style>
  <w:style w:type="numbering" w:styleId="WW8Num56" w:customStyle="1">
    <w:name w:val="WW8Num56"/>
    <w:qFormat/>
  </w:style>
  <w:style w:type="numbering" w:styleId="WW8Num3" w:customStyle="1">
    <w:name w:val="WW8Num3"/>
    <w:qFormat/>
  </w:style>
  <w:style w:type="numbering" w:styleId="WW8Num5" w:customStyle="1">
    <w:name w:val="WW8Num5"/>
    <w:qFormat/>
  </w:style>
  <w:style w:type="numbering" w:styleId="WW8Num17" w:customStyle="1">
    <w:name w:val="WW8Num17"/>
    <w:qFormat/>
  </w:style>
  <w:style w:type="table" w:default="1" w:styleId="a4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452</TotalTime>
  <Application>LibreOffice/7.5.6.2$Linux_X86_64 LibreOffice_project/50$Build-2</Application>
  <AppVersion>15.0000</AppVersion>
  <Pages>12</Pages>
  <Words>2822</Words>
  <Characters>19062</Characters>
  <CharactersWithSpaces>21610</CharactersWithSpaces>
  <Paragraphs>262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2025-04-11T08:56:00Z</dcterms:created>
  <dc:creator/>
  <dc:description/>
  <dc:language>ru-RU</dc:language>
  <cp:lastModifiedBy/>
  <dcterms:modified xsi:type="dcterms:W3CDTF">2025-09-25T18:08:12Z</dcterms:modified>
  <cp:revision>12</cp:revision>
  <dc:subject/>
  <dc:title>Default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