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EF9" w:rsidRDefault="00B33EF9" w:rsidP="00B33EF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27152">
        <w:rPr>
          <w:rFonts w:ascii="Times New Roman" w:hAnsi="Times New Roman" w:cs="Times New Roman"/>
          <w:b/>
          <w:sz w:val="24"/>
        </w:rPr>
        <w:t>Технол</w:t>
      </w:r>
      <w:r w:rsidR="00764779">
        <w:rPr>
          <w:rFonts w:ascii="Times New Roman" w:hAnsi="Times New Roman" w:cs="Times New Roman"/>
          <w:b/>
          <w:sz w:val="24"/>
        </w:rPr>
        <w:t>огическая карта учебного занятия «</w:t>
      </w:r>
      <w:r w:rsidR="00332E67">
        <w:rPr>
          <w:rFonts w:ascii="Times New Roman" w:hAnsi="Times New Roman" w:cs="Times New Roman"/>
          <w:b/>
          <w:sz w:val="24"/>
        </w:rPr>
        <w:t>Функциональная грамотность»</w:t>
      </w:r>
      <w:r w:rsidR="00764779">
        <w:rPr>
          <w:rFonts w:ascii="Times New Roman" w:hAnsi="Times New Roman" w:cs="Times New Roman"/>
          <w:b/>
          <w:sz w:val="24"/>
        </w:rPr>
        <w:t xml:space="preserve"> Полезный кальций.</w:t>
      </w:r>
    </w:p>
    <w:p w:rsidR="00B33EF9" w:rsidRPr="00E27152" w:rsidRDefault="00764779" w:rsidP="00B33EF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МБОУ «</w:t>
      </w:r>
      <w:proofErr w:type="spellStart"/>
      <w:r>
        <w:rPr>
          <w:rFonts w:ascii="Times New Roman" w:hAnsi="Times New Roman" w:cs="Times New Roman"/>
          <w:b/>
          <w:sz w:val="24"/>
        </w:rPr>
        <w:t>Ковылинская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СОШ»</w:t>
      </w:r>
      <w:bookmarkStart w:id="0" w:name="_GoBack"/>
      <w:bookmarkEnd w:id="0"/>
    </w:p>
    <w:tbl>
      <w:tblPr>
        <w:tblpPr w:leftFromText="180" w:rightFromText="180" w:vertAnchor="text" w:tblpX="109" w:tblpY="1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10206"/>
      </w:tblGrid>
      <w:tr w:rsidR="00B33EF9" w:rsidTr="002D2327">
        <w:trPr>
          <w:trHeight w:val="244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Полезный кальций</w:t>
            </w:r>
          </w:p>
        </w:tc>
      </w:tr>
      <w:tr w:rsidR="00B33EF9" w:rsidTr="002D2327">
        <w:trPr>
          <w:trHeight w:val="380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</w:t>
            </w:r>
          </w:p>
        </w:tc>
        <w:tc>
          <w:tcPr>
            <w:tcW w:w="10206" w:type="dxa"/>
          </w:tcPr>
          <w:p w:rsidR="00B33EF9" w:rsidRDefault="00B33EF9" w:rsidP="002D2327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и расширить знания о полезных свойствах кальциях</w:t>
            </w:r>
          </w:p>
          <w:p w:rsidR="00B33EF9" w:rsidRDefault="00B33EF9" w:rsidP="002D2327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Выявить роль кальция в организме при помощи опытов</w:t>
            </w:r>
          </w:p>
          <w:p w:rsidR="00B33EF9" w:rsidRPr="005351EF" w:rsidRDefault="00B33EF9" w:rsidP="002D2327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Развивать активность и самостоятельность учащихся путем вовлечения их в групповую и познавательную деятельность; способствовать бережному отношению к своему организму </w:t>
            </w:r>
          </w:p>
        </w:tc>
      </w:tr>
      <w:tr w:rsidR="00B33EF9" w:rsidTr="002D2327">
        <w:trPr>
          <w:trHeight w:val="380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Планируемые результаты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Предметные: понимать роль и значения кальция; повышать интерес к изучаемому предмету; показать значения предмета; сформировать сознание того, что здоровье зависит от них самих.</w:t>
            </w:r>
          </w:p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: организовывать совместную познавательную деятельность с учителем и одноклассниками; планировать свои действия в соответствии с поставленной задачей, высказывать свои предложения. Эффективно работать в группах, использовать электронный банк </w:t>
            </w:r>
            <w:proofErr w:type="gramStart"/>
            <w:r>
              <w:rPr>
                <w:rFonts w:ascii="Times New Roman" w:hAnsi="Times New Roman" w:cs="Times New Roman"/>
              </w:rPr>
              <w:t>заданий  функциональной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грамотности.</w:t>
            </w:r>
          </w:p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Личностные: положительное положение к учению, уважительное отношение к собеседнику, умение работать в коллективе.</w:t>
            </w:r>
          </w:p>
        </w:tc>
      </w:tr>
      <w:tr w:rsidR="00B33EF9" w:rsidTr="002D2327">
        <w:trPr>
          <w:trHeight w:val="149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понятия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Кальций, словари</w:t>
            </w:r>
          </w:p>
        </w:tc>
      </w:tr>
      <w:tr w:rsidR="00B33EF9" w:rsidTr="002D2327">
        <w:trPr>
          <w:trHeight w:val="340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связи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Окружающий мир, математика, русский язык, литературное чтение, родной язык</w:t>
            </w:r>
          </w:p>
        </w:tc>
      </w:tr>
      <w:tr w:rsidR="00B33EF9" w:rsidTr="002D2327">
        <w:trPr>
          <w:trHeight w:val="502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Ресурсы, материалы:</w:t>
            </w:r>
          </w:p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основные</w:t>
            </w:r>
          </w:p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дополнительные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– Компьютер, проектор, презентация  </w:t>
            </w:r>
          </w:p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Дополнительные – Карточки, оборудование для опытов </w:t>
            </w:r>
          </w:p>
        </w:tc>
      </w:tr>
      <w:tr w:rsidR="00B33EF9" w:rsidTr="002D2327">
        <w:trPr>
          <w:trHeight w:val="529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 организации учебной деятельности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 - фронтальная,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- индивидуальная, Г - групповая, Ф - фронтальная</w:t>
            </w:r>
          </w:p>
        </w:tc>
      </w:tr>
      <w:tr w:rsidR="00B33EF9" w:rsidTr="002D2327">
        <w:trPr>
          <w:trHeight w:val="435"/>
        </w:trPr>
        <w:tc>
          <w:tcPr>
            <w:tcW w:w="4503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Используемые педагогические технологии</w:t>
            </w:r>
          </w:p>
        </w:tc>
        <w:tc>
          <w:tcPr>
            <w:tcW w:w="10206" w:type="dxa"/>
          </w:tcPr>
          <w:p w:rsidR="00B33EF9" w:rsidRDefault="00B33EF9" w:rsidP="002D232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технологии, игровые технологии, технология развития критического мышления</w:t>
            </w:r>
          </w:p>
        </w:tc>
      </w:tr>
    </w:tbl>
    <w:p w:rsidR="00B33EF9" w:rsidRDefault="00B33EF9" w:rsidP="00B33EF9">
      <w:pPr>
        <w:spacing w:after="0"/>
        <w:rPr>
          <w:rFonts w:ascii="Times New Roman" w:hAnsi="Times New Roman" w:cs="Times New Roman"/>
        </w:rPr>
      </w:pPr>
    </w:p>
    <w:p w:rsidR="00B33EF9" w:rsidRDefault="00B33EF9" w:rsidP="00B33EF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Учебный предмет: Внеурочная деятельность. Функциональная грамотность (естественно-научная грамотность)</w:t>
      </w:r>
    </w:p>
    <w:p w:rsidR="00B33EF9" w:rsidRDefault="00B33EF9" w:rsidP="00B33EF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Класс: 3 класс</w:t>
      </w:r>
      <w:r w:rsidR="002666B4">
        <w:rPr>
          <w:rFonts w:ascii="Times New Roman" w:hAnsi="Times New Roman" w:cs="Times New Roman"/>
        </w:rPr>
        <w:t xml:space="preserve"> Учитель: Конькова Н.И.</w:t>
      </w:r>
    </w:p>
    <w:p w:rsidR="00B33EF9" w:rsidRDefault="00B33EF9" w:rsidP="00B33EF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Тип урока: Урок комплексного применения знаний и умений</w:t>
      </w:r>
    </w:p>
    <w:p w:rsidR="002666B4" w:rsidRDefault="002666B4" w:rsidP="00B33EF9">
      <w:pPr>
        <w:spacing w:after="0"/>
        <w:rPr>
          <w:rFonts w:ascii="Times New Roman" w:hAnsi="Times New Roman" w:cs="Times New Roman"/>
        </w:rPr>
      </w:pPr>
    </w:p>
    <w:p w:rsidR="002666B4" w:rsidRDefault="002666B4" w:rsidP="00B33EF9">
      <w:pPr>
        <w:spacing w:after="0"/>
        <w:rPr>
          <w:rFonts w:ascii="Times New Roman" w:hAnsi="Times New Roman" w:cs="Times New Roman"/>
        </w:rPr>
      </w:pPr>
    </w:p>
    <w:p w:rsidR="00B33EF9" w:rsidRDefault="00B33EF9" w:rsidP="00B33EF9">
      <w:pPr>
        <w:spacing w:after="0"/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Default="00B33EF9" w:rsidP="00B33EF9">
      <w:pPr>
        <w:rPr>
          <w:rFonts w:ascii="Times New Roman" w:hAnsi="Times New Roman" w:cs="Times New Roman"/>
        </w:rPr>
      </w:pPr>
    </w:p>
    <w:p w:rsidR="00B33EF9" w:rsidRPr="00EE3E5E" w:rsidRDefault="00B33EF9" w:rsidP="00B33EF9">
      <w:pPr>
        <w:rPr>
          <w:rFonts w:ascii="Times New Roman" w:hAnsi="Times New Roman" w:cs="Times New Roman"/>
        </w:rPr>
      </w:pPr>
    </w:p>
    <w:tbl>
      <w:tblPr>
        <w:tblW w:w="14875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2693"/>
        <w:gridCol w:w="3544"/>
        <w:gridCol w:w="1701"/>
        <w:gridCol w:w="1417"/>
        <w:gridCol w:w="1985"/>
        <w:gridCol w:w="1557"/>
      </w:tblGrid>
      <w:tr w:rsidR="00B33EF9" w:rsidRPr="00E27152" w:rsidTr="002D2327">
        <w:trPr>
          <w:trHeight w:val="283"/>
        </w:trPr>
        <w:tc>
          <w:tcPr>
            <w:tcW w:w="1978" w:type="dxa"/>
            <w:vMerge w:val="restart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Дидактическая структура урока: Этап/содержание/время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Деятельность учителя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 w:val="restart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Задания для обучающихся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Деятельность обучающихся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59" w:type="dxa"/>
            <w:gridSpan w:val="3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Планируемые результаты</w:t>
            </w:r>
          </w:p>
        </w:tc>
      </w:tr>
      <w:tr w:rsidR="00B33EF9" w:rsidRPr="00E27152" w:rsidTr="002D2327">
        <w:trPr>
          <w:trHeight w:val="761"/>
        </w:trPr>
        <w:tc>
          <w:tcPr>
            <w:tcW w:w="1978" w:type="dxa"/>
            <w:vMerge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предметные</w:t>
            </w:r>
          </w:p>
        </w:tc>
        <w:tc>
          <w:tcPr>
            <w:tcW w:w="1985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E27152">
              <w:rPr>
                <w:rFonts w:ascii="Times New Roman" w:hAnsi="Times New Roman" w:cs="Times New Roman"/>
              </w:rPr>
              <w:t>Метапредметные</w:t>
            </w:r>
            <w:proofErr w:type="spellEnd"/>
            <w:r w:rsidRPr="00E27152">
              <w:rPr>
                <w:rFonts w:ascii="Times New Roman" w:hAnsi="Times New Roman" w:cs="Times New Roman"/>
              </w:rPr>
              <w:t xml:space="preserve"> универсальные предметные действия: Познавательные (ПУУД) Коммуникативные (КУУД) Регулятивные (РУУД)</w:t>
            </w:r>
          </w:p>
        </w:tc>
        <w:tc>
          <w:tcPr>
            <w:tcW w:w="1557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Личностные</w:t>
            </w:r>
          </w:p>
        </w:tc>
      </w:tr>
      <w:tr w:rsidR="00B33EF9" w:rsidRPr="00E27152" w:rsidTr="002D2327">
        <w:trPr>
          <w:trHeight w:val="208"/>
        </w:trPr>
        <w:tc>
          <w:tcPr>
            <w:tcW w:w="1978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7" w:type="dxa"/>
          </w:tcPr>
          <w:p w:rsidR="00B33EF9" w:rsidRPr="00E27152" w:rsidRDefault="00B33EF9" w:rsidP="002D232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7</w:t>
            </w:r>
          </w:p>
        </w:tc>
      </w:tr>
      <w:tr w:rsidR="00B33EF9" w:rsidRPr="00E27152" w:rsidTr="002D2327">
        <w:trPr>
          <w:trHeight w:val="367"/>
        </w:trPr>
        <w:tc>
          <w:tcPr>
            <w:tcW w:w="1978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Организационный момент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Время: 2 мин.</w:t>
            </w:r>
          </w:p>
        </w:tc>
        <w:tc>
          <w:tcPr>
            <w:tcW w:w="2693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Здравствуйте. (Учитель читает стихотворение)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Мы рады сегодняшнему дню!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 рады встречи друг с другом!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 рады познавать себя и окружающий мир!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это здорово!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 готовы открывать </w:t>
            </w:r>
            <w:proofErr w:type="gramStart"/>
            <w:r>
              <w:rPr>
                <w:rFonts w:ascii="Times New Roman" w:hAnsi="Times New Roman" w:cs="Times New Roman"/>
              </w:rPr>
              <w:t>что 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нового?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Тогда вперед!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упражнения.</w:t>
            </w:r>
          </w:p>
        </w:tc>
        <w:tc>
          <w:tcPr>
            <w:tcW w:w="1701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Обучающиеся повторяют хором-Г</w:t>
            </w:r>
          </w:p>
        </w:tc>
        <w:tc>
          <w:tcPr>
            <w:tcW w:w="1417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условий для возникновения у обучающихся внутренней потребности включения в учебную деятельность </w:t>
            </w:r>
          </w:p>
        </w:tc>
        <w:tc>
          <w:tcPr>
            <w:tcW w:w="1985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Актуализировать требования к обучающимся со стороны учебной деятельности</w:t>
            </w:r>
          </w:p>
        </w:tc>
        <w:tc>
          <w:tcPr>
            <w:tcW w:w="1557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Готовность к обучению, положительное отношение к учению</w:t>
            </w:r>
          </w:p>
        </w:tc>
      </w:tr>
      <w:tr w:rsidR="00B33EF9" w:rsidRPr="00E27152" w:rsidTr="002D2327">
        <w:trPr>
          <w:trHeight w:val="421"/>
        </w:trPr>
        <w:tc>
          <w:tcPr>
            <w:tcW w:w="1978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Мотивационно-целевой этап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Постановка цели и темы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E27152">
              <w:rPr>
                <w:rFonts w:ascii="Times New Roman" w:hAnsi="Times New Roman" w:cs="Times New Roman"/>
              </w:rPr>
              <w:t>Время: 5мин.</w:t>
            </w:r>
          </w:p>
        </w:tc>
        <w:tc>
          <w:tcPr>
            <w:tcW w:w="2693" w:type="dxa"/>
          </w:tcPr>
          <w:p w:rsidR="00B33EF9" w:rsidRPr="00B42A22" w:rsidRDefault="00B33EF9" w:rsidP="002D2327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B42A22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Послушайте стихотворение:</w:t>
            </w:r>
          </w:p>
          <w:p w:rsidR="00B33EF9" w:rsidRDefault="00B33EF9" w:rsidP="002D2327">
            <w:pPr>
              <w:pStyle w:val="a3"/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</w:pP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Всем привет, я славный </w:t>
            </w:r>
            <w:proofErr w:type="gramStart"/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Кальций!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Есть</w:t>
            </w:r>
            <w:proofErr w:type="gramEnd"/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 я в каждом вашем пальце!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Я в руках, в ногах, в зубах 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Мамы, папы и детей.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Без меня бы люди – ах! –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 xml:space="preserve">Были б вовсе без </w:t>
            </w:r>
            <w:proofErr w:type="gramStart"/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костей!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Козлик</w:t>
            </w:r>
            <w:proofErr w:type="gramEnd"/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 скачет по тропе –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У него сижу я в рожках.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lastRenderedPageBreak/>
              <w:t>Я в яичной скорлупе, 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И </w:t>
            </w:r>
            <w:r w:rsidRPr="00B42A22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Cs w:val="24"/>
              </w:rPr>
              <w:t>в нарзане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 я немножко,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>Есть я в мраморной колонне,</w:t>
            </w:r>
            <w:r w:rsidRPr="00B42A22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br/>
              <w:t xml:space="preserve">В меле, гипсе и бетоне – </w:t>
            </w:r>
          </w:p>
          <w:p w:rsidR="00B33EF9" w:rsidRPr="00B42A22" w:rsidRDefault="00B33EF9" w:rsidP="002D2327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B42A2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О чем идет речь? </w:t>
            </w:r>
          </w:p>
          <w:p w:rsidR="00B33EF9" w:rsidRPr="00B42A22" w:rsidRDefault="00B33EF9" w:rsidP="002D2327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B42A22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Мы сегодня будем говорить о здоровье. </w:t>
            </w:r>
          </w:p>
          <w:p w:rsidR="00B33EF9" w:rsidRDefault="00B33EF9" w:rsidP="002D2327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А что значить быть здоровым?</w:t>
            </w:r>
          </w:p>
          <w:p w:rsidR="00B33EF9" w:rsidRPr="00BA70E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слушают стихотворение -И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кальции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отвечают на вопрос- Ф</w:t>
            </w:r>
          </w:p>
        </w:tc>
        <w:tc>
          <w:tcPr>
            <w:tcW w:w="1701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быть сильными, крепкими, ловкими, выносливыми, стройными, красивыми</w:t>
            </w:r>
          </w:p>
        </w:tc>
        <w:tc>
          <w:tcPr>
            <w:tcW w:w="1417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Во влечение учащихся в учебную деятельность</w:t>
            </w:r>
          </w:p>
        </w:tc>
        <w:tc>
          <w:tcPr>
            <w:tcW w:w="1985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Стремление самоутверждения, самореализации, получение удовольствия</w:t>
            </w:r>
          </w:p>
          <w:p w:rsidR="00B33EF9" w:rsidRDefault="00B33EF9" w:rsidP="002D2327">
            <w:pPr>
              <w:pStyle w:val="TableParagraph"/>
              <w:tabs>
                <w:tab w:val="left" w:pos="250"/>
              </w:tabs>
              <w:spacing w:line="263" w:lineRule="exact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знания/незнания.</w:t>
            </w:r>
          </w:p>
          <w:p w:rsidR="00B33EF9" w:rsidRDefault="00B33EF9" w:rsidP="002D2327">
            <w:pPr>
              <w:pStyle w:val="TableParagraph"/>
              <w:tabs>
                <w:tab w:val="left" w:pos="356"/>
              </w:tabs>
              <w:spacing w:before="1" w:line="228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Готовить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необходимое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sz w:val="24"/>
              </w:rPr>
              <w:t>Участвовать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диалоге.</w:t>
            </w:r>
          </w:p>
        </w:tc>
        <w:tc>
          <w:tcPr>
            <w:tcW w:w="1557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Актуализировать личностный смысл обучающихся к изучению темы</w:t>
            </w:r>
          </w:p>
        </w:tc>
      </w:tr>
      <w:tr w:rsidR="00B33EF9" w:rsidRPr="00E27152" w:rsidTr="002D2327">
        <w:trPr>
          <w:trHeight w:val="274"/>
        </w:trPr>
        <w:tc>
          <w:tcPr>
            <w:tcW w:w="1978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Поисковый этап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Время: 10мин</w:t>
            </w:r>
          </w:p>
        </w:tc>
        <w:tc>
          <w:tcPr>
            <w:tcW w:w="2693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Вам часто взрослые говорят: пей молоко, кушай творог, сыр…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Это полезно для здоровья.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что полезно?</w:t>
            </w: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 презентации.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на вопросы.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такое кальций?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Зачем человеку кальций?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Кушаете ли вы молочные продукты?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1.Что такое кальций? (</w:t>
            </w:r>
            <w:proofErr w:type="spellStart"/>
            <w:r>
              <w:rPr>
                <w:rFonts w:ascii="Times New Roman" w:hAnsi="Times New Roman" w:cs="Times New Roman"/>
              </w:rPr>
              <w:t>МальцеваУ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(Кальций- распространенный микроэлемент в организме растений, животных и человека. В энциклопедии для детей «Все обо всем» написано, что организму человека для роста и развития необходимы витамины и минеральные вещества. Из минеральных веществ кальций является одним из самых важных в организме человека. Около 99% кальция в организме находятся в костях и зубах, и всего лишь 1% в крови и мягких тканях. Без такого важнейшего микроэлемента, как кальций, жизнь человеческого организма невозможна. Кальций </w:t>
            </w:r>
            <w:r>
              <w:rPr>
                <w:rFonts w:ascii="Times New Roman" w:hAnsi="Times New Roman" w:cs="Times New Roman"/>
              </w:rPr>
              <w:lastRenderedPageBreak/>
              <w:t>формирует скелет человека, составляет структурную основу костей и зубов, оказывает значительное влияние на процессы свертывания крови, регулирует мышечное сокращение, нормализует обмен веществ, обладает противовоспалительным действием.)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2.Какую роль играет кальций в организме? (</w:t>
            </w:r>
            <w:proofErr w:type="spellStart"/>
            <w:r>
              <w:rPr>
                <w:rFonts w:ascii="Times New Roman" w:hAnsi="Times New Roman" w:cs="Times New Roman"/>
              </w:rPr>
              <w:t>Самохвалова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Б.) (Кальций является жизненно необходимым элементом, без него мы не могли бы жить. Почти каждой клетке, включая клетки сердца, нервов и мышц, необходим кальций для обеспечения нормальной жизнедеятельности. В человеческом организме кальций находится в трех основных местах: 1. В костях скелета (около 99% наших костей является для нас «резервуаром» кальция).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 В клетках.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3. В крови.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Именно в кровь кальций доставляется в органы и ткани организма и именно в те места, где он необходим.)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3.Продукты, содержащие в кальции? (Бородин Н.)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(Больше всего кальция содержится в следующих продуктах: в твороге, молоке, сметане, отрубях, рыбе, моркови, свекле, редисе, салате, фасоли, сельдерее, шпинате, бобах, миндале, кунжуте, меде, винограде, клубнике, апельсинах, кожице всех овощей и фруктов. В аптеках продается множество препаратов, содержащие кальций, </w:t>
            </w:r>
            <w:r>
              <w:rPr>
                <w:rFonts w:ascii="Times New Roman" w:hAnsi="Times New Roman" w:cs="Times New Roman"/>
              </w:rPr>
              <w:lastRenderedPageBreak/>
              <w:t xml:space="preserve">но следует помнить, что этот кальций усваивается организмом намного хуже, чем содержащийся </w:t>
            </w:r>
            <w:proofErr w:type="gramStart"/>
            <w:r>
              <w:rPr>
                <w:rFonts w:ascii="Times New Roman" w:hAnsi="Times New Roman" w:cs="Times New Roman"/>
              </w:rPr>
              <w:t>в натуральных продуктов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питания.</w:t>
            </w:r>
          </w:p>
        </w:tc>
        <w:tc>
          <w:tcPr>
            <w:tcW w:w="1701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Более подробно ответить на </w:t>
            </w:r>
            <w:proofErr w:type="gramStart"/>
            <w:r>
              <w:rPr>
                <w:rFonts w:ascii="Times New Roman" w:hAnsi="Times New Roman" w:cs="Times New Roman"/>
              </w:rPr>
              <w:t>поставленные  вопросы</w:t>
            </w:r>
            <w:proofErr w:type="gramEnd"/>
            <w:r>
              <w:rPr>
                <w:rFonts w:ascii="Times New Roman" w:hAnsi="Times New Roman" w:cs="Times New Roman"/>
              </w:rPr>
              <w:t>, помогут учащиеся класса.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на карточках дети отчитывают дома. - И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33EF9" w:rsidRPr="000F17C7" w:rsidRDefault="00B33EF9" w:rsidP="002D2327">
            <w:pPr>
              <w:pStyle w:val="TableParagraph"/>
              <w:ind w:right="96"/>
            </w:pPr>
            <w:r w:rsidRPr="000F17C7">
              <w:t>Постановка</w:t>
            </w:r>
            <w:r w:rsidRPr="000F17C7">
              <w:rPr>
                <w:spacing w:val="1"/>
              </w:rPr>
              <w:t xml:space="preserve"> </w:t>
            </w:r>
            <w:r w:rsidRPr="000F17C7">
              <w:t>учебной</w:t>
            </w:r>
            <w:r w:rsidRPr="000F17C7">
              <w:rPr>
                <w:spacing w:val="1"/>
              </w:rPr>
              <w:t xml:space="preserve"> </w:t>
            </w:r>
            <w:r w:rsidRPr="000F17C7">
              <w:t>задачи</w:t>
            </w:r>
            <w:r w:rsidRPr="000F17C7">
              <w:rPr>
                <w:spacing w:val="1"/>
              </w:rPr>
              <w:t xml:space="preserve"> </w:t>
            </w:r>
            <w:r w:rsidRPr="000F17C7">
              <w:t>на</w:t>
            </w:r>
            <w:r w:rsidRPr="000F17C7">
              <w:rPr>
                <w:spacing w:val="1"/>
              </w:rPr>
              <w:t xml:space="preserve"> </w:t>
            </w:r>
            <w:r w:rsidRPr="000F17C7">
              <w:t>основе</w:t>
            </w:r>
            <w:r w:rsidRPr="000F17C7">
              <w:rPr>
                <w:spacing w:val="1"/>
              </w:rPr>
              <w:t xml:space="preserve"> </w:t>
            </w:r>
            <w:r w:rsidRPr="000F17C7">
              <w:t>соотношения того, что уже известно и усвоено обучающимися и</w:t>
            </w:r>
            <w:r w:rsidRPr="000F17C7">
              <w:rPr>
                <w:spacing w:val="1"/>
              </w:rPr>
              <w:t xml:space="preserve"> </w:t>
            </w:r>
            <w:r w:rsidRPr="000F17C7">
              <w:t>того,</w:t>
            </w:r>
            <w:r w:rsidRPr="000F17C7">
              <w:rPr>
                <w:spacing w:val="-1"/>
              </w:rPr>
              <w:t xml:space="preserve"> </w:t>
            </w:r>
            <w:r w:rsidRPr="000F17C7">
              <w:t>что ещё</w:t>
            </w:r>
            <w:r w:rsidRPr="000F17C7">
              <w:rPr>
                <w:spacing w:val="-1"/>
              </w:rPr>
              <w:t xml:space="preserve"> </w:t>
            </w:r>
            <w:r w:rsidRPr="000F17C7">
              <w:t>не</w:t>
            </w:r>
            <w:r w:rsidRPr="000F17C7">
              <w:rPr>
                <w:spacing w:val="-1"/>
              </w:rPr>
              <w:t xml:space="preserve"> </w:t>
            </w:r>
            <w:r w:rsidRPr="000F17C7">
              <w:t>известно.</w:t>
            </w:r>
          </w:p>
          <w:p w:rsidR="00B33EF9" w:rsidRPr="000F17C7" w:rsidRDefault="00B33EF9" w:rsidP="002D2327">
            <w:pPr>
              <w:pStyle w:val="TableParagraph"/>
              <w:ind w:right="98"/>
            </w:pPr>
            <w:r w:rsidRPr="000F17C7">
              <w:t>Выражение</w:t>
            </w:r>
            <w:r w:rsidRPr="000F17C7">
              <w:rPr>
                <w:spacing w:val="1"/>
              </w:rPr>
              <w:t xml:space="preserve"> </w:t>
            </w:r>
            <w:r w:rsidRPr="000F17C7">
              <w:t>своих</w:t>
            </w:r>
            <w:r w:rsidRPr="000F17C7">
              <w:rPr>
                <w:spacing w:val="1"/>
              </w:rPr>
              <w:t xml:space="preserve"> </w:t>
            </w:r>
            <w:r w:rsidRPr="000F17C7">
              <w:t>мыслей</w:t>
            </w:r>
            <w:r w:rsidRPr="000F17C7">
              <w:rPr>
                <w:spacing w:val="1"/>
              </w:rPr>
              <w:t xml:space="preserve"> </w:t>
            </w:r>
            <w:r w:rsidRPr="000F17C7">
              <w:t>с</w:t>
            </w:r>
            <w:r w:rsidRPr="000F17C7">
              <w:rPr>
                <w:spacing w:val="1"/>
              </w:rPr>
              <w:t xml:space="preserve"> </w:t>
            </w:r>
            <w:r w:rsidRPr="000F17C7">
              <w:t>достаточной</w:t>
            </w:r>
            <w:r w:rsidRPr="000F17C7">
              <w:rPr>
                <w:spacing w:val="1"/>
              </w:rPr>
              <w:t xml:space="preserve"> </w:t>
            </w:r>
            <w:r w:rsidRPr="000F17C7">
              <w:t>полнотой и</w:t>
            </w:r>
            <w:r w:rsidRPr="000F17C7">
              <w:rPr>
                <w:spacing w:val="-2"/>
              </w:rPr>
              <w:t xml:space="preserve"> </w:t>
            </w:r>
            <w:r w:rsidRPr="000F17C7">
              <w:t>точностью.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B33EF9" w:rsidRPr="000F17C7" w:rsidRDefault="00B33EF9" w:rsidP="002D2327">
            <w:pPr>
              <w:pStyle w:val="TableParagraph"/>
              <w:ind w:right="96"/>
            </w:pPr>
            <w:r w:rsidRPr="000F17C7">
              <w:t>Ориентирование</w:t>
            </w:r>
            <w:r>
              <w:rPr>
                <w:spacing w:val="1"/>
              </w:rPr>
              <w:t xml:space="preserve"> </w:t>
            </w:r>
            <w:r w:rsidRPr="000F17C7">
              <w:t>в</w:t>
            </w:r>
            <w:r w:rsidRPr="000F17C7">
              <w:rPr>
                <w:spacing w:val="1"/>
              </w:rPr>
              <w:t xml:space="preserve"> </w:t>
            </w:r>
            <w:r w:rsidRPr="000F17C7">
              <w:t>своей</w:t>
            </w:r>
            <w:r w:rsidRPr="000F17C7">
              <w:rPr>
                <w:spacing w:val="1"/>
              </w:rPr>
              <w:t xml:space="preserve"> </w:t>
            </w:r>
            <w:r w:rsidRPr="000F17C7">
              <w:t>системе</w:t>
            </w:r>
            <w:r w:rsidRPr="000F17C7">
              <w:rPr>
                <w:spacing w:val="1"/>
              </w:rPr>
              <w:t xml:space="preserve"> </w:t>
            </w:r>
            <w:r w:rsidRPr="000F17C7">
              <w:t>знаний:</w:t>
            </w:r>
            <w:r w:rsidRPr="000F17C7">
              <w:rPr>
                <w:spacing w:val="1"/>
              </w:rPr>
              <w:t xml:space="preserve"> </w:t>
            </w:r>
            <w:r w:rsidRPr="000F17C7">
              <w:t>отличают</w:t>
            </w:r>
            <w:r w:rsidRPr="000F17C7">
              <w:rPr>
                <w:spacing w:val="1"/>
              </w:rPr>
              <w:t xml:space="preserve"> </w:t>
            </w:r>
            <w:r w:rsidRPr="000F17C7">
              <w:t>новое</w:t>
            </w:r>
            <w:r w:rsidRPr="000F17C7">
              <w:rPr>
                <w:spacing w:val="1"/>
              </w:rPr>
              <w:t xml:space="preserve"> </w:t>
            </w:r>
            <w:r w:rsidRPr="000F17C7">
              <w:t>от</w:t>
            </w:r>
            <w:r w:rsidRPr="000F17C7">
              <w:rPr>
                <w:spacing w:val="1"/>
              </w:rPr>
              <w:t xml:space="preserve"> </w:t>
            </w:r>
            <w:r w:rsidRPr="000F17C7">
              <w:t>уже</w:t>
            </w:r>
            <w:r w:rsidRPr="000F17C7">
              <w:rPr>
                <w:spacing w:val="1"/>
              </w:rPr>
              <w:t xml:space="preserve"> </w:t>
            </w:r>
            <w:r w:rsidRPr="000F17C7">
              <w:t>известного</w:t>
            </w:r>
            <w:r w:rsidRPr="000F17C7">
              <w:rPr>
                <w:spacing w:val="1"/>
              </w:rPr>
              <w:t xml:space="preserve"> </w:t>
            </w:r>
            <w:r w:rsidRPr="000F17C7">
              <w:t>с</w:t>
            </w:r>
            <w:r w:rsidRPr="000F17C7">
              <w:rPr>
                <w:spacing w:val="1"/>
              </w:rPr>
              <w:t xml:space="preserve"> </w:t>
            </w:r>
            <w:r w:rsidRPr="000F17C7">
              <w:t>помощью</w:t>
            </w:r>
            <w:r w:rsidRPr="000F17C7">
              <w:rPr>
                <w:spacing w:val="1"/>
              </w:rPr>
              <w:t xml:space="preserve"> </w:t>
            </w:r>
            <w:r w:rsidRPr="000F17C7">
              <w:t>учителя</w:t>
            </w:r>
            <w:r w:rsidRPr="000F17C7">
              <w:rPr>
                <w:spacing w:val="1"/>
              </w:rPr>
              <w:t xml:space="preserve"> </w:t>
            </w:r>
            <w:r w:rsidRPr="000F17C7">
              <w:t>и</w:t>
            </w:r>
            <w:r w:rsidRPr="000F17C7">
              <w:rPr>
                <w:spacing w:val="1"/>
              </w:rPr>
              <w:t xml:space="preserve"> </w:t>
            </w:r>
            <w:r w:rsidRPr="000F17C7">
              <w:t>опираются на свой жизненный опыт и информацию, полученную</w:t>
            </w:r>
            <w:r w:rsidRPr="000F17C7">
              <w:rPr>
                <w:spacing w:val="1"/>
              </w:rPr>
              <w:t xml:space="preserve"> </w:t>
            </w:r>
            <w:r w:rsidRPr="000F17C7">
              <w:t>на других занятиях;</w:t>
            </w:r>
            <w:r>
              <w:t xml:space="preserve"> </w:t>
            </w:r>
            <w:r w:rsidRPr="000F17C7">
              <w:t>умение систематизировать и преобразовывать</w:t>
            </w:r>
            <w:r w:rsidRPr="000F17C7">
              <w:rPr>
                <w:spacing w:val="1"/>
              </w:rPr>
              <w:t xml:space="preserve"> </w:t>
            </w:r>
            <w:r w:rsidRPr="000F17C7">
              <w:t>информацию</w:t>
            </w:r>
            <w:r w:rsidRPr="000F17C7">
              <w:rPr>
                <w:color w:val="303030"/>
              </w:rPr>
              <w:t xml:space="preserve">. </w:t>
            </w:r>
          </w:p>
          <w:p w:rsidR="00B33EF9" w:rsidRDefault="00B33EF9" w:rsidP="002D2327">
            <w:pPr>
              <w:pStyle w:val="TableParagraph"/>
              <w:ind w:right="94"/>
              <w:jc w:val="both"/>
              <w:rPr>
                <w:sz w:val="24"/>
              </w:rPr>
            </w:pP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B33EF9" w:rsidRPr="00753DF8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753DF8">
              <w:rPr>
                <w:rFonts w:ascii="Times New Roman" w:hAnsi="Times New Roman" w:cs="Times New Roman"/>
              </w:rPr>
              <w:t>ормирование</w:t>
            </w:r>
            <w:r w:rsidRPr="00753DF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753DF8">
              <w:rPr>
                <w:rFonts w:ascii="Times New Roman" w:hAnsi="Times New Roman" w:cs="Times New Roman"/>
              </w:rPr>
              <w:t>интереса</w:t>
            </w:r>
            <w:r w:rsidRPr="00753DF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753DF8">
              <w:rPr>
                <w:rFonts w:ascii="Times New Roman" w:hAnsi="Times New Roman" w:cs="Times New Roman"/>
              </w:rPr>
              <w:t>к</w:t>
            </w:r>
            <w:r w:rsidRPr="00753DF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53DF8">
              <w:rPr>
                <w:rFonts w:ascii="Times New Roman" w:hAnsi="Times New Roman" w:cs="Times New Roman"/>
              </w:rPr>
              <w:t>учебному</w:t>
            </w:r>
            <w:r w:rsidRPr="00753DF8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753DF8">
              <w:rPr>
                <w:rFonts w:ascii="Times New Roman" w:hAnsi="Times New Roman" w:cs="Times New Roman"/>
              </w:rPr>
              <w:t>материалу</w:t>
            </w:r>
          </w:p>
        </w:tc>
      </w:tr>
      <w:tr w:rsidR="00B33EF9" w:rsidRPr="00E27152" w:rsidTr="002D2327">
        <w:trPr>
          <w:trHeight w:val="638"/>
        </w:trPr>
        <w:tc>
          <w:tcPr>
            <w:tcW w:w="1978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Физкульминутка</w:t>
            </w:r>
            <w:proofErr w:type="spellEnd"/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Время: 2 мин.</w:t>
            </w:r>
          </w:p>
        </w:tc>
        <w:tc>
          <w:tcPr>
            <w:tcW w:w="2693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Улыбнись</w:t>
            </w:r>
          </w:p>
          <w:p w:rsidR="00B33EF9" w:rsidRPr="002F6CCF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6CCF">
              <w:rPr>
                <w:rFonts w:ascii="Times New Roman" w:hAnsi="Times New Roman" w:cs="Times New Roman"/>
                <w:i/>
              </w:rPr>
              <w:t xml:space="preserve">Вверх и вниз рывки руками, </w:t>
            </w:r>
            <w:proofErr w:type="gramStart"/>
            <w:r w:rsidRPr="002F6CCF">
              <w:rPr>
                <w:rFonts w:ascii="Times New Roman" w:hAnsi="Times New Roman" w:cs="Times New Roman"/>
                <w:i/>
              </w:rPr>
              <w:t>Будто</w:t>
            </w:r>
            <w:proofErr w:type="gramEnd"/>
            <w:r w:rsidRPr="002F6CCF">
              <w:rPr>
                <w:rFonts w:ascii="Times New Roman" w:hAnsi="Times New Roman" w:cs="Times New Roman"/>
                <w:i/>
              </w:rPr>
              <w:t xml:space="preserve"> машем мы флажками. Разминаем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наши плечи. Руки</w:t>
            </w:r>
            <w:r w:rsidRPr="002F6CCF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движутся</w:t>
            </w:r>
            <w:r w:rsidRPr="002F6CC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навстречу.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(Одна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рука</w:t>
            </w:r>
            <w:r w:rsidRPr="002F6CCF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вверх, другая</w:t>
            </w:r>
            <w:r w:rsidRPr="002F6CCF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вниз,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рывками руки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меняются.) Руки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в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боки.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Улыбнись.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6CCF">
              <w:rPr>
                <w:rFonts w:ascii="Times New Roman" w:hAnsi="Times New Roman" w:cs="Times New Roman"/>
                <w:i/>
              </w:rPr>
              <w:t>Вправо-влево наклонись. (Наклоны в стороны.)</w:t>
            </w:r>
            <w:r w:rsidRPr="002F6CCF">
              <w:rPr>
                <w:rFonts w:ascii="Times New Roman" w:hAnsi="Times New Roman" w:cs="Times New Roman"/>
                <w:i/>
                <w:spacing w:val="-57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Приседания</w:t>
            </w:r>
            <w:r w:rsidRPr="002F6CCF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начинай. Не спеши, не отставай. (Приседания.) А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в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конце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-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ходьба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 xml:space="preserve">на месте, </w:t>
            </w:r>
            <w:proofErr w:type="gramStart"/>
            <w:r w:rsidRPr="002F6CCF">
              <w:rPr>
                <w:rFonts w:ascii="Times New Roman" w:hAnsi="Times New Roman" w:cs="Times New Roman"/>
                <w:i/>
              </w:rPr>
              <w:t>Это</w:t>
            </w:r>
            <w:proofErr w:type="gramEnd"/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всем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давно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известно.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(Ходьба</w:t>
            </w:r>
            <w:r w:rsidRPr="002F6CC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на</w:t>
            </w:r>
            <w:r w:rsidRPr="002F6CC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2F6CCF">
              <w:rPr>
                <w:rFonts w:ascii="Times New Roman" w:hAnsi="Times New Roman" w:cs="Times New Roman"/>
                <w:i/>
              </w:rPr>
              <w:t>месте.)</w:t>
            </w: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упражнений-Г</w:t>
            </w:r>
          </w:p>
        </w:tc>
        <w:tc>
          <w:tcPr>
            <w:tcW w:w="1701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B33EF9" w:rsidRPr="000F17C7" w:rsidRDefault="00B33EF9" w:rsidP="002D2327">
            <w:pPr>
              <w:pStyle w:val="TableParagraph"/>
              <w:ind w:right="96"/>
            </w:pPr>
            <w:r w:rsidRPr="00016A79">
              <w:t>Умение</w:t>
            </w:r>
            <w:r w:rsidRPr="00016A79">
              <w:rPr>
                <w:spacing w:val="-3"/>
              </w:rPr>
              <w:t xml:space="preserve"> </w:t>
            </w:r>
            <w:r w:rsidRPr="00016A79">
              <w:t>организовать</w:t>
            </w:r>
            <w:r w:rsidRPr="00016A79">
              <w:rPr>
                <w:spacing w:val="-2"/>
              </w:rPr>
              <w:t xml:space="preserve"> </w:t>
            </w:r>
            <w:r w:rsidRPr="00016A79">
              <w:t>отдых.</w:t>
            </w:r>
          </w:p>
        </w:tc>
        <w:tc>
          <w:tcPr>
            <w:tcW w:w="1557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33EF9" w:rsidRPr="00E27152" w:rsidTr="002D2327">
        <w:trPr>
          <w:trHeight w:val="638"/>
        </w:trPr>
        <w:tc>
          <w:tcPr>
            <w:tcW w:w="1978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Практический этап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Время: 18мин.</w:t>
            </w:r>
          </w:p>
        </w:tc>
        <w:tc>
          <w:tcPr>
            <w:tcW w:w="2693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 многое узнали о кальции.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что может случится, когда кальция в организме не хватает?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Доказать нам помогут опыты – исследования. Нам предстоит настоящие исследования. Ребята у нас сегодня будет необычное занятие. Наш класс превратится в научную лабораторию, а вы станете учеными – исследователями. Кто такие исследователи?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нам нужно сделать, чтобы стать исследователями? Что будет предметом нашего исследования?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так, наша лаборатория открыта, начнем работу. Сегодня работать будем в группах, проводить опыты, наблюдать, делать выводы. Мы должны дать ответ на вопрос: «А что может случиться, когда кальция в организме не хватает?» Ребята, в любой научной лаборатории при проведении опытов, исследований должен быть идеальный порядок. А для этого необходимо соблюдать основные правила поведения: 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работу можно проводить стоя, но говорить друг с другом надо тихо, чтобы не мешать другим;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постараться, чтобы в группе сложилось единое мнение, которое вы выскажете вслух;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после выполнения задания нужно взяться за руки и поднять их вверх.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Какие сделаем выводы?</w:t>
            </w: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Ответы детей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в толковом словаре- И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Опыты: Г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278D">
              <w:rPr>
                <w:rFonts w:ascii="Times New Roman" w:hAnsi="Times New Roman" w:cs="Times New Roman"/>
                <w:b/>
              </w:rPr>
              <w:t>Опыт 1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Приготовим банку, 9% столовый уксус, куриное яйцо.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Поместим в банку яйцо, нальем уксус.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Наблюдаем, что происходит в банке с уксусом.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Сделаем выводы.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i/>
              </w:rPr>
              <w:t xml:space="preserve">Почти сразу на поверхности скорлупы    </w:t>
            </w:r>
            <w:r w:rsidRPr="002F278D">
              <w:rPr>
                <w:rFonts w:ascii="Times New Roman" w:hAnsi="Times New Roman" w:cs="Times New Roman"/>
                <w:bCs/>
                <w:i/>
              </w:rPr>
              <w:t>появляются пузырьки.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278D">
              <w:rPr>
                <w:rFonts w:ascii="Times New Roman" w:hAnsi="Times New Roman" w:cs="Times New Roman"/>
                <w:b/>
              </w:rPr>
              <w:t>Опыт 2</w:t>
            </w:r>
            <w:r>
              <w:rPr>
                <w:rFonts w:ascii="Times New Roman" w:hAnsi="Times New Roman" w:cs="Times New Roman"/>
                <w:b/>
              </w:rPr>
              <w:t xml:space="preserve"> (опыт готовиться за 4 дня до занятия)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Приготовим вторую банку, яйцо, воду.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Поместим в банку яйцо, нальём воду.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Достанем ложкой яйца.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 xml:space="preserve">Наблюдаем, что произошло с </w:t>
            </w:r>
            <w:proofErr w:type="gramStart"/>
            <w:r w:rsidRPr="002F278D">
              <w:rPr>
                <w:rFonts w:ascii="Times New Roman" w:hAnsi="Times New Roman" w:cs="Times New Roman"/>
              </w:rPr>
              <w:t>яйцами  через</w:t>
            </w:r>
            <w:proofErr w:type="gramEnd"/>
            <w:r w:rsidRPr="002F278D">
              <w:rPr>
                <w:rFonts w:ascii="Times New Roman" w:hAnsi="Times New Roman" w:cs="Times New Roman"/>
              </w:rPr>
              <w:t xml:space="preserve"> 4 дня.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Сделаем выводы.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bCs/>
                <w:i/>
              </w:rPr>
              <w:t xml:space="preserve">В банке с уксусом </w:t>
            </w:r>
            <w:r w:rsidRPr="002F278D">
              <w:rPr>
                <w:rFonts w:ascii="Times New Roman" w:hAnsi="Times New Roman" w:cs="Times New Roman"/>
                <w:i/>
              </w:rPr>
              <w:t>яичная скорлупа растворилась. Белок стал «резиновым».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bCs/>
                <w:i/>
              </w:rPr>
              <w:t xml:space="preserve">В банке с водой </w:t>
            </w:r>
            <w:r w:rsidRPr="002F278D">
              <w:rPr>
                <w:rFonts w:ascii="Times New Roman" w:hAnsi="Times New Roman" w:cs="Times New Roman"/>
                <w:i/>
              </w:rPr>
              <w:t xml:space="preserve">яичная </w:t>
            </w:r>
            <w:proofErr w:type="gramStart"/>
            <w:r w:rsidRPr="002F278D">
              <w:rPr>
                <w:rFonts w:ascii="Times New Roman" w:hAnsi="Times New Roman" w:cs="Times New Roman"/>
                <w:i/>
              </w:rPr>
              <w:t>скорлупа  не</w:t>
            </w:r>
            <w:proofErr w:type="gramEnd"/>
            <w:r w:rsidRPr="002F278D">
              <w:rPr>
                <w:rFonts w:ascii="Times New Roman" w:hAnsi="Times New Roman" w:cs="Times New Roman"/>
                <w:i/>
              </w:rPr>
              <w:t xml:space="preserve"> растворилась.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278D">
              <w:rPr>
                <w:rFonts w:ascii="Times New Roman" w:hAnsi="Times New Roman" w:cs="Times New Roman"/>
                <w:b/>
              </w:rPr>
              <w:t>Опыт 3</w:t>
            </w:r>
            <w:r>
              <w:rPr>
                <w:rFonts w:ascii="Times New Roman" w:hAnsi="Times New Roman" w:cs="Times New Roman"/>
                <w:b/>
              </w:rPr>
              <w:t xml:space="preserve"> (опыт готовится за 7 дней)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Проверим, что произойдет с костями, если из них удалить соединения кальция.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Приготовим куриные косточки: толстую и тонкую.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Поместим их в банку с уксусом.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Наблюдаем, что произошло с косточками через 7 дней.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Сделаем выводы.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i/>
              </w:rPr>
              <w:lastRenderedPageBreak/>
              <w:t>Косточки без кальция стали гибкими и мягкими.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i/>
              </w:rPr>
              <w:t>Тонкая косточка более гибкая, её можно свернуть в колечко.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i/>
              </w:rPr>
              <w:t>У толстой косточки середина осталась твёрдой.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Ответы </w:t>
            </w:r>
            <w:proofErr w:type="spellStart"/>
            <w:r>
              <w:rPr>
                <w:rFonts w:ascii="Times New Roman" w:hAnsi="Times New Roman" w:cs="Times New Roman"/>
              </w:rPr>
              <w:t>детей.Ф</w:t>
            </w:r>
            <w:proofErr w:type="spellEnd"/>
          </w:p>
        </w:tc>
        <w:tc>
          <w:tcPr>
            <w:tcW w:w="1701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Исследователь – это человек, способствующий получению новых знаний и добывающий их сам.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Предметом исследования </w:t>
            </w:r>
            <w:r>
              <w:rPr>
                <w:rFonts w:ascii="Times New Roman" w:hAnsi="Times New Roman" w:cs="Times New Roman"/>
              </w:rPr>
              <w:lastRenderedPageBreak/>
              <w:t>является кальций.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Вывод ребят: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2F278D">
              <w:rPr>
                <w:rFonts w:ascii="Times New Roman" w:hAnsi="Times New Roman" w:cs="Times New Roman"/>
                <w:b/>
              </w:rPr>
              <w:t>Опыт1.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2F278D">
              <w:rPr>
                <w:rFonts w:ascii="Times New Roman" w:hAnsi="Times New Roman" w:cs="Times New Roman"/>
                <w:i/>
              </w:rPr>
              <w:t>Скорлупа яиц на 90% состоит из соединений кальция. Поэтому при взаимодействии с уксусной кислотой (</w:t>
            </w:r>
            <w:proofErr w:type="gramStart"/>
            <w:r w:rsidRPr="002F278D">
              <w:rPr>
                <w:rFonts w:ascii="Times New Roman" w:hAnsi="Times New Roman" w:cs="Times New Roman"/>
                <w:i/>
              </w:rPr>
              <w:t>уксусом )</w:t>
            </w:r>
            <w:proofErr w:type="gramEnd"/>
            <w:r w:rsidRPr="002F278D">
              <w:rPr>
                <w:rFonts w:ascii="Times New Roman" w:hAnsi="Times New Roman" w:cs="Times New Roman"/>
                <w:i/>
              </w:rPr>
              <w:t xml:space="preserve"> она начинает </w:t>
            </w:r>
            <w:r w:rsidRPr="002F278D">
              <w:rPr>
                <w:rFonts w:ascii="Times New Roman" w:hAnsi="Times New Roman" w:cs="Times New Roman"/>
                <w:bCs/>
                <w:i/>
              </w:rPr>
              <w:t xml:space="preserve">   разрушаться, </w:t>
            </w:r>
            <w:r w:rsidRPr="002F278D">
              <w:rPr>
                <w:rFonts w:ascii="Times New Roman" w:hAnsi="Times New Roman" w:cs="Times New Roman"/>
                <w:i/>
              </w:rPr>
              <w:t>выделяя при этом углекислый газ (пузырьки).</w:t>
            </w:r>
          </w:p>
          <w:p w:rsidR="00B33EF9" w:rsidRPr="00655B52" w:rsidRDefault="00B33EF9" w:rsidP="002D2327">
            <w:pPr>
              <w:pStyle w:val="a3"/>
              <w:rPr>
                <w:i/>
              </w:rPr>
            </w:pPr>
            <w:r w:rsidRPr="002F278D">
              <w:rPr>
                <w:rFonts w:ascii="Times New Roman" w:hAnsi="Times New Roman" w:cs="Times New Roman"/>
                <w:b/>
              </w:rPr>
              <w:t>Опыт2.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F278D">
              <w:rPr>
                <w:rFonts w:ascii="Times New Roman" w:hAnsi="Times New Roman" w:cs="Times New Roman"/>
                <w:i/>
              </w:rPr>
              <w:t xml:space="preserve">Эмаль зубов, как и яичная </w:t>
            </w:r>
            <w:proofErr w:type="gramStart"/>
            <w:r w:rsidRPr="002F278D">
              <w:rPr>
                <w:rFonts w:ascii="Times New Roman" w:hAnsi="Times New Roman" w:cs="Times New Roman"/>
                <w:i/>
              </w:rPr>
              <w:t>скорлупа ,</w:t>
            </w:r>
            <w:proofErr w:type="gramEnd"/>
            <w:r w:rsidRPr="002F278D">
              <w:rPr>
                <w:rFonts w:ascii="Times New Roman" w:hAnsi="Times New Roman" w:cs="Times New Roman"/>
                <w:i/>
              </w:rPr>
              <w:t xml:space="preserve"> без кальция становится мягкой, что может вызвать развитие кариеса.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Опыт3. </w:t>
            </w:r>
            <w:r w:rsidRPr="002F278D">
              <w:rPr>
                <w:rFonts w:ascii="Times New Roman" w:hAnsi="Times New Roman" w:cs="Times New Roman"/>
                <w:i/>
              </w:rPr>
              <w:t xml:space="preserve">Кости без кальция стали мягкими и гибкими. Кости состоят из минеральных веществ, которые </w:t>
            </w:r>
            <w:r w:rsidRPr="002F278D">
              <w:rPr>
                <w:rFonts w:ascii="Times New Roman" w:hAnsi="Times New Roman" w:cs="Times New Roman"/>
                <w:i/>
              </w:rPr>
              <w:lastRenderedPageBreak/>
              <w:t>делают их прочными.</w:t>
            </w:r>
          </w:p>
          <w:p w:rsidR="00B33EF9" w:rsidRPr="00655B52" w:rsidRDefault="00B33EF9" w:rsidP="002D2327">
            <w:pPr>
              <w:pStyle w:val="a3"/>
              <w:rPr>
                <w:i/>
              </w:rPr>
            </w:pPr>
            <w:r w:rsidRPr="002F278D">
              <w:rPr>
                <w:rFonts w:ascii="Times New Roman" w:hAnsi="Times New Roman" w:cs="Times New Roman"/>
                <w:i/>
              </w:rPr>
              <w:t xml:space="preserve"> Уксус разрушает минералы, как яичную скорлупу</w:t>
            </w:r>
            <w:r w:rsidRPr="00655B52">
              <w:rPr>
                <w:i/>
              </w:rPr>
              <w:t>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2F278D">
              <w:rPr>
                <w:rFonts w:ascii="Times New Roman" w:hAnsi="Times New Roman" w:cs="Times New Roman"/>
              </w:rPr>
              <w:t>Подведение итогов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</w:t>
            </w:r>
            <w:r w:rsidRPr="002F278D">
              <w:rPr>
                <w:rFonts w:ascii="Times New Roman" w:hAnsi="Times New Roman" w:cs="Times New Roman"/>
                <w:bCs/>
                <w:i/>
              </w:rPr>
              <w:t>Кальций важен для здоровья костей.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</w:t>
            </w:r>
            <w:r w:rsidRPr="002F278D">
              <w:rPr>
                <w:rFonts w:ascii="Times New Roman" w:hAnsi="Times New Roman" w:cs="Times New Roman"/>
                <w:bCs/>
                <w:i/>
              </w:rPr>
              <w:t>Недостаток кальция может привести к деформации костей.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</w:t>
            </w:r>
            <w:r w:rsidRPr="002F278D">
              <w:rPr>
                <w:rFonts w:ascii="Times New Roman" w:hAnsi="Times New Roman" w:cs="Times New Roman"/>
                <w:bCs/>
                <w:i/>
              </w:rPr>
              <w:t>Нужно принимать в пищу продукты, богатые кальцием.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</w:t>
            </w:r>
            <w:r w:rsidRPr="002F278D">
              <w:rPr>
                <w:rFonts w:ascii="Times New Roman" w:hAnsi="Times New Roman" w:cs="Times New Roman"/>
                <w:bCs/>
                <w:i/>
              </w:rPr>
              <w:t>Кальций – фундамент для организма.</w:t>
            </w:r>
          </w:p>
          <w:p w:rsidR="00B33EF9" w:rsidRPr="002F278D" w:rsidRDefault="00B33EF9" w:rsidP="002D2327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-Правильно питаться и чистить зубы.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Организовать выполнение учащимися самостоятельной работы на новое знание.</w:t>
            </w:r>
          </w:p>
          <w:p w:rsidR="00B33EF9" w:rsidRPr="00E27152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B33EF9" w:rsidRPr="00561FDF" w:rsidRDefault="00B33EF9" w:rsidP="002D2327">
            <w:pPr>
              <w:pStyle w:val="TableParagraph"/>
              <w:spacing w:line="268" w:lineRule="exact"/>
            </w:pPr>
            <w:r w:rsidRPr="00561FDF">
              <w:t>Формирование</w:t>
            </w:r>
            <w:r w:rsidRPr="00561FDF">
              <w:rPr>
                <w:spacing w:val="-5"/>
              </w:rPr>
              <w:t xml:space="preserve"> </w:t>
            </w:r>
            <w:r w:rsidRPr="00561FDF">
              <w:t>знаний</w:t>
            </w:r>
            <w:r w:rsidRPr="00561FDF">
              <w:rPr>
                <w:spacing w:val="-3"/>
              </w:rPr>
              <w:t xml:space="preserve"> </w:t>
            </w:r>
            <w:r w:rsidRPr="00561FDF">
              <w:t>о</w:t>
            </w:r>
            <w:r w:rsidRPr="00561FDF">
              <w:rPr>
                <w:spacing w:val="-3"/>
              </w:rPr>
              <w:t xml:space="preserve"> </w:t>
            </w:r>
            <w:r>
              <w:t>полезных свойствах кальция</w:t>
            </w:r>
            <w:r w:rsidRPr="00561FDF">
              <w:t>;</w:t>
            </w:r>
          </w:p>
          <w:p w:rsidR="00B33EF9" w:rsidRDefault="00B33EF9" w:rsidP="002D2327">
            <w:pPr>
              <w:pStyle w:val="TableParagraph"/>
              <w:ind w:right="96"/>
              <w:rPr>
                <w:spacing w:val="-57"/>
              </w:rPr>
            </w:pPr>
            <w:r w:rsidRPr="00561FDF">
              <w:t>-</w:t>
            </w:r>
            <w:r w:rsidRPr="00561FDF">
              <w:rPr>
                <w:spacing w:val="42"/>
              </w:rPr>
              <w:t xml:space="preserve"> </w:t>
            </w:r>
            <w:r w:rsidRPr="00561FDF">
              <w:t>приобретение</w:t>
            </w:r>
            <w:r w:rsidRPr="00561FDF">
              <w:rPr>
                <w:spacing w:val="43"/>
              </w:rPr>
              <w:t xml:space="preserve"> </w:t>
            </w:r>
            <w:r w:rsidRPr="00561FDF">
              <w:t>навыков</w:t>
            </w:r>
            <w:r w:rsidRPr="00561FDF">
              <w:rPr>
                <w:spacing w:val="44"/>
              </w:rPr>
              <w:t xml:space="preserve"> </w:t>
            </w:r>
            <w:r w:rsidRPr="00561FDF">
              <w:t>культуры</w:t>
            </w:r>
            <w:r w:rsidRPr="00561FDF">
              <w:rPr>
                <w:spacing w:val="44"/>
              </w:rPr>
              <w:t xml:space="preserve"> </w:t>
            </w:r>
            <w:r w:rsidRPr="00561FDF">
              <w:t>общения</w:t>
            </w:r>
            <w:r w:rsidRPr="00561FDF">
              <w:rPr>
                <w:spacing w:val="44"/>
              </w:rPr>
              <w:t xml:space="preserve"> </w:t>
            </w:r>
            <w:r w:rsidRPr="00561FDF">
              <w:t>и</w:t>
            </w:r>
            <w:r w:rsidRPr="00561FDF">
              <w:rPr>
                <w:spacing w:val="45"/>
              </w:rPr>
              <w:t xml:space="preserve"> </w:t>
            </w:r>
            <w:r w:rsidRPr="00561FDF">
              <w:t xml:space="preserve">поведения; </w:t>
            </w:r>
            <w:proofErr w:type="gramStart"/>
            <w:r w:rsidRPr="00561FDF">
              <w:t>умение</w:t>
            </w:r>
            <w:r>
              <w:t xml:space="preserve"> </w:t>
            </w:r>
            <w:r w:rsidRPr="00561FDF">
              <w:rPr>
                <w:spacing w:val="-57"/>
              </w:rPr>
              <w:t xml:space="preserve"> </w:t>
            </w:r>
            <w:r w:rsidRPr="00561FDF">
              <w:t>находить</w:t>
            </w:r>
            <w:proofErr w:type="gramEnd"/>
            <w:r w:rsidRPr="00561FDF">
              <w:rPr>
                <w:spacing w:val="5"/>
              </w:rPr>
              <w:t xml:space="preserve"> </w:t>
            </w:r>
            <w:r w:rsidRPr="00561FDF">
              <w:t>ответы</w:t>
            </w:r>
            <w:r w:rsidRPr="00561FDF">
              <w:rPr>
                <w:spacing w:val="4"/>
              </w:rPr>
              <w:t xml:space="preserve"> </w:t>
            </w:r>
            <w:r w:rsidRPr="00561FDF">
              <w:t>на</w:t>
            </w:r>
            <w:r w:rsidRPr="00561FDF">
              <w:rPr>
                <w:spacing w:val="3"/>
              </w:rPr>
              <w:t xml:space="preserve"> </w:t>
            </w:r>
            <w:r w:rsidRPr="00561FDF">
              <w:t>вопросы,</w:t>
            </w:r>
            <w:r w:rsidRPr="00561FDF">
              <w:rPr>
                <w:spacing w:val="5"/>
              </w:rPr>
              <w:t xml:space="preserve"> </w:t>
            </w:r>
            <w:r w:rsidRPr="00561FDF">
              <w:t>используя</w:t>
            </w:r>
            <w:r w:rsidRPr="00561FDF">
              <w:rPr>
                <w:spacing w:val="11"/>
              </w:rPr>
              <w:t xml:space="preserve"> </w:t>
            </w:r>
            <w:r w:rsidRPr="00561FDF">
              <w:rPr>
                <w:spacing w:val="5"/>
              </w:rPr>
              <w:t xml:space="preserve"> </w:t>
            </w:r>
            <w:r w:rsidRPr="00561FDF">
              <w:t>свой</w:t>
            </w:r>
            <w:r w:rsidRPr="00561FDF">
              <w:rPr>
                <w:spacing w:val="5"/>
              </w:rPr>
              <w:t xml:space="preserve"> </w:t>
            </w:r>
            <w:r w:rsidRPr="00561FDF">
              <w:t>жизненный</w:t>
            </w:r>
            <w:r w:rsidRPr="00561FDF">
              <w:rPr>
                <w:spacing w:val="-57"/>
              </w:rPr>
              <w:t xml:space="preserve"> </w:t>
            </w:r>
            <w:r>
              <w:rPr>
                <w:spacing w:val="-57"/>
              </w:rPr>
              <w:t xml:space="preserve">  </w:t>
            </w:r>
          </w:p>
          <w:p w:rsidR="00B33EF9" w:rsidRPr="00561FDF" w:rsidRDefault="00B33EF9" w:rsidP="002D2327">
            <w:pPr>
              <w:pStyle w:val="TableParagraph"/>
              <w:ind w:right="96"/>
            </w:pPr>
            <w:r w:rsidRPr="00561FDF">
              <w:t xml:space="preserve">опыт и информацию, </w:t>
            </w:r>
            <w:r w:rsidRPr="00561FDF">
              <w:lastRenderedPageBreak/>
              <w:t>полученную на занятии.</w:t>
            </w:r>
          </w:p>
          <w:p w:rsidR="00B33EF9" w:rsidRPr="00561FDF" w:rsidRDefault="00B33EF9" w:rsidP="002D2327">
            <w:pPr>
              <w:pStyle w:val="TableParagraph"/>
              <w:ind w:right="95"/>
            </w:pPr>
            <w:r w:rsidRPr="00561FDF">
              <w:t>Планирование</w:t>
            </w:r>
            <w:r w:rsidRPr="00561FDF">
              <w:rPr>
                <w:spacing w:val="12"/>
              </w:rPr>
              <w:t xml:space="preserve"> </w:t>
            </w:r>
            <w:r w:rsidRPr="00561FDF">
              <w:t>своих</w:t>
            </w:r>
            <w:r w:rsidRPr="00561FDF">
              <w:rPr>
                <w:spacing w:val="16"/>
              </w:rPr>
              <w:t xml:space="preserve"> </w:t>
            </w:r>
            <w:r w:rsidRPr="00561FDF">
              <w:t>действий</w:t>
            </w:r>
            <w:r w:rsidRPr="00561FDF">
              <w:rPr>
                <w:spacing w:val="14"/>
              </w:rPr>
              <w:t xml:space="preserve"> </w:t>
            </w:r>
            <w:r w:rsidRPr="00561FDF">
              <w:t>в</w:t>
            </w:r>
            <w:r w:rsidRPr="00561FDF">
              <w:rPr>
                <w:spacing w:val="13"/>
              </w:rPr>
              <w:t xml:space="preserve"> </w:t>
            </w:r>
            <w:r w:rsidRPr="00561FDF">
              <w:t>соответствии</w:t>
            </w:r>
            <w:r w:rsidRPr="00561FDF">
              <w:rPr>
                <w:spacing w:val="14"/>
              </w:rPr>
              <w:t xml:space="preserve"> </w:t>
            </w:r>
            <w:proofErr w:type="gramStart"/>
            <w:r w:rsidRPr="00561FDF">
              <w:t>с</w:t>
            </w:r>
            <w:r>
              <w:t xml:space="preserve"> </w:t>
            </w:r>
            <w:r w:rsidRPr="00561FDF">
              <w:rPr>
                <w:spacing w:val="-57"/>
              </w:rPr>
              <w:t xml:space="preserve"> </w:t>
            </w:r>
            <w:r w:rsidRPr="00561FDF">
              <w:t>поставленной</w:t>
            </w:r>
            <w:proofErr w:type="gramEnd"/>
            <w:r w:rsidRPr="00561FDF">
              <w:t xml:space="preserve"> задачей.</w:t>
            </w:r>
          </w:p>
          <w:p w:rsidR="00B33EF9" w:rsidRPr="00561FDF" w:rsidRDefault="00B33EF9" w:rsidP="002D2327">
            <w:pPr>
              <w:pStyle w:val="TableParagraph"/>
            </w:pPr>
            <w:r w:rsidRPr="00561FDF">
              <w:t>Умение</w:t>
            </w:r>
            <w:r w:rsidRPr="00561FDF">
              <w:rPr>
                <w:spacing w:val="37"/>
              </w:rPr>
              <w:t xml:space="preserve"> </w:t>
            </w:r>
            <w:r w:rsidRPr="00561FDF">
              <w:t>работать</w:t>
            </w:r>
            <w:r w:rsidRPr="00561FDF">
              <w:rPr>
                <w:spacing w:val="40"/>
              </w:rPr>
              <w:t xml:space="preserve"> </w:t>
            </w:r>
            <w:r w:rsidRPr="00561FDF">
              <w:t>в</w:t>
            </w:r>
            <w:r w:rsidRPr="00561FDF">
              <w:rPr>
                <w:spacing w:val="38"/>
              </w:rPr>
              <w:t xml:space="preserve"> </w:t>
            </w:r>
            <w:r w:rsidRPr="00561FDF">
              <w:t>паре,</w:t>
            </w:r>
            <w:r w:rsidRPr="00561FDF">
              <w:rPr>
                <w:spacing w:val="38"/>
              </w:rPr>
              <w:t xml:space="preserve"> </w:t>
            </w:r>
            <w:r w:rsidRPr="00561FDF">
              <w:t>в</w:t>
            </w:r>
            <w:r w:rsidRPr="00561FDF">
              <w:rPr>
                <w:spacing w:val="39"/>
              </w:rPr>
              <w:t xml:space="preserve"> </w:t>
            </w:r>
            <w:r w:rsidRPr="00561FDF">
              <w:t>группе, находить</w:t>
            </w:r>
            <w:r w:rsidRPr="00561FDF">
              <w:rPr>
                <w:spacing w:val="-57"/>
              </w:rPr>
              <w:t xml:space="preserve"> </w:t>
            </w:r>
            <w:r w:rsidRPr="00561FDF">
              <w:t>общее</w:t>
            </w:r>
            <w:r w:rsidRPr="00561FDF">
              <w:rPr>
                <w:spacing w:val="-2"/>
              </w:rPr>
              <w:t xml:space="preserve"> </w:t>
            </w:r>
            <w:r>
              <w:t>решение, выводы.</w:t>
            </w:r>
          </w:p>
          <w:p w:rsidR="00B33EF9" w:rsidRDefault="00B33EF9" w:rsidP="002D2327">
            <w:pPr>
              <w:pStyle w:val="TableParagraph"/>
              <w:ind w:right="96"/>
              <w:rPr>
                <w:sz w:val="24"/>
              </w:rPr>
            </w:pPr>
          </w:p>
        </w:tc>
        <w:tc>
          <w:tcPr>
            <w:tcW w:w="1557" w:type="dxa"/>
          </w:tcPr>
          <w:p w:rsidR="00B33EF9" w:rsidRPr="003C5354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 w:rsidRPr="00561FDF">
              <w:rPr>
                <w:rFonts w:ascii="Times New Roman" w:hAnsi="Times New Roman" w:cs="Times New Roman"/>
              </w:rPr>
              <w:lastRenderedPageBreak/>
              <w:t>Проявление</w:t>
            </w:r>
            <w:r w:rsidRPr="00561FDF">
              <w:rPr>
                <w:rFonts w:ascii="Times New Roman" w:hAnsi="Times New Roman" w:cs="Times New Roman"/>
                <w:spacing w:val="34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интереса</w:t>
            </w:r>
            <w:r w:rsidRPr="00561FDF">
              <w:rPr>
                <w:rFonts w:ascii="Times New Roman" w:hAnsi="Times New Roman" w:cs="Times New Roman"/>
                <w:spacing w:val="34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к</w:t>
            </w:r>
            <w:r w:rsidRPr="00561FDF">
              <w:rPr>
                <w:rFonts w:ascii="Times New Roman" w:hAnsi="Times New Roman" w:cs="Times New Roman"/>
                <w:spacing w:val="36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способу</w:t>
            </w:r>
            <w:r w:rsidRPr="00561FDF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решения</w:t>
            </w:r>
            <w:r w:rsidRPr="00561FDF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и</w:t>
            </w:r>
            <w:r w:rsidRPr="00561FDF">
              <w:rPr>
                <w:rFonts w:ascii="Times New Roman" w:hAnsi="Times New Roman" w:cs="Times New Roman"/>
                <w:spacing w:val="37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общему</w:t>
            </w:r>
            <w:r w:rsidRPr="00561FDF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способу</w:t>
            </w:r>
            <w:r w:rsidRPr="00561FDF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561FDF">
              <w:rPr>
                <w:rFonts w:ascii="Times New Roman" w:hAnsi="Times New Roman" w:cs="Times New Roman"/>
              </w:rPr>
              <w:t>действия.</w:t>
            </w:r>
          </w:p>
        </w:tc>
      </w:tr>
      <w:tr w:rsidR="00B33EF9" w:rsidRPr="00E27152" w:rsidTr="002D2327">
        <w:trPr>
          <w:trHeight w:val="638"/>
        </w:trPr>
        <w:tc>
          <w:tcPr>
            <w:tcW w:w="1978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Рефлексивный этап</w:t>
            </w:r>
          </w:p>
          <w:p w:rsidR="00B33EF9" w:rsidRDefault="00B33EF9" w:rsidP="00B33E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 учебной деятельности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B33E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 настроения и эмоционального состояния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Время: 3мин.</w:t>
            </w:r>
          </w:p>
        </w:tc>
        <w:tc>
          <w:tcPr>
            <w:tcW w:w="2693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Наше занятие подходит к концу.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Какое открытие для себя вы сегодня сделали?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Какую ставили учебную задачу? Удалось ее </w:t>
            </w:r>
            <w:r>
              <w:rPr>
                <w:rFonts w:ascii="Times New Roman" w:hAnsi="Times New Roman" w:cs="Times New Roman"/>
              </w:rPr>
              <w:lastRenderedPageBreak/>
              <w:t>решить? Каким способом?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 рассказать родителям о пользе кальция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Оцените свое впечатление от урока следующим образом. Веселый зубик – занятие понравилось, было интересно, я узнал много нового.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Грустный зубик – урок не понравился, было скучно.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-Кто запомнил в каком продукте растительного происхождения больше всего кальция?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Спасибо за занятие!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Раздаются листочки с высказываниями.</w:t>
            </w:r>
          </w:p>
          <w:p w:rsidR="00B33EF9" w:rsidRDefault="00B33EF9" w:rsidP="00B33EF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узнал…</w:t>
            </w:r>
          </w:p>
          <w:p w:rsidR="00B33EF9" w:rsidRDefault="00B33EF9" w:rsidP="00B33EF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Мне было интересно, потому что…</w:t>
            </w:r>
          </w:p>
          <w:p w:rsidR="00B33EF9" w:rsidRDefault="00B33EF9" w:rsidP="00B33EF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Меня удивило…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отвечают на вопрос.</w:t>
            </w:r>
          </w:p>
        </w:tc>
        <w:tc>
          <w:tcPr>
            <w:tcW w:w="1701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Узнали о полезном кальции, его свойствах.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отвечают на вопросы.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Обучающие берут по одному листочку, читают высказывание и продолжают его.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Обучающие выбирают веселый или грустный зубик.</w:t>
            </w: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</w:p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миндале и кунжуте.</w:t>
            </w:r>
          </w:p>
        </w:tc>
        <w:tc>
          <w:tcPr>
            <w:tcW w:w="1417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Организовать рефлексию и оценку учениками собственной учебной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деятельности. </w:t>
            </w:r>
          </w:p>
        </w:tc>
        <w:tc>
          <w:tcPr>
            <w:tcW w:w="1985" w:type="dxa"/>
          </w:tcPr>
          <w:p w:rsidR="00B33EF9" w:rsidRDefault="00B33EF9" w:rsidP="002D2327">
            <w:pPr>
              <w:pStyle w:val="TableParagraph"/>
              <w:spacing w:line="268" w:lineRule="exact"/>
              <w:rPr>
                <w:sz w:val="24"/>
              </w:rPr>
            </w:pPr>
            <w:r w:rsidRPr="00E13A97">
              <w:lastRenderedPageBreak/>
              <w:t xml:space="preserve">Оценивать правильность выполнения действий на уровне адекватной </w:t>
            </w:r>
            <w:r w:rsidRPr="00E13A97">
              <w:lastRenderedPageBreak/>
              <w:t>ретроспективной оценки.</w:t>
            </w:r>
          </w:p>
        </w:tc>
        <w:tc>
          <w:tcPr>
            <w:tcW w:w="1557" w:type="dxa"/>
          </w:tcPr>
          <w:p w:rsidR="00B33EF9" w:rsidRDefault="00B33EF9" w:rsidP="002D2327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Способность к самооценке на основе критерия успешности учебной деятельности.</w:t>
            </w:r>
          </w:p>
        </w:tc>
      </w:tr>
    </w:tbl>
    <w:p w:rsidR="00B33EF9" w:rsidRPr="00E27152" w:rsidRDefault="00B33EF9" w:rsidP="00B33EF9">
      <w:pPr>
        <w:pStyle w:val="a3"/>
        <w:rPr>
          <w:rFonts w:ascii="Times New Roman" w:hAnsi="Times New Roman" w:cs="Times New Roman"/>
        </w:rPr>
      </w:pPr>
    </w:p>
    <w:p w:rsidR="001C7F2C" w:rsidRDefault="001C7F2C"/>
    <w:sectPr w:rsidR="001C7F2C" w:rsidSect="00E271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E7B3B"/>
    <w:multiLevelType w:val="hybridMultilevel"/>
    <w:tmpl w:val="585AF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C5DF1"/>
    <w:multiLevelType w:val="hybridMultilevel"/>
    <w:tmpl w:val="07405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90D79"/>
    <w:multiLevelType w:val="hybridMultilevel"/>
    <w:tmpl w:val="2C3EC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D"/>
    <w:rsid w:val="00104ADD"/>
    <w:rsid w:val="001C7F2C"/>
    <w:rsid w:val="002666B4"/>
    <w:rsid w:val="00332E67"/>
    <w:rsid w:val="0066451E"/>
    <w:rsid w:val="00764779"/>
    <w:rsid w:val="00B3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BAF6D-399F-49D2-AD67-FB8574CF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EF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3EF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B33EF9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B33EF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конькова</cp:lastModifiedBy>
  <cp:revision>4</cp:revision>
  <dcterms:created xsi:type="dcterms:W3CDTF">2025-09-22T01:23:00Z</dcterms:created>
  <dcterms:modified xsi:type="dcterms:W3CDTF">2025-09-22T01:40:00Z</dcterms:modified>
</cp:coreProperties>
</file>