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B83A1" w14:textId="48F835E3" w:rsidR="009432B2" w:rsidRPr="009432B2" w:rsidRDefault="009432B2" w:rsidP="00CF3C06">
      <w:pPr>
        <w:pStyle w:val="a3"/>
        <w:spacing w:before="0" w:beforeAutospacing="0" w:after="0" w:afterAutospacing="0" w:line="360" w:lineRule="auto"/>
        <w:ind w:firstLine="709"/>
        <w:jc w:val="center"/>
        <w:rPr>
          <w:b/>
          <w:bCs/>
          <w:sz w:val="28"/>
          <w:szCs w:val="28"/>
        </w:rPr>
      </w:pPr>
      <w:r w:rsidRPr="009432B2">
        <w:rPr>
          <w:b/>
          <w:bCs/>
          <w:sz w:val="28"/>
          <w:szCs w:val="28"/>
        </w:rPr>
        <w:t>Как превратить</w:t>
      </w:r>
      <w:r>
        <w:rPr>
          <w:b/>
          <w:bCs/>
          <w:sz w:val="28"/>
          <w:szCs w:val="28"/>
        </w:rPr>
        <w:t xml:space="preserve"> </w:t>
      </w:r>
      <w:r w:rsidRPr="009432B2">
        <w:rPr>
          <w:b/>
          <w:bCs/>
          <w:sz w:val="28"/>
          <w:szCs w:val="28"/>
        </w:rPr>
        <w:t>«</w:t>
      </w:r>
      <w:proofErr w:type="spellStart"/>
      <w:r w:rsidRPr="009432B2">
        <w:rPr>
          <w:b/>
          <w:bCs/>
          <w:sz w:val="28"/>
          <w:szCs w:val="28"/>
        </w:rPr>
        <w:t>нихачуху</w:t>
      </w:r>
      <w:proofErr w:type="spellEnd"/>
      <w:r w:rsidRPr="009432B2">
        <w:rPr>
          <w:b/>
          <w:bCs/>
          <w:sz w:val="28"/>
          <w:szCs w:val="28"/>
        </w:rPr>
        <w:t>» в</w:t>
      </w:r>
      <w:r>
        <w:rPr>
          <w:b/>
          <w:bCs/>
          <w:sz w:val="28"/>
          <w:szCs w:val="28"/>
        </w:rPr>
        <w:t xml:space="preserve"> </w:t>
      </w:r>
      <w:r w:rsidRPr="009432B2">
        <w:rPr>
          <w:b/>
          <w:bCs/>
          <w:sz w:val="28"/>
          <w:szCs w:val="28"/>
        </w:rPr>
        <w:t>«</w:t>
      </w:r>
      <w:proofErr w:type="spellStart"/>
      <w:r w:rsidRPr="009432B2">
        <w:rPr>
          <w:b/>
          <w:bCs/>
          <w:sz w:val="28"/>
          <w:szCs w:val="28"/>
        </w:rPr>
        <w:t>еслинеятокто</w:t>
      </w:r>
      <w:proofErr w:type="spellEnd"/>
      <w:r w:rsidRPr="009432B2">
        <w:rPr>
          <w:b/>
          <w:bCs/>
          <w:sz w:val="28"/>
          <w:szCs w:val="28"/>
        </w:rPr>
        <w:t xml:space="preserve">» </w:t>
      </w:r>
    </w:p>
    <w:p w14:paraId="68FFE823" w14:textId="565E1A80" w:rsidR="00563CA9" w:rsidRDefault="00563CA9" w:rsidP="00E66BAB">
      <w:pPr>
        <w:pStyle w:val="a3"/>
        <w:spacing w:before="0" w:beforeAutospacing="0" w:after="0" w:afterAutospacing="0" w:line="360" w:lineRule="auto"/>
        <w:ind w:firstLine="709"/>
        <w:jc w:val="both"/>
        <w:rPr>
          <w:sz w:val="28"/>
          <w:szCs w:val="28"/>
        </w:rPr>
      </w:pPr>
      <w:r>
        <w:rPr>
          <w:sz w:val="28"/>
          <w:szCs w:val="28"/>
        </w:rPr>
        <w:t>Я хочу поделитьс</w:t>
      </w:r>
      <w:r w:rsidR="009852EF">
        <w:rPr>
          <w:sz w:val="28"/>
          <w:szCs w:val="28"/>
        </w:rPr>
        <w:t>я с вами о</w:t>
      </w:r>
      <w:r w:rsidR="00C94775">
        <w:rPr>
          <w:sz w:val="28"/>
          <w:szCs w:val="28"/>
        </w:rPr>
        <w:t>пытом работы в должности, похожей на сказку.</w:t>
      </w:r>
    </w:p>
    <w:p w14:paraId="3C79820C"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 xml:space="preserve">Что это за </w:t>
      </w:r>
      <w:r w:rsidR="00C94775">
        <w:rPr>
          <w:sz w:val="28"/>
          <w:szCs w:val="28"/>
        </w:rPr>
        <w:t>должность</w:t>
      </w:r>
      <w:r w:rsidRPr="00E66BAB">
        <w:rPr>
          <w:sz w:val="28"/>
          <w:szCs w:val="28"/>
        </w:rPr>
        <w:t xml:space="preserve"> такая? – спросите вы. А я </w:t>
      </w:r>
      <w:r w:rsidR="00F7282A">
        <w:rPr>
          <w:sz w:val="28"/>
          <w:szCs w:val="28"/>
        </w:rPr>
        <w:t>в</w:t>
      </w:r>
      <w:r w:rsidRPr="00E66BAB">
        <w:rPr>
          <w:sz w:val="28"/>
          <w:szCs w:val="28"/>
        </w:rPr>
        <w:t>ам с гордостью отвечу</w:t>
      </w:r>
      <w:r w:rsidR="00F7282A">
        <w:rPr>
          <w:sz w:val="28"/>
          <w:szCs w:val="28"/>
        </w:rPr>
        <w:t>:</w:t>
      </w:r>
      <w:r w:rsidRPr="00E66BAB">
        <w:rPr>
          <w:sz w:val="28"/>
          <w:szCs w:val="28"/>
        </w:rPr>
        <w:t xml:space="preserve"> - Педагог-организатор. Это я поняла, когда прочла замечательную сказку Евгения Клюева «Детский танец на лужайке». Начинается она так:</w:t>
      </w:r>
    </w:p>
    <w:p w14:paraId="1C7EEAEA"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«На лужайке Детский Танец жил. Когда дети приходили на лужайку, им хотелось сразу же начинать танцевать.</w:t>
      </w:r>
    </w:p>
    <w:p w14:paraId="4C06E3B5"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 Как это ты детей увлекаешь? – всё спрашивал Гриб-Мухомор.</w:t>
      </w:r>
    </w:p>
    <w:p w14:paraId="3F5A6248"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 Да я и сам не знаю как, - улыбался в ответ Детский Танец…»</w:t>
      </w:r>
    </w:p>
    <w:p w14:paraId="09794198" w14:textId="77777777" w:rsidR="00F7282A" w:rsidRDefault="00E66BAB" w:rsidP="00E66BAB">
      <w:pPr>
        <w:pStyle w:val="a3"/>
        <w:spacing w:before="0" w:beforeAutospacing="0" w:after="0" w:afterAutospacing="0" w:line="360" w:lineRule="auto"/>
        <w:ind w:firstLine="709"/>
        <w:jc w:val="both"/>
        <w:rPr>
          <w:sz w:val="28"/>
          <w:szCs w:val="28"/>
        </w:rPr>
      </w:pPr>
      <w:r w:rsidRPr="00E66BAB">
        <w:rPr>
          <w:sz w:val="28"/>
          <w:szCs w:val="28"/>
        </w:rPr>
        <w:t xml:space="preserve">А действительно, как это у нас, педагогов-организаторов, получается? Попробуем разобраться. </w:t>
      </w:r>
    </w:p>
    <w:p w14:paraId="0BD62B1B"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В нашем клубе работа организатора строится на основах театральной педагогики. Вы спрашиваете, что такое Театральная педагогика? Это такая длинная, наполненная творчеством дорога, идя по которой наши ребята учатся ценить живое общение, принимать друг друга такими, какие есть, понимать на деле что такое – хорошо, а что такое – плохо. А чтобы в пути не было скучно</w:t>
      </w:r>
      <w:r w:rsidR="00EC6C62">
        <w:rPr>
          <w:sz w:val="28"/>
          <w:szCs w:val="28"/>
        </w:rPr>
        <w:t>,</w:t>
      </w:r>
      <w:r w:rsidRPr="00E66BAB">
        <w:rPr>
          <w:sz w:val="28"/>
          <w:szCs w:val="28"/>
        </w:rPr>
        <w:t xml:space="preserve"> организатору необходимо быть и Игрой, и Развлечением, и Викториной, и Конкурсом, и… Детским танцем.</w:t>
      </w:r>
    </w:p>
    <w:p w14:paraId="324057D7"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Вернёмся к сказке…</w:t>
      </w:r>
    </w:p>
    <w:p w14:paraId="6976B350"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 Меня, например, ты совсем не увлекаешь, - признался Гриб-Мухомор. – Я как стоял себе, так и стою. И танцевать мне просто ну нисколечко не хочется!</w:t>
      </w:r>
    </w:p>
    <w:p w14:paraId="09C9E699"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 А чего вам хочется? - спросил Детский Танец»</w:t>
      </w:r>
    </w:p>
    <w:p w14:paraId="21A02997"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 xml:space="preserve">Именно этот вопрос, обращённый к ребятам, служит началом составления плана работы на новый учебный год. А хотят ребята много. Проходит бурное обсуждение предстоящих дел. Намечаются обязательные, желательные и возможные мероприятия. Чем же мы в итоге занимаемся? Во-первых, совершаем поездки в разные уголки нашей области, во-вторых, ходим вместе в театры, кино, музеи, в-третьих, занимаемся подготовкой, </w:t>
      </w:r>
      <w:r w:rsidRPr="00E66BAB">
        <w:rPr>
          <w:sz w:val="28"/>
          <w:szCs w:val="28"/>
        </w:rPr>
        <w:lastRenderedPageBreak/>
        <w:t>организацией и проведением различных социально значимых мероприятий, в-четвёртых, учимся организовывать не только свой досуг, но и тех, кто в силу разных обстоятельств сам этого сделать не может.</w:t>
      </w:r>
    </w:p>
    <w:p w14:paraId="18684D91" w14:textId="77777777" w:rsidR="00193AB6" w:rsidRDefault="00E66BAB" w:rsidP="002B607E">
      <w:pPr>
        <w:pStyle w:val="a3"/>
        <w:spacing w:before="0" w:beforeAutospacing="0" w:after="0" w:afterAutospacing="0" w:line="360" w:lineRule="auto"/>
        <w:ind w:firstLine="709"/>
        <w:jc w:val="both"/>
        <w:rPr>
          <w:sz w:val="28"/>
          <w:szCs w:val="28"/>
        </w:rPr>
      </w:pPr>
      <w:r w:rsidRPr="00E66BAB">
        <w:rPr>
          <w:sz w:val="28"/>
          <w:szCs w:val="28"/>
        </w:rPr>
        <w:t xml:space="preserve">В </w:t>
      </w:r>
      <w:r w:rsidR="00D752F5">
        <w:rPr>
          <w:sz w:val="28"/>
          <w:szCs w:val="28"/>
        </w:rPr>
        <w:t xml:space="preserve">рамках разработанного </w:t>
      </w:r>
      <w:r w:rsidR="00124441">
        <w:rPr>
          <w:sz w:val="28"/>
          <w:szCs w:val="28"/>
        </w:rPr>
        <w:t xml:space="preserve">совместно с ребятами </w:t>
      </w:r>
      <w:r w:rsidR="002B607E">
        <w:rPr>
          <w:sz w:val="28"/>
          <w:szCs w:val="28"/>
        </w:rPr>
        <w:t xml:space="preserve">социального </w:t>
      </w:r>
      <w:r w:rsidR="00124441">
        <w:rPr>
          <w:sz w:val="28"/>
          <w:szCs w:val="28"/>
        </w:rPr>
        <w:t>проекта «Будет праздник!» мы проводим игровые и конкурсные программы, новогодние представления, Масленичные гуляния</w:t>
      </w:r>
      <w:r w:rsidR="00E1396C">
        <w:rPr>
          <w:sz w:val="28"/>
          <w:szCs w:val="28"/>
        </w:rPr>
        <w:t xml:space="preserve"> на разных площадках нашего города. Это и детские сады, и школы, и парки, и скверы и даже облас</w:t>
      </w:r>
      <w:r w:rsidR="002B607E">
        <w:rPr>
          <w:sz w:val="28"/>
          <w:szCs w:val="28"/>
        </w:rPr>
        <w:t>т</w:t>
      </w:r>
      <w:r w:rsidR="00E1396C">
        <w:rPr>
          <w:sz w:val="28"/>
          <w:szCs w:val="28"/>
        </w:rPr>
        <w:t>ная больниц</w:t>
      </w:r>
      <w:r w:rsidR="002B607E">
        <w:rPr>
          <w:sz w:val="28"/>
          <w:szCs w:val="28"/>
        </w:rPr>
        <w:t xml:space="preserve">а имени В.Д. </w:t>
      </w:r>
      <w:proofErr w:type="spellStart"/>
      <w:r w:rsidR="002B607E">
        <w:rPr>
          <w:sz w:val="28"/>
          <w:szCs w:val="28"/>
        </w:rPr>
        <w:t>С</w:t>
      </w:r>
      <w:r w:rsidR="00E1396C">
        <w:rPr>
          <w:sz w:val="28"/>
          <w:szCs w:val="28"/>
        </w:rPr>
        <w:t>ередавина</w:t>
      </w:r>
      <w:proofErr w:type="spellEnd"/>
      <w:r w:rsidR="00E1396C">
        <w:rPr>
          <w:sz w:val="28"/>
          <w:szCs w:val="28"/>
        </w:rPr>
        <w:t>.</w:t>
      </w:r>
      <w:r w:rsidR="00981CAE">
        <w:rPr>
          <w:sz w:val="28"/>
          <w:szCs w:val="28"/>
        </w:rPr>
        <w:t xml:space="preserve"> </w:t>
      </w:r>
      <w:r w:rsidR="005941DC">
        <w:rPr>
          <w:sz w:val="28"/>
          <w:szCs w:val="28"/>
        </w:rPr>
        <w:t>Кроме этого – мы организаторы городской профильной смены</w:t>
      </w:r>
      <w:r w:rsidR="00136C32">
        <w:rPr>
          <w:sz w:val="28"/>
          <w:szCs w:val="28"/>
        </w:rPr>
        <w:t>.</w:t>
      </w:r>
      <w:r w:rsidR="00E40875">
        <w:rPr>
          <w:sz w:val="28"/>
          <w:szCs w:val="28"/>
        </w:rPr>
        <w:t xml:space="preserve"> </w:t>
      </w:r>
      <w:r w:rsidR="00136C32">
        <w:rPr>
          <w:sz w:val="28"/>
          <w:szCs w:val="28"/>
        </w:rPr>
        <w:t>Там ребята</w:t>
      </w:r>
      <w:r w:rsidR="00E40875">
        <w:rPr>
          <w:sz w:val="28"/>
          <w:szCs w:val="28"/>
        </w:rPr>
        <w:t xml:space="preserve"> провод</w:t>
      </w:r>
      <w:r w:rsidR="00136C32">
        <w:rPr>
          <w:sz w:val="28"/>
          <w:szCs w:val="28"/>
        </w:rPr>
        <w:t>я</w:t>
      </w:r>
      <w:r w:rsidR="00E40875">
        <w:rPr>
          <w:sz w:val="28"/>
          <w:szCs w:val="28"/>
        </w:rPr>
        <w:t xml:space="preserve">т обучающие и </w:t>
      </w:r>
      <w:r w:rsidR="00136C32">
        <w:rPr>
          <w:sz w:val="28"/>
          <w:szCs w:val="28"/>
        </w:rPr>
        <w:t xml:space="preserve">развлекательные </w:t>
      </w:r>
      <w:r w:rsidR="00E40875" w:rsidRPr="00E66BAB">
        <w:rPr>
          <w:sz w:val="28"/>
          <w:szCs w:val="28"/>
        </w:rPr>
        <w:t>мероприяти</w:t>
      </w:r>
      <w:r w:rsidR="00E40875">
        <w:rPr>
          <w:sz w:val="28"/>
          <w:szCs w:val="28"/>
        </w:rPr>
        <w:t>я</w:t>
      </w:r>
      <w:r w:rsidR="00E40875" w:rsidRPr="00E66BAB">
        <w:rPr>
          <w:sz w:val="28"/>
          <w:szCs w:val="28"/>
        </w:rPr>
        <w:t xml:space="preserve"> разной направленности.</w:t>
      </w:r>
    </w:p>
    <w:p w14:paraId="747460A1" w14:textId="77777777" w:rsidR="00E66BAB" w:rsidRPr="00E66BAB" w:rsidRDefault="00981CAE" w:rsidP="00E66BAB">
      <w:pPr>
        <w:pStyle w:val="a3"/>
        <w:spacing w:before="0" w:beforeAutospacing="0" w:after="0" w:afterAutospacing="0" w:line="360" w:lineRule="auto"/>
        <w:ind w:firstLine="709"/>
        <w:jc w:val="both"/>
        <w:rPr>
          <w:sz w:val="28"/>
          <w:szCs w:val="28"/>
        </w:rPr>
      </w:pPr>
      <w:r>
        <w:rPr>
          <w:sz w:val="28"/>
          <w:szCs w:val="28"/>
        </w:rPr>
        <w:t>Проекту в этом году исполняется 10 лет. За это время мы сделали очень много!</w:t>
      </w:r>
      <w:r w:rsidR="00193AB6">
        <w:rPr>
          <w:sz w:val="28"/>
          <w:szCs w:val="28"/>
        </w:rPr>
        <w:t xml:space="preserve"> </w:t>
      </w:r>
      <w:r w:rsidR="000A7FFA">
        <w:rPr>
          <w:sz w:val="28"/>
          <w:szCs w:val="28"/>
        </w:rPr>
        <w:t xml:space="preserve">Неоднократно за это время </w:t>
      </w:r>
      <w:r w:rsidR="00DF036D">
        <w:rPr>
          <w:sz w:val="28"/>
          <w:szCs w:val="28"/>
        </w:rPr>
        <w:t>менялась</w:t>
      </w:r>
      <w:r w:rsidR="000A7FFA">
        <w:rPr>
          <w:sz w:val="28"/>
          <w:szCs w:val="28"/>
        </w:rPr>
        <w:t xml:space="preserve"> и команда проекта.  </w:t>
      </w:r>
      <w:r w:rsidR="00A21C1D">
        <w:rPr>
          <w:sz w:val="28"/>
          <w:szCs w:val="28"/>
        </w:rPr>
        <w:t xml:space="preserve">Но неизменным остаётся </w:t>
      </w:r>
      <w:r w:rsidR="00984843">
        <w:rPr>
          <w:sz w:val="28"/>
          <w:szCs w:val="28"/>
        </w:rPr>
        <w:t xml:space="preserve">то, </w:t>
      </w:r>
      <w:r w:rsidR="00DF036D">
        <w:rPr>
          <w:sz w:val="28"/>
          <w:szCs w:val="28"/>
        </w:rPr>
        <w:t xml:space="preserve">ЧТО </w:t>
      </w:r>
      <w:r w:rsidR="00984843">
        <w:rPr>
          <w:sz w:val="28"/>
          <w:szCs w:val="28"/>
        </w:rPr>
        <w:t xml:space="preserve">ребята получают от проведённых </w:t>
      </w:r>
      <w:r w:rsidR="00E66BAB" w:rsidRPr="00E66BAB">
        <w:rPr>
          <w:sz w:val="28"/>
          <w:szCs w:val="28"/>
        </w:rPr>
        <w:t>дел</w:t>
      </w:r>
      <w:r w:rsidR="00984843">
        <w:rPr>
          <w:sz w:val="28"/>
          <w:szCs w:val="28"/>
        </w:rPr>
        <w:t xml:space="preserve">. </w:t>
      </w:r>
      <w:r w:rsidR="00DF036D">
        <w:rPr>
          <w:sz w:val="28"/>
          <w:szCs w:val="28"/>
        </w:rPr>
        <w:t>Это п</w:t>
      </w:r>
      <w:r w:rsidR="00E66BAB" w:rsidRPr="00E66BAB">
        <w:rPr>
          <w:sz w:val="28"/>
          <w:szCs w:val="28"/>
        </w:rPr>
        <w:t xml:space="preserve">оложительные эмоции – раз. </w:t>
      </w:r>
      <w:r w:rsidR="00D9039C">
        <w:rPr>
          <w:sz w:val="28"/>
          <w:szCs w:val="28"/>
        </w:rPr>
        <w:t>Они</w:t>
      </w:r>
      <w:r w:rsidR="000E4C94">
        <w:rPr>
          <w:sz w:val="28"/>
          <w:szCs w:val="28"/>
        </w:rPr>
        <w:t xml:space="preserve"> б</w:t>
      </w:r>
      <w:r w:rsidR="00E66BAB" w:rsidRPr="00E66BAB">
        <w:rPr>
          <w:sz w:val="28"/>
          <w:szCs w:val="28"/>
        </w:rPr>
        <w:t>ережнее относ</w:t>
      </w:r>
      <w:r w:rsidR="00D9039C">
        <w:rPr>
          <w:sz w:val="28"/>
          <w:szCs w:val="28"/>
        </w:rPr>
        <w:t>ят</w:t>
      </w:r>
      <w:r w:rsidR="00F71073">
        <w:rPr>
          <w:sz w:val="28"/>
          <w:szCs w:val="28"/>
        </w:rPr>
        <w:t>ся</w:t>
      </w:r>
      <w:r w:rsidR="00E66BAB" w:rsidRPr="00E66BAB">
        <w:rPr>
          <w:sz w:val="28"/>
          <w:szCs w:val="28"/>
        </w:rPr>
        <w:t xml:space="preserve"> к окружающим – два. Появ</w:t>
      </w:r>
      <w:r w:rsidR="00D9039C">
        <w:rPr>
          <w:sz w:val="28"/>
          <w:szCs w:val="28"/>
        </w:rPr>
        <w:t>ляется</w:t>
      </w:r>
      <w:r w:rsidR="00E66BAB" w:rsidRPr="00E66BAB">
        <w:rPr>
          <w:sz w:val="28"/>
          <w:szCs w:val="28"/>
        </w:rPr>
        <w:t xml:space="preserve"> необходимость в доброжелательном общении</w:t>
      </w:r>
      <w:r w:rsidR="000E4C94">
        <w:rPr>
          <w:sz w:val="28"/>
          <w:szCs w:val="28"/>
        </w:rPr>
        <w:t xml:space="preserve"> друг с другом</w:t>
      </w:r>
      <w:r w:rsidR="00E66BAB" w:rsidRPr="00E66BAB">
        <w:rPr>
          <w:sz w:val="28"/>
          <w:szCs w:val="28"/>
        </w:rPr>
        <w:t xml:space="preserve"> – три. Пон</w:t>
      </w:r>
      <w:r w:rsidR="00D9039C">
        <w:rPr>
          <w:sz w:val="28"/>
          <w:szCs w:val="28"/>
        </w:rPr>
        <w:t>имают</w:t>
      </w:r>
      <w:r w:rsidR="00E66BAB" w:rsidRPr="00E66BAB">
        <w:rPr>
          <w:sz w:val="28"/>
          <w:szCs w:val="28"/>
        </w:rPr>
        <w:t xml:space="preserve"> смысл слова «доброта» </w:t>
      </w:r>
      <w:r w:rsidR="005941DC">
        <w:rPr>
          <w:sz w:val="28"/>
          <w:szCs w:val="28"/>
        </w:rPr>
        <w:t>–</w:t>
      </w:r>
      <w:r w:rsidR="00E66BAB" w:rsidRPr="00E66BAB">
        <w:rPr>
          <w:sz w:val="28"/>
          <w:szCs w:val="28"/>
        </w:rPr>
        <w:t xml:space="preserve"> четыре. </w:t>
      </w:r>
      <w:r w:rsidR="00D9039C" w:rsidRPr="00E66BAB">
        <w:rPr>
          <w:sz w:val="28"/>
          <w:szCs w:val="28"/>
        </w:rPr>
        <w:t>Т</w:t>
      </w:r>
      <w:r w:rsidR="00E66BAB" w:rsidRPr="00E66BAB">
        <w:rPr>
          <w:sz w:val="28"/>
          <w:szCs w:val="28"/>
        </w:rPr>
        <w:t>вор</w:t>
      </w:r>
      <w:r w:rsidR="00D9039C">
        <w:rPr>
          <w:sz w:val="28"/>
          <w:szCs w:val="28"/>
        </w:rPr>
        <w:t>ят</w:t>
      </w:r>
      <w:r w:rsidR="00E66BAB" w:rsidRPr="00E66BAB">
        <w:rPr>
          <w:sz w:val="28"/>
          <w:szCs w:val="28"/>
        </w:rPr>
        <w:t xml:space="preserve"> добро самостоятельно</w:t>
      </w:r>
      <w:r w:rsidR="00A34563">
        <w:rPr>
          <w:sz w:val="28"/>
          <w:szCs w:val="28"/>
        </w:rPr>
        <w:t xml:space="preserve"> по доброй воле</w:t>
      </w:r>
      <w:r w:rsidR="00E66BAB" w:rsidRPr="00E66BAB">
        <w:rPr>
          <w:sz w:val="28"/>
          <w:szCs w:val="28"/>
        </w:rPr>
        <w:t xml:space="preserve"> – пять</w:t>
      </w:r>
      <w:r w:rsidR="00A34563">
        <w:rPr>
          <w:sz w:val="28"/>
          <w:szCs w:val="28"/>
        </w:rPr>
        <w:t>.</w:t>
      </w:r>
      <w:r w:rsidR="00E66BAB" w:rsidRPr="00E66BAB">
        <w:rPr>
          <w:sz w:val="28"/>
          <w:szCs w:val="28"/>
        </w:rPr>
        <w:t xml:space="preserve"> В их душах </w:t>
      </w:r>
      <w:r w:rsidR="00A34563">
        <w:rPr>
          <w:sz w:val="28"/>
          <w:szCs w:val="28"/>
        </w:rPr>
        <w:t>зарождается</w:t>
      </w:r>
      <w:r w:rsidR="00E66BAB" w:rsidRPr="00E66BAB">
        <w:rPr>
          <w:sz w:val="28"/>
          <w:szCs w:val="28"/>
        </w:rPr>
        <w:t> самоуважение и самодисциплина – шесть.</w:t>
      </w:r>
    </w:p>
    <w:p w14:paraId="2FAC0018"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Что? Вы говорите – как у неё всё легко и просто? Если бы. Иной раз, что называется, из кожи вон лезешь, чтобы человечка заинтересовать, и с одной стороны подходишь и с другой, лишь бы помочь ему в полной мере раскрыть его же способности</w:t>
      </w:r>
      <w:r w:rsidR="00792EFD">
        <w:rPr>
          <w:sz w:val="28"/>
          <w:szCs w:val="28"/>
        </w:rPr>
        <w:t>.</w:t>
      </w:r>
      <w:r w:rsidRPr="00E66BAB">
        <w:rPr>
          <w:sz w:val="28"/>
          <w:szCs w:val="28"/>
        </w:rPr>
        <w:t xml:space="preserve"> </w:t>
      </w:r>
      <w:r w:rsidR="00792EFD" w:rsidRPr="00E66BAB">
        <w:rPr>
          <w:sz w:val="28"/>
          <w:szCs w:val="28"/>
        </w:rPr>
        <w:t>А</w:t>
      </w:r>
      <w:r w:rsidRPr="00E66BAB">
        <w:rPr>
          <w:sz w:val="28"/>
          <w:szCs w:val="28"/>
        </w:rPr>
        <w:t xml:space="preserve"> в результате оказываешься в ситуации, как в нашей сказке:</w:t>
      </w:r>
    </w:p>
    <w:p w14:paraId="748C5914"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 Мне, например, ничего не хочется, – отчитался Гриб-Мухомор. – Мне нравится стоять так, как я стою».</w:t>
      </w:r>
    </w:p>
    <w:p w14:paraId="47425597"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Наверняка каждый организатор хотя бы однажды попадал в такое положение. Где искать выход? Как «</w:t>
      </w:r>
      <w:proofErr w:type="spellStart"/>
      <w:r w:rsidRPr="00E66BAB">
        <w:rPr>
          <w:sz w:val="28"/>
          <w:szCs w:val="28"/>
        </w:rPr>
        <w:t>нихачуху</w:t>
      </w:r>
      <w:proofErr w:type="spellEnd"/>
      <w:r w:rsidRPr="00E66BAB">
        <w:rPr>
          <w:sz w:val="28"/>
          <w:szCs w:val="28"/>
        </w:rPr>
        <w:t>» превратить в «</w:t>
      </w:r>
      <w:proofErr w:type="spellStart"/>
      <w:r w:rsidRPr="00E66BAB">
        <w:rPr>
          <w:sz w:val="28"/>
          <w:szCs w:val="28"/>
        </w:rPr>
        <w:t>еслинеятокто</w:t>
      </w:r>
      <w:proofErr w:type="spellEnd"/>
      <w:r w:rsidRPr="00E66BAB">
        <w:rPr>
          <w:sz w:val="28"/>
          <w:szCs w:val="28"/>
        </w:rPr>
        <w:t>?»</w:t>
      </w:r>
    </w:p>
    <w:p w14:paraId="56DA6F79"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 xml:space="preserve">Тут важно найти правильный подход, разговорить ребёнка так, чтобы он открылся. Помните о том, что если вы будете доверять ребёнку, он станет доверять вам. В первую очередь нужно выведать его интересы. Тогда </w:t>
      </w:r>
      <w:r w:rsidRPr="00E66BAB">
        <w:rPr>
          <w:sz w:val="28"/>
          <w:szCs w:val="28"/>
        </w:rPr>
        <w:lastRenderedPageBreak/>
        <w:t xml:space="preserve">появится общая тема для разговора. Очень важно в таком разговоре, чтобы в глазах у взрослого был интерес. И не поддельный – вас тут же раскусят, а всамделишный. Будет лучше, если доминировать в этом разговоре будет ребёнок. Дайте ему выговориться, задавайте вопросы (вы же ничего, ну или почти ничего «не знаете» о предмете разговора). А потом очень ненавязчиво расскажите о том, что важно для вас. Не бойтесь спросить совета. Поинтересуйтесь – сможет ли ребёнок сделать то, чего вы от него ждёте, пусть он увидит сомнение на вашем лице. И поверьте, это сработает. «Как это я не смогу? Как вы можете во мне сомневаться после того, как я сейчас вас </w:t>
      </w:r>
      <w:proofErr w:type="spellStart"/>
      <w:r w:rsidRPr="00E66BAB">
        <w:rPr>
          <w:sz w:val="28"/>
          <w:szCs w:val="28"/>
        </w:rPr>
        <w:t>столькому</w:t>
      </w:r>
      <w:proofErr w:type="spellEnd"/>
      <w:r w:rsidRPr="00E66BAB">
        <w:rPr>
          <w:sz w:val="28"/>
          <w:szCs w:val="28"/>
        </w:rPr>
        <w:t xml:space="preserve"> научил!» </w:t>
      </w:r>
      <w:r w:rsidR="00E92FD7">
        <w:rPr>
          <w:sz w:val="28"/>
          <w:szCs w:val="28"/>
        </w:rPr>
        <w:t>–</w:t>
      </w:r>
      <w:r w:rsidRPr="00E66BAB">
        <w:rPr>
          <w:sz w:val="28"/>
          <w:szCs w:val="28"/>
        </w:rPr>
        <w:t xml:space="preserve"> именно это вы прочитаете в глазах своего маленького собеседника. И уж если это произойдёт будет вам от ребёнка «респект и уважуха», а вы смело можете поставить себе пятёрку. Потому что это будет означать, что на одного «</w:t>
      </w:r>
      <w:proofErr w:type="spellStart"/>
      <w:r w:rsidRPr="00E66BAB">
        <w:rPr>
          <w:sz w:val="28"/>
          <w:szCs w:val="28"/>
        </w:rPr>
        <w:t>еслинеятокто</w:t>
      </w:r>
      <w:proofErr w:type="spellEnd"/>
      <w:r w:rsidRPr="00E66BAB">
        <w:rPr>
          <w:sz w:val="28"/>
          <w:szCs w:val="28"/>
        </w:rPr>
        <w:t>» на земле стало больше.</w:t>
      </w:r>
    </w:p>
    <w:p w14:paraId="14F36B32"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 xml:space="preserve">О том, что система </w:t>
      </w:r>
      <w:r w:rsidR="00C6789F">
        <w:rPr>
          <w:sz w:val="28"/>
          <w:szCs w:val="28"/>
        </w:rPr>
        <w:t xml:space="preserve">театральной педагогики </w:t>
      </w:r>
      <w:r w:rsidRPr="00E66BAB">
        <w:rPr>
          <w:sz w:val="28"/>
          <w:szCs w:val="28"/>
        </w:rPr>
        <w:t>работает, говорит количество и качество проведенных</w:t>
      </w:r>
      <w:r w:rsidR="00E92FD7">
        <w:rPr>
          <w:sz w:val="28"/>
          <w:szCs w:val="28"/>
        </w:rPr>
        <w:t xml:space="preserve"> </w:t>
      </w:r>
      <w:r w:rsidRPr="00E66BAB">
        <w:rPr>
          <w:sz w:val="28"/>
          <w:szCs w:val="28"/>
        </w:rPr>
        <w:t>социально</w:t>
      </w:r>
      <w:r w:rsidR="00E92FD7">
        <w:rPr>
          <w:sz w:val="28"/>
          <w:szCs w:val="28"/>
        </w:rPr>
        <w:t>-</w:t>
      </w:r>
      <w:r w:rsidRPr="00E66BAB">
        <w:rPr>
          <w:sz w:val="28"/>
          <w:szCs w:val="28"/>
        </w:rPr>
        <w:t xml:space="preserve">значимых мероприятий, реализованных </w:t>
      </w:r>
      <w:r w:rsidR="00B221EA">
        <w:rPr>
          <w:sz w:val="28"/>
          <w:szCs w:val="28"/>
        </w:rPr>
        <w:t xml:space="preserve">ребятами </w:t>
      </w:r>
      <w:r w:rsidRPr="00E66BAB">
        <w:rPr>
          <w:sz w:val="28"/>
          <w:szCs w:val="28"/>
        </w:rPr>
        <w:t>проектов, а также достижения детей в конкурсах и фестивалях</w:t>
      </w:r>
      <w:r w:rsidR="00E92FD7">
        <w:rPr>
          <w:sz w:val="28"/>
          <w:szCs w:val="28"/>
        </w:rPr>
        <w:t xml:space="preserve"> </w:t>
      </w:r>
      <w:r w:rsidRPr="00E66BAB">
        <w:rPr>
          <w:sz w:val="28"/>
          <w:szCs w:val="28"/>
        </w:rPr>
        <w:t>различных уровней.</w:t>
      </w:r>
    </w:p>
    <w:p w14:paraId="596428C4" w14:textId="77777777" w:rsidR="00E66BAB" w:rsidRP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А что же наш Танец?</w:t>
      </w:r>
    </w:p>
    <w:p w14:paraId="727CCB9B" w14:textId="77777777" w:rsidR="00E66BAB" w:rsidRDefault="00E66BAB" w:rsidP="00E66BAB">
      <w:pPr>
        <w:pStyle w:val="a3"/>
        <w:spacing w:before="0" w:beforeAutospacing="0" w:after="0" w:afterAutospacing="0" w:line="360" w:lineRule="auto"/>
        <w:ind w:firstLine="709"/>
        <w:jc w:val="both"/>
        <w:rPr>
          <w:sz w:val="28"/>
          <w:szCs w:val="28"/>
        </w:rPr>
      </w:pPr>
      <w:r w:rsidRPr="00E66BAB">
        <w:rPr>
          <w:sz w:val="28"/>
          <w:szCs w:val="28"/>
        </w:rPr>
        <w:t>«Утром лес наполнился детскими голосами: дети спешили на свою любимую лужайку. До чего же весело было детям танцевать Детский-Танец-на-Лужайке! Весело, потому что танец – это всегда праздник, а праздники праздновать весело!»</w:t>
      </w:r>
    </w:p>
    <w:p w14:paraId="4F4A902B" w14:textId="77777777" w:rsidR="00552410" w:rsidRPr="00E66BAB" w:rsidRDefault="00552410" w:rsidP="00E66BAB">
      <w:pPr>
        <w:spacing w:after="0" w:line="360" w:lineRule="auto"/>
        <w:ind w:firstLine="709"/>
        <w:jc w:val="both"/>
        <w:rPr>
          <w:rFonts w:ascii="Times New Roman" w:hAnsi="Times New Roman" w:cs="Times New Roman"/>
          <w:sz w:val="28"/>
          <w:szCs w:val="28"/>
        </w:rPr>
      </w:pPr>
    </w:p>
    <w:sectPr w:rsidR="00552410" w:rsidRPr="00E66B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4E85"/>
    <w:rsid w:val="000A7FFA"/>
    <w:rsid w:val="000E4C94"/>
    <w:rsid w:val="000F16DD"/>
    <w:rsid w:val="00124441"/>
    <w:rsid w:val="00136C32"/>
    <w:rsid w:val="00193AB6"/>
    <w:rsid w:val="002B607E"/>
    <w:rsid w:val="00420040"/>
    <w:rsid w:val="004311AC"/>
    <w:rsid w:val="00552410"/>
    <w:rsid w:val="00563CA9"/>
    <w:rsid w:val="005941DC"/>
    <w:rsid w:val="00736DEE"/>
    <w:rsid w:val="00792EFD"/>
    <w:rsid w:val="007A6193"/>
    <w:rsid w:val="009432B2"/>
    <w:rsid w:val="00981CAE"/>
    <w:rsid w:val="00984843"/>
    <w:rsid w:val="009852EF"/>
    <w:rsid w:val="00A21C1D"/>
    <w:rsid w:val="00A3284B"/>
    <w:rsid w:val="00A34563"/>
    <w:rsid w:val="00AE74A0"/>
    <w:rsid w:val="00B221EA"/>
    <w:rsid w:val="00C6789F"/>
    <w:rsid w:val="00C94775"/>
    <w:rsid w:val="00CF3C06"/>
    <w:rsid w:val="00D752F5"/>
    <w:rsid w:val="00D9039C"/>
    <w:rsid w:val="00DF036D"/>
    <w:rsid w:val="00E1396C"/>
    <w:rsid w:val="00E40875"/>
    <w:rsid w:val="00E66BAB"/>
    <w:rsid w:val="00E92FD7"/>
    <w:rsid w:val="00EC6C62"/>
    <w:rsid w:val="00F14E85"/>
    <w:rsid w:val="00F71073"/>
    <w:rsid w:val="00F7282A"/>
    <w:rsid w:val="00F74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35F57"/>
  <w15:docId w15:val="{010D2330-FD15-4539-9E90-A508A0B68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66BA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0291022">
      <w:bodyDiv w:val="1"/>
      <w:marLeft w:val="0"/>
      <w:marRight w:val="0"/>
      <w:marTop w:val="0"/>
      <w:marBottom w:val="0"/>
      <w:divBdr>
        <w:top w:val="none" w:sz="0" w:space="0" w:color="auto"/>
        <w:left w:val="none" w:sz="0" w:space="0" w:color="auto"/>
        <w:bottom w:val="none" w:sz="0" w:space="0" w:color="auto"/>
        <w:right w:val="none" w:sz="0" w:space="0" w:color="auto"/>
      </w:divBdr>
      <w:divsChild>
        <w:div w:id="270430015">
          <w:marLeft w:val="0"/>
          <w:marRight w:val="0"/>
          <w:marTop w:val="0"/>
          <w:marBottom w:val="240"/>
          <w:divBdr>
            <w:top w:val="none" w:sz="0" w:space="0" w:color="auto"/>
            <w:left w:val="none" w:sz="0" w:space="0" w:color="auto"/>
            <w:bottom w:val="none" w:sz="0" w:space="0" w:color="auto"/>
            <w:right w:val="none" w:sz="0" w:space="0" w:color="auto"/>
          </w:divBdr>
        </w:div>
        <w:div w:id="1710759992">
          <w:marLeft w:val="0"/>
          <w:marRight w:val="0"/>
          <w:marTop w:val="0"/>
          <w:marBottom w:val="240"/>
          <w:divBdr>
            <w:top w:val="none" w:sz="0" w:space="0" w:color="auto"/>
            <w:left w:val="none" w:sz="0" w:space="0" w:color="auto"/>
            <w:bottom w:val="none" w:sz="0" w:space="0" w:color="auto"/>
            <w:right w:val="none" w:sz="0" w:space="0" w:color="auto"/>
          </w:divBdr>
        </w:div>
        <w:div w:id="400173848">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747</Words>
  <Characters>4261</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7</cp:revision>
  <dcterms:created xsi:type="dcterms:W3CDTF">2024-04-14T13:24:00Z</dcterms:created>
  <dcterms:modified xsi:type="dcterms:W3CDTF">2025-09-14T13:22:00Z</dcterms:modified>
</cp:coreProperties>
</file>