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63B110F" w14:textId="49686E30" w:rsidR="005E7BE0" w:rsidRPr="001D7602" w:rsidRDefault="005E7BE0" w:rsidP="00EC33CE">
      <w:pPr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color w:val="333333"/>
          <w:kern w:val="36"/>
          <w:sz w:val="28"/>
          <w:szCs w:val="28"/>
          <w:lang w:eastAsia="ru-RU"/>
          <w14:ligatures w14:val="none"/>
        </w:rPr>
      </w:pPr>
      <w:r w:rsidRPr="001D7602">
        <w:rPr>
          <w:rFonts w:ascii="Times New Roman" w:eastAsia="Times New Roman" w:hAnsi="Times New Roman" w:cs="Times New Roman"/>
          <w:b/>
          <w:bCs/>
          <w:color w:val="333333"/>
          <w:kern w:val="36"/>
          <w:sz w:val="28"/>
          <w:szCs w:val="28"/>
          <w:lang w:eastAsia="ru-RU"/>
          <w14:ligatures w14:val="none"/>
        </w:rPr>
        <w:t>Взаимодействие семьи и детского сада в современных условиях</w:t>
      </w:r>
    </w:p>
    <w:p w14:paraId="4657F956" w14:textId="77777777" w:rsidR="001D7602" w:rsidRPr="001D7602" w:rsidRDefault="001D7602" w:rsidP="00EC33CE">
      <w:pPr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color w:val="333333"/>
          <w:kern w:val="36"/>
          <w:sz w:val="28"/>
          <w:szCs w:val="28"/>
          <w:lang w:eastAsia="ru-RU"/>
          <w14:ligatures w14:val="none"/>
        </w:rPr>
      </w:pPr>
    </w:p>
    <w:p w14:paraId="2B1306BE" w14:textId="724B29F7" w:rsidR="005E7BE0" w:rsidRPr="001D7602" w:rsidRDefault="005E7BE0" w:rsidP="00EC33CE">
      <w:pPr>
        <w:spacing w:after="0" w:line="240" w:lineRule="auto"/>
        <w:jc w:val="both"/>
        <w:textAlignment w:val="baseline"/>
        <w:outlineLvl w:val="0"/>
        <w:rPr>
          <w:rFonts w:ascii="Times New Roman" w:eastAsia="Times New Roman" w:hAnsi="Times New Roman" w:cs="Times New Roman"/>
          <w:b/>
          <w:bCs/>
          <w:color w:val="333333"/>
          <w:kern w:val="36"/>
          <w:sz w:val="28"/>
          <w:szCs w:val="28"/>
          <w:lang w:eastAsia="ru-RU"/>
          <w14:ligatures w14:val="none"/>
        </w:rPr>
      </w:pPr>
      <w:r w:rsidRPr="001D7602">
        <w:rPr>
          <w:rFonts w:ascii="Times New Roman" w:eastAsia="Times New Roman" w:hAnsi="Times New Roman" w:cs="Times New Roman"/>
          <w:b/>
          <w:bCs/>
          <w:color w:val="333333"/>
          <w:kern w:val="36"/>
          <w:sz w:val="28"/>
          <w:szCs w:val="28"/>
          <w:lang w:eastAsia="ru-RU"/>
          <w14:ligatures w14:val="none"/>
        </w:rPr>
        <w:t xml:space="preserve"> </w:t>
      </w:r>
      <w:r w:rsidRPr="001D7602">
        <w:rPr>
          <w:rFonts w:ascii="Times New Roman" w:eastAsia="Times New Roman" w:hAnsi="Times New Roman" w:cs="Times New Roman"/>
          <w:b/>
          <w:bCs/>
          <w:color w:val="333333"/>
          <w:kern w:val="36"/>
          <w:sz w:val="28"/>
          <w:szCs w:val="28"/>
          <w:lang w:eastAsia="ru-RU"/>
          <w14:ligatures w14:val="none"/>
        </w:rPr>
        <w:tab/>
      </w:r>
      <w:r w:rsidRPr="001D7602">
        <w:rPr>
          <w:rFonts w:ascii="Times New Roman" w:eastAsia="Times New Roman" w:hAnsi="Times New Roman" w:cs="Times New Roman"/>
          <w:bCs/>
          <w:i/>
          <w:color w:val="333333"/>
          <w:kern w:val="36"/>
          <w:sz w:val="28"/>
          <w:szCs w:val="28"/>
          <w:lang w:eastAsia="ru-RU"/>
          <w14:ligatures w14:val="none"/>
        </w:rPr>
        <w:t>В соответствии с законом «Об образовании в Российской Федерации» одной из основных задач, стоящих перед детским дошкольным учреждением, является «взаимодействие с семьей для обеспечения полноценного развития личности ребенка». Федеральный государственный образовательный стандарт дошкольного образования (далее ФГОС ДО) утверждает, что работа с родителями должна иметь дифференцированный подход, учитывать социальный статус, микроклимат семьи, родительские запросы и степень заинтересованности родителей деятельностью ДОУ, повышение культуры педагогической грамотности семьи.</w:t>
      </w:r>
      <w:r w:rsidRPr="001D7602">
        <w:rPr>
          <w:rFonts w:ascii="Times New Roman" w:eastAsia="Times New Roman" w:hAnsi="Times New Roman" w:cs="Times New Roman"/>
          <w:bCs/>
          <w:i/>
          <w:color w:val="333333"/>
          <w:kern w:val="36"/>
          <w:sz w:val="28"/>
          <w:szCs w:val="28"/>
          <w:lang w:eastAsia="ru-RU"/>
          <w14:ligatures w14:val="none"/>
        </w:rPr>
        <w:br/>
      </w:r>
      <w:r w:rsidRPr="001D7602">
        <w:rPr>
          <w:rFonts w:ascii="Times New Roman" w:eastAsia="Times New Roman" w:hAnsi="Times New Roman" w:cs="Times New Roman"/>
          <w:b/>
          <w:bCs/>
          <w:color w:val="333333"/>
          <w:kern w:val="36"/>
          <w:sz w:val="28"/>
          <w:szCs w:val="28"/>
          <w:lang w:eastAsia="ru-RU"/>
          <w14:ligatures w14:val="none"/>
        </w:rPr>
        <w:t xml:space="preserve"> </w:t>
      </w:r>
      <w:r w:rsidRPr="001D7602">
        <w:rPr>
          <w:rFonts w:ascii="Times New Roman" w:eastAsia="Times New Roman" w:hAnsi="Times New Roman" w:cs="Times New Roman"/>
          <w:b/>
          <w:bCs/>
          <w:color w:val="333333"/>
          <w:kern w:val="36"/>
          <w:sz w:val="28"/>
          <w:szCs w:val="28"/>
          <w:lang w:eastAsia="ru-RU"/>
          <w14:ligatures w14:val="none"/>
        </w:rPr>
        <w:tab/>
      </w:r>
      <w:r w:rsidRPr="001D7602">
        <w:rPr>
          <w:rFonts w:ascii="Times New Roman" w:hAnsi="Times New Roman" w:cs="Times New Roman"/>
          <w:sz w:val="28"/>
          <w:szCs w:val="28"/>
        </w:rPr>
        <w:t xml:space="preserve">Многие родители допускают ошибки в воспитании, но не хотят их видеть и исправлять; другие считают, что заниматься воспитанием ребёнка должны педагоги, поскольку «это их обязанность». Поэтому задача </w:t>
      </w:r>
      <w:bookmarkStart w:id="0" w:name="_GoBack"/>
      <w:bookmarkEnd w:id="0"/>
      <w:r w:rsidRPr="001D7602">
        <w:rPr>
          <w:rFonts w:ascii="Times New Roman" w:hAnsi="Times New Roman" w:cs="Times New Roman"/>
          <w:sz w:val="28"/>
          <w:szCs w:val="28"/>
        </w:rPr>
        <w:t>воспитателей заключается в правильной организации взаимодействия с родителями своих воспитанников.</w:t>
      </w:r>
      <w:r w:rsidRPr="001D7602">
        <w:rPr>
          <w:rFonts w:ascii="Times New Roman" w:eastAsia="Times New Roman" w:hAnsi="Times New Roman" w:cs="Times New Roman"/>
          <w:b/>
          <w:bCs/>
          <w:color w:val="333333"/>
          <w:kern w:val="36"/>
          <w:sz w:val="28"/>
          <w:szCs w:val="28"/>
          <w:lang w:eastAsia="ru-RU"/>
          <w14:ligatures w14:val="none"/>
        </w:rPr>
        <w:t xml:space="preserve">                                                 </w:t>
      </w:r>
    </w:p>
    <w:p w14:paraId="61859CA8" w14:textId="0FB8C495" w:rsidR="005E7BE0" w:rsidRPr="001D7602" w:rsidRDefault="005E7BE0" w:rsidP="00EC33CE">
      <w:pPr>
        <w:spacing w:after="0" w:line="240" w:lineRule="auto"/>
        <w:jc w:val="both"/>
        <w:textAlignment w:val="baseline"/>
        <w:outlineLvl w:val="0"/>
        <w:rPr>
          <w:rFonts w:ascii="Times New Roman" w:eastAsia="Times New Roman" w:hAnsi="Times New Roman" w:cs="Times New Roman"/>
          <w:b/>
          <w:bCs/>
          <w:color w:val="333333"/>
          <w:kern w:val="36"/>
          <w:sz w:val="28"/>
          <w:szCs w:val="28"/>
          <w:lang w:eastAsia="ru-RU"/>
          <w14:ligatures w14:val="none"/>
        </w:rPr>
      </w:pPr>
      <w:r w:rsidRPr="001D7602">
        <w:rPr>
          <w:rFonts w:ascii="Times New Roman" w:hAnsi="Times New Roman" w:cs="Times New Roman"/>
          <w:sz w:val="28"/>
          <w:szCs w:val="28"/>
        </w:rPr>
        <w:t xml:space="preserve"> </w:t>
      </w:r>
      <w:r w:rsidRPr="001D7602">
        <w:rPr>
          <w:rFonts w:ascii="Times New Roman" w:hAnsi="Times New Roman" w:cs="Times New Roman"/>
          <w:sz w:val="28"/>
          <w:szCs w:val="28"/>
        </w:rPr>
        <w:tab/>
        <w:t>В тоже время воспитатели детского сада идут на поводу у родителей, учитывая лишь только их запросы и потребности в педагогических знаниях. Важно учитывать и тот факт, что сейчас на родителей обрушивается большой поток информации: выходит множество журналов, создаются радио- и телепрограммы, но при этом они направлены на некоего усреднённого родителя и среднестатистического ребёнка, а к воспитанию приходят мамы и папы, которым важно знать особенности развития именно их детей. Поэтому непосредственно воспитатели детского сада играют ведущую роль в обогащении родителей педагогическими знаниями.</w:t>
      </w:r>
    </w:p>
    <w:p w14:paraId="5DD7D556" w14:textId="277C8F1B" w:rsidR="005E7BE0" w:rsidRPr="001D7602" w:rsidRDefault="005E7BE0" w:rsidP="00EC33C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7602">
        <w:rPr>
          <w:rFonts w:ascii="Times New Roman" w:hAnsi="Times New Roman" w:cs="Times New Roman"/>
          <w:sz w:val="28"/>
          <w:szCs w:val="28"/>
        </w:rPr>
        <w:t xml:space="preserve"> </w:t>
      </w:r>
      <w:r w:rsidRPr="001D7602">
        <w:rPr>
          <w:rFonts w:ascii="Times New Roman" w:hAnsi="Times New Roman" w:cs="Times New Roman"/>
          <w:sz w:val="28"/>
          <w:szCs w:val="28"/>
        </w:rPr>
        <w:tab/>
        <w:t>Все вышеперечисленное, актуализирует проблему взаимодействия дошкольной организации и семьи.</w:t>
      </w:r>
    </w:p>
    <w:p w14:paraId="3C202B32" w14:textId="14A423A9" w:rsidR="005E7BE0" w:rsidRPr="001D7602" w:rsidRDefault="005E7BE0" w:rsidP="00EC33C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7602">
        <w:rPr>
          <w:rFonts w:ascii="Times New Roman" w:hAnsi="Times New Roman" w:cs="Times New Roman"/>
          <w:sz w:val="28"/>
          <w:szCs w:val="28"/>
        </w:rPr>
        <w:t xml:space="preserve"> </w:t>
      </w:r>
      <w:r w:rsidRPr="001D7602">
        <w:rPr>
          <w:rFonts w:ascii="Times New Roman" w:hAnsi="Times New Roman" w:cs="Times New Roman"/>
          <w:sz w:val="28"/>
          <w:szCs w:val="28"/>
        </w:rPr>
        <w:tab/>
        <w:t xml:space="preserve">Для дошкольного учреждения актуальной сегодня является проблема дальнейшего углубления имеющихся представлений о семье в свете современных подходов, расширения представлений о содержании, формах и методах взаимодействия с семьей и выработке индивидуального подхода к ней. Этой проблеме посвящены работы ряда авторов: Т.Н. </w:t>
      </w:r>
      <w:proofErr w:type="spellStart"/>
      <w:r w:rsidRPr="001D7602">
        <w:rPr>
          <w:rFonts w:ascii="Times New Roman" w:hAnsi="Times New Roman" w:cs="Times New Roman"/>
          <w:sz w:val="28"/>
          <w:szCs w:val="28"/>
        </w:rPr>
        <w:t>Дороновой</w:t>
      </w:r>
      <w:proofErr w:type="spellEnd"/>
      <w:r w:rsidRPr="001D7602">
        <w:rPr>
          <w:rFonts w:ascii="Times New Roman" w:hAnsi="Times New Roman" w:cs="Times New Roman"/>
          <w:sz w:val="28"/>
          <w:szCs w:val="28"/>
        </w:rPr>
        <w:t xml:space="preserve">, О.И. Давыдовой, Е.С. Евдокимовой, О.Л. Зверевой, Е.П. </w:t>
      </w:r>
      <w:proofErr w:type="spellStart"/>
      <w:r w:rsidRPr="001D7602">
        <w:rPr>
          <w:rFonts w:ascii="Times New Roman" w:hAnsi="Times New Roman" w:cs="Times New Roman"/>
          <w:sz w:val="28"/>
          <w:szCs w:val="28"/>
        </w:rPr>
        <w:t>Арнаутовой</w:t>
      </w:r>
      <w:proofErr w:type="spellEnd"/>
      <w:r w:rsidRPr="001D7602">
        <w:rPr>
          <w:rFonts w:ascii="Times New Roman" w:hAnsi="Times New Roman" w:cs="Times New Roman"/>
          <w:sz w:val="28"/>
          <w:szCs w:val="28"/>
        </w:rPr>
        <w:t xml:space="preserve">, Д.О. </w:t>
      </w:r>
      <w:proofErr w:type="spellStart"/>
      <w:r w:rsidRPr="001D7602">
        <w:rPr>
          <w:rFonts w:ascii="Times New Roman" w:hAnsi="Times New Roman" w:cs="Times New Roman"/>
          <w:sz w:val="28"/>
          <w:szCs w:val="28"/>
        </w:rPr>
        <w:t>Дзинтере</w:t>
      </w:r>
      <w:proofErr w:type="spellEnd"/>
      <w:r w:rsidRPr="001D7602">
        <w:rPr>
          <w:rFonts w:ascii="Times New Roman" w:hAnsi="Times New Roman" w:cs="Times New Roman"/>
          <w:sz w:val="28"/>
          <w:szCs w:val="28"/>
        </w:rPr>
        <w:t xml:space="preserve">, Л.В. </w:t>
      </w:r>
      <w:proofErr w:type="spellStart"/>
      <w:r w:rsidRPr="001D7602">
        <w:rPr>
          <w:rFonts w:ascii="Times New Roman" w:hAnsi="Times New Roman" w:cs="Times New Roman"/>
          <w:sz w:val="28"/>
          <w:szCs w:val="28"/>
        </w:rPr>
        <w:t>Загик</w:t>
      </w:r>
      <w:proofErr w:type="spellEnd"/>
      <w:r w:rsidRPr="001D7602">
        <w:rPr>
          <w:rFonts w:ascii="Times New Roman" w:hAnsi="Times New Roman" w:cs="Times New Roman"/>
          <w:sz w:val="28"/>
          <w:szCs w:val="28"/>
        </w:rPr>
        <w:t xml:space="preserve">, Т.А. Марковой, Д.Д. </w:t>
      </w:r>
      <w:proofErr w:type="spellStart"/>
      <w:r w:rsidRPr="001D7602">
        <w:rPr>
          <w:rFonts w:ascii="Times New Roman" w:hAnsi="Times New Roman" w:cs="Times New Roman"/>
          <w:sz w:val="28"/>
          <w:szCs w:val="28"/>
        </w:rPr>
        <w:t>Бакиевой</w:t>
      </w:r>
      <w:proofErr w:type="spellEnd"/>
      <w:r w:rsidRPr="001D7602">
        <w:rPr>
          <w:rFonts w:ascii="Times New Roman" w:hAnsi="Times New Roman" w:cs="Times New Roman"/>
          <w:sz w:val="28"/>
          <w:szCs w:val="28"/>
        </w:rPr>
        <w:t xml:space="preserve">, С.М. </w:t>
      </w:r>
      <w:proofErr w:type="spellStart"/>
      <w:r w:rsidRPr="001D7602">
        <w:rPr>
          <w:rFonts w:ascii="Times New Roman" w:hAnsi="Times New Roman" w:cs="Times New Roman"/>
          <w:sz w:val="28"/>
          <w:szCs w:val="28"/>
        </w:rPr>
        <w:t>Гарбей</w:t>
      </w:r>
      <w:proofErr w:type="spellEnd"/>
      <w:r w:rsidRPr="001D7602">
        <w:rPr>
          <w:rFonts w:ascii="Times New Roman" w:hAnsi="Times New Roman" w:cs="Times New Roman"/>
          <w:sz w:val="28"/>
          <w:szCs w:val="28"/>
        </w:rPr>
        <w:t xml:space="preserve">, М.И. </w:t>
      </w:r>
      <w:proofErr w:type="spellStart"/>
      <w:r w:rsidRPr="001D7602">
        <w:rPr>
          <w:rFonts w:ascii="Times New Roman" w:hAnsi="Times New Roman" w:cs="Times New Roman"/>
          <w:sz w:val="28"/>
          <w:szCs w:val="28"/>
        </w:rPr>
        <w:t>Иззатовой</w:t>
      </w:r>
      <w:proofErr w:type="spellEnd"/>
      <w:r w:rsidRPr="001D7602">
        <w:rPr>
          <w:rFonts w:ascii="Times New Roman" w:hAnsi="Times New Roman" w:cs="Times New Roman"/>
          <w:sz w:val="28"/>
          <w:szCs w:val="28"/>
        </w:rPr>
        <w:t>, В.М. Ивановой.</w:t>
      </w:r>
    </w:p>
    <w:p w14:paraId="7BBD9485" w14:textId="77777777" w:rsidR="005E7BE0" w:rsidRPr="001D7602" w:rsidRDefault="005E7BE0" w:rsidP="00EC33C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7602">
        <w:rPr>
          <w:rFonts w:ascii="Times New Roman" w:hAnsi="Times New Roman" w:cs="Times New Roman"/>
          <w:sz w:val="28"/>
          <w:szCs w:val="28"/>
        </w:rPr>
        <w:t>В нашей группе ежегодно разрабатывается план совместной деятельности с родителями воспитанников. Мероприятия составлены таким образом, чтобы они отвечали годовым задачам ДОУ, интересам и потребностям родителей, возможностям педагогов. Проблема вовлечения родителей в единое пространство детского развития в нашем ДОУ решается в трех направлениях:</w:t>
      </w:r>
    </w:p>
    <w:p w14:paraId="32F79ED0" w14:textId="77777777" w:rsidR="005E7BE0" w:rsidRPr="001D7602" w:rsidRDefault="005E7BE0" w:rsidP="00EC33C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7602">
        <w:rPr>
          <w:rFonts w:ascii="Times New Roman" w:hAnsi="Times New Roman" w:cs="Times New Roman"/>
          <w:sz w:val="28"/>
          <w:szCs w:val="28"/>
        </w:rPr>
        <w:t>1)    Работа с коллективом ДОУ по организации взаимодействия с семьей, ознакомление педагогов с системой новых форм работы с родителями.</w:t>
      </w:r>
    </w:p>
    <w:p w14:paraId="60946C00" w14:textId="77777777" w:rsidR="005E7BE0" w:rsidRPr="001D7602" w:rsidRDefault="005E7BE0" w:rsidP="00EC33C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7602">
        <w:rPr>
          <w:rFonts w:ascii="Times New Roman" w:hAnsi="Times New Roman" w:cs="Times New Roman"/>
          <w:sz w:val="28"/>
          <w:szCs w:val="28"/>
        </w:rPr>
        <w:t>2)    Повышением педагогической культуры родителей.</w:t>
      </w:r>
    </w:p>
    <w:p w14:paraId="39001F0E" w14:textId="77777777" w:rsidR="005E7BE0" w:rsidRPr="001D7602" w:rsidRDefault="005E7BE0" w:rsidP="00EC33C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7602">
        <w:rPr>
          <w:rFonts w:ascii="Times New Roman" w:hAnsi="Times New Roman" w:cs="Times New Roman"/>
          <w:sz w:val="28"/>
          <w:szCs w:val="28"/>
        </w:rPr>
        <w:t xml:space="preserve">3)    Вовлечение родителей в </w:t>
      </w:r>
      <w:proofErr w:type="gramStart"/>
      <w:r w:rsidRPr="001D7602">
        <w:rPr>
          <w:rFonts w:ascii="Times New Roman" w:hAnsi="Times New Roman" w:cs="Times New Roman"/>
          <w:sz w:val="28"/>
          <w:szCs w:val="28"/>
        </w:rPr>
        <w:t>деятельность  ДОУ</w:t>
      </w:r>
      <w:proofErr w:type="gramEnd"/>
      <w:r w:rsidRPr="001D7602">
        <w:rPr>
          <w:rFonts w:ascii="Times New Roman" w:hAnsi="Times New Roman" w:cs="Times New Roman"/>
          <w:sz w:val="28"/>
          <w:szCs w:val="28"/>
        </w:rPr>
        <w:t>, совместная работа по обмену опытом.</w:t>
      </w:r>
    </w:p>
    <w:p w14:paraId="54B43ADF" w14:textId="77777777" w:rsidR="005E7BE0" w:rsidRPr="001D7602" w:rsidRDefault="005E7BE0" w:rsidP="00EC33C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7602">
        <w:rPr>
          <w:rFonts w:ascii="Times New Roman" w:hAnsi="Times New Roman" w:cs="Times New Roman"/>
          <w:sz w:val="28"/>
          <w:szCs w:val="28"/>
        </w:rPr>
        <w:lastRenderedPageBreak/>
        <w:t>Основные задачи своей работы я вижу в следующем:</w:t>
      </w:r>
    </w:p>
    <w:p w14:paraId="21434E3C" w14:textId="77777777" w:rsidR="005E7BE0" w:rsidRPr="001D7602" w:rsidRDefault="005E7BE0" w:rsidP="00EC33C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7602">
        <w:rPr>
          <w:rFonts w:ascii="Times New Roman" w:hAnsi="Times New Roman" w:cs="Times New Roman"/>
          <w:sz w:val="28"/>
          <w:szCs w:val="28"/>
        </w:rPr>
        <w:t>1)    Установить партнерские отношения с семьей каждого воспитанника;</w:t>
      </w:r>
    </w:p>
    <w:p w14:paraId="2E1D29BE" w14:textId="77777777" w:rsidR="005E7BE0" w:rsidRPr="001D7602" w:rsidRDefault="005E7BE0" w:rsidP="00EC33C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7602">
        <w:rPr>
          <w:rFonts w:ascii="Times New Roman" w:hAnsi="Times New Roman" w:cs="Times New Roman"/>
          <w:sz w:val="28"/>
          <w:szCs w:val="28"/>
        </w:rPr>
        <w:t>2)    Объединить усилия для развития и воспитания детей;</w:t>
      </w:r>
    </w:p>
    <w:p w14:paraId="2FD71E9D" w14:textId="77777777" w:rsidR="005E7BE0" w:rsidRPr="001D7602" w:rsidRDefault="005E7BE0" w:rsidP="00EC33C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7602">
        <w:rPr>
          <w:rFonts w:ascii="Times New Roman" w:hAnsi="Times New Roman" w:cs="Times New Roman"/>
          <w:sz w:val="28"/>
          <w:szCs w:val="28"/>
        </w:rPr>
        <w:t>3)    Создать атмосферу взаимопонимания, общности интересов, эмоциональной взаимоподдержки;</w:t>
      </w:r>
    </w:p>
    <w:p w14:paraId="6ABE368A" w14:textId="77777777" w:rsidR="005E7BE0" w:rsidRPr="001D7602" w:rsidRDefault="005E7BE0" w:rsidP="00EC33C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7602">
        <w:rPr>
          <w:rFonts w:ascii="Times New Roman" w:hAnsi="Times New Roman" w:cs="Times New Roman"/>
          <w:sz w:val="28"/>
          <w:szCs w:val="28"/>
        </w:rPr>
        <w:t>4)    Активизировать и обогащать воспитательные умения родителей;</w:t>
      </w:r>
    </w:p>
    <w:p w14:paraId="1E3F2D3E" w14:textId="77777777" w:rsidR="005E7BE0" w:rsidRPr="001D7602" w:rsidRDefault="005E7BE0" w:rsidP="00EC33C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7602">
        <w:rPr>
          <w:rFonts w:ascii="Times New Roman" w:hAnsi="Times New Roman" w:cs="Times New Roman"/>
          <w:sz w:val="28"/>
          <w:szCs w:val="28"/>
        </w:rPr>
        <w:t>5)    Поддерживать их уверенность в собственных педагогических возможностях.</w:t>
      </w:r>
    </w:p>
    <w:p w14:paraId="78B76695" w14:textId="77777777" w:rsidR="005E7BE0" w:rsidRPr="001D7602" w:rsidRDefault="005E7BE0" w:rsidP="00EC33C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7602">
        <w:rPr>
          <w:rFonts w:ascii="Times New Roman" w:hAnsi="Times New Roman" w:cs="Times New Roman"/>
          <w:sz w:val="28"/>
          <w:szCs w:val="28"/>
        </w:rPr>
        <w:t>Принципами взаимодействия с родителями является:</w:t>
      </w:r>
    </w:p>
    <w:p w14:paraId="2EE751C6" w14:textId="77777777" w:rsidR="005E7BE0" w:rsidRPr="001D7602" w:rsidRDefault="005E7BE0" w:rsidP="00EC33C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7602">
        <w:rPr>
          <w:rFonts w:ascii="Times New Roman" w:hAnsi="Times New Roman" w:cs="Times New Roman"/>
          <w:i/>
          <w:iCs/>
          <w:sz w:val="28"/>
          <w:szCs w:val="28"/>
        </w:rPr>
        <w:t>1)    Доброжелательный стиль общения педагогов с родителями.</w:t>
      </w:r>
    </w:p>
    <w:p w14:paraId="7B38E547" w14:textId="77777777" w:rsidR="005E7BE0" w:rsidRPr="001D7602" w:rsidRDefault="005E7BE0" w:rsidP="00EC33C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7602">
        <w:rPr>
          <w:rFonts w:ascii="Times New Roman" w:hAnsi="Times New Roman" w:cs="Times New Roman"/>
          <w:sz w:val="28"/>
          <w:szCs w:val="28"/>
        </w:rPr>
        <w:t>Позитивный настрой на общение является тем самым прочным фундаментом, на котором строится вся работа педагогов группы с родителями. В общении воспитателя с родителями неуместны категоричность, требовательный тон. Педагог общается с родителями ежедневно, и именно от него зависит, каким будет отношение семьи к детскому саду в целом.</w:t>
      </w:r>
    </w:p>
    <w:p w14:paraId="50C0D884" w14:textId="77777777" w:rsidR="005E7BE0" w:rsidRPr="001D7602" w:rsidRDefault="005E7BE0" w:rsidP="00EC33C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7602">
        <w:rPr>
          <w:rFonts w:ascii="Times New Roman" w:hAnsi="Times New Roman" w:cs="Times New Roman"/>
          <w:i/>
          <w:iCs/>
          <w:sz w:val="28"/>
          <w:szCs w:val="28"/>
        </w:rPr>
        <w:t>2)    Индивидуальный подход.</w:t>
      </w:r>
    </w:p>
    <w:p w14:paraId="113F2662" w14:textId="77777777" w:rsidR="005E7BE0" w:rsidRPr="001D7602" w:rsidRDefault="005E7BE0" w:rsidP="00EC33C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7602">
        <w:rPr>
          <w:rFonts w:ascii="Times New Roman" w:hAnsi="Times New Roman" w:cs="Times New Roman"/>
          <w:sz w:val="28"/>
          <w:szCs w:val="28"/>
        </w:rPr>
        <w:t>Необходим не только в работе с детьми, но и в работе с родителями. Воспитатель, общаясь с родителями, должен чувствовать ситуацию, настроение мамы или папы. Здесь пригодится и человеческое и педагогическое умение воспитателя успокоить родителя, посочувствовать и вместе подумать, как помочь ребенку в той или иной ситуации.</w:t>
      </w:r>
    </w:p>
    <w:p w14:paraId="3EB03CB1" w14:textId="77777777" w:rsidR="005E7BE0" w:rsidRPr="001D7602" w:rsidRDefault="005E7BE0" w:rsidP="00EC33C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7602">
        <w:rPr>
          <w:rFonts w:ascii="Times New Roman" w:hAnsi="Times New Roman" w:cs="Times New Roman"/>
          <w:i/>
          <w:iCs/>
          <w:sz w:val="28"/>
          <w:szCs w:val="28"/>
        </w:rPr>
        <w:t>3)    Сотрудничество, а не наставничество.</w:t>
      </w:r>
    </w:p>
    <w:p w14:paraId="0A1529E5" w14:textId="77777777" w:rsidR="005E7BE0" w:rsidRPr="001D7602" w:rsidRDefault="005E7BE0" w:rsidP="00EC33C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7602">
        <w:rPr>
          <w:rFonts w:ascii="Times New Roman" w:hAnsi="Times New Roman" w:cs="Times New Roman"/>
          <w:sz w:val="28"/>
          <w:szCs w:val="28"/>
        </w:rPr>
        <w:t>Современные папы и мамы в большинстве своем люди грамотные, и, конечно, хорошо знающие, как им надо воспитывать своих собственных детей. Поэтому позиция наставления и простой пропаганды педагогических знаний, сегодня вряд ли принесет положительные результаты. Гораздо эффективнее будут создание атмосферы взаимопомощи и поддержки семьи в сложных педагогических ситуациях.</w:t>
      </w:r>
    </w:p>
    <w:p w14:paraId="68F4F6A1" w14:textId="77777777" w:rsidR="005E7BE0" w:rsidRPr="001D7602" w:rsidRDefault="005E7BE0" w:rsidP="00EC33C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7602">
        <w:rPr>
          <w:rFonts w:ascii="Times New Roman" w:hAnsi="Times New Roman" w:cs="Times New Roman"/>
          <w:i/>
          <w:iCs/>
          <w:sz w:val="28"/>
          <w:szCs w:val="28"/>
        </w:rPr>
        <w:t>4)    Готовимся серьезно.</w:t>
      </w:r>
    </w:p>
    <w:p w14:paraId="18A6606C" w14:textId="77777777" w:rsidR="005E7BE0" w:rsidRPr="001D7602" w:rsidRDefault="005E7BE0" w:rsidP="00EC33C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7602">
        <w:rPr>
          <w:rFonts w:ascii="Times New Roman" w:hAnsi="Times New Roman" w:cs="Times New Roman"/>
          <w:sz w:val="28"/>
          <w:szCs w:val="28"/>
        </w:rPr>
        <w:t>Любое, даже самое небольшое мероприятие по работе с родителями необходимо тщательно и серьезно готовить. Главное в этой работе - качество, а не количество. Слабое, плохо подготовленное родительское собрание или семинар- практикум могут негативно повлиять на положительный имидж учреждения в целом.</w:t>
      </w:r>
    </w:p>
    <w:p w14:paraId="41CDD238" w14:textId="77777777" w:rsidR="005E7BE0" w:rsidRPr="001D7602" w:rsidRDefault="005E7BE0" w:rsidP="00EC33C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7602">
        <w:rPr>
          <w:rFonts w:ascii="Times New Roman" w:hAnsi="Times New Roman" w:cs="Times New Roman"/>
          <w:i/>
          <w:iCs/>
          <w:sz w:val="28"/>
          <w:szCs w:val="28"/>
        </w:rPr>
        <w:t>5)    Динамичность.</w:t>
      </w:r>
    </w:p>
    <w:p w14:paraId="10069706" w14:textId="77777777" w:rsidR="005E7BE0" w:rsidRPr="001D7602" w:rsidRDefault="005E7BE0" w:rsidP="00EC33C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7602">
        <w:rPr>
          <w:rFonts w:ascii="Times New Roman" w:hAnsi="Times New Roman" w:cs="Times New Roman"/>
          <w:sz w:val="28"/>
          <w:szCs w:val="28"/>
        </w:rPr>
        <w:t>Детский сад сегодня должен находится в режиме развития, а не функционирования, представлять собой мобильную систему, быстро реагировать на изменения социального состава родителей, их образовательные потребности и воспитательные запросы.</w:t>
      </w:r>
    </w:p>
    <w:p w14:paraId="49B19E27" w14:textId="77777777" w:rsidR="005E7BE0" w:rsidRPr="001D7602" w:rsidRDefault="005E7BE0" w:rsidP="00EC33C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B8A37CF" w14:textId="1C036C69" w:rsidR="0020609A" w:rsidRPr="001D7602" w:rsidRDefault="005E7BE0" w:rsidP="00EC33C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7602">
        <w:rPr>
          <w:rFonts w:ascii="Times New Roman" w:hAnsi="Times New Roman" w:cs="Times New Roman"/>
          <w:sz w:val="28"/>
          <w:szCs w:val="28"/>
        </w:rPr>
        <w:t xml:space="preserve"> </w:t>
      </w:r>
      <w:r w:rsidRPr="001D7602">
        <w:rPr>
          <w:rFonts w:ascii="Times New Roman" w:hAnsi="Times New Roman" w:cs="Times New Roman"/>
          <w:sz w:val="28"/>
          <w:szCs w:val="28"/>
        </w:rPr>
        <w:tab/>
        <w:t xml:space="preserve">Совместная работа образовательного учреждения с родителями - это очень важная составляющая в системе воспитания ребенка. Добиться положительных результатов в воспитании детей можно и нужно благодаря хорошо налаженному контакту с родителями, благодаря постоянному </w:t>
      </w:r>
      <w:r w:rsidRPr="001D7602">
        <w:rPr>
          <w:rFonts w:ascii="Times New Roman" w:hAnsi="Times New Roman" w:cs="Times New Roman"/>
          <w:sz w:val="28"/>
          <w:szCs w:val="28"/>
        </w:rPr>
        <w:lastRenderedPageBreak/>
        <w:t>вниманию к жизни ребенка и в детском саду, и в семье. Ведь самое дорогое, что может дать и родитель, и педагог – это воспитание. </w:t>
      </w:r>
    </w:p>
    <w:p w14:paraId="38166459" w14:textId="77777777" w:rsidR="00EC33CE" w:rsidRPr="001D7602" w:rsidRDefault="00EC33CE" w:rsidP="00EC33C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C08DD04" w14:textId="77777777" w:rsidR="00EC33CE" w:rsidRPr="001D7602" w:rsidRDefault="00EC33CE" w:rsidP="00EC33C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7602">
        <w:rPr>
          <w:rFonts w:ascii="Times New Roman" w:hAnsi="Times New Roman" w:cs="Times New Roman"/>
          <w:sz w:val="28"/>
          <w:szCs w:val="28"/>
        </w:rPr>
        <w:t xml:space="preserve">Литература: </w:t>
      </w:r>
    </w:p>
    <w:p w14:paraId="1FA718CB" w14:textId="77777777" w:rsidR="00EC33CE" w:rsidRPr="001D7602" w:rsidRDefault="00EC33CE" w:rsidP="00EC33C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7602">
        <w:rPr>
          <w:rFonts w:ascii="Times New Roman" w:hAnsi="Times New Roman" w:cs="Times New Roman"/>
          <w:sz w:val="28"/>
          <w:szCs w:val="28"/>
        </w:rPr>
        <w:t xml:space="preserve">1.Закон Российской Федерации «Об образовании» от 29 декабря 2012 г. N 273-ФЗ [Электронный ресурс] — Режим доступа: http://www.consultant.ru/document/Cons_doc_LAW_140174 </w:t>
      </w:r>
    </w:p>
    <w:p w14:paraId="42A3854A" w14:textId="77777777" w:rsidR="00EC33CE" w:rsidRPr="001D7602" w:rsidRDefault="00EC33CE" w:rsidP="00EC33C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7602">
        <w:rPr>
          <w:rFonts w:ascii="Times New Roman" w:hAnsi="Times New Roman" w:cs="Times New Roman"/>
          <w:sz w:val="28"/>
          <w:szCs w:val="28"/>
        </w:rPr>
        <w:t xml:space="preserve">2.Федеральный закон от 26.05.2021 N 144-ФЗ «О внесении изменений в Федеральный закон «Об образовании в Российской Федерации» 26 мая 2021 года N 144-ФЗ [Электронный ресурс] — Режим доступа: http://www.consultant.ru/document/cons_doc_LAW_384894 </w:t>
      </w:r>
      <w:proofErr w:type="gramStart"/>
      <w:r w:rsidRPr="001D7602">
        <w:rPr>
          <w:rFonts w:ascii="Times New Roman" w:hAnsi="Times New Roman" w:cs="Times New Roman"/>
          <w:sz w:val="28"/>
          <w:szCs w:val="28"/>
        </w:rPr>
        <w:t>3.Зверева</w:t>
      </w:r>
      <w:proofErr w:type="gramEnd"/>
      <w:r w:rsidRPr="001D7602">
        <w:rPr>
          <w:rFonts w:ascii="Times New Roman" w:hAnsi="Times New Roman" w:cs="Times New Roman"/>
          <w:sz w:val="28"/>
          <w:szCs w:val="28"/>
        </w:rPr>
        <w:t>, О. Л., Кротова Т. В. Общение педагога с родителями в ДОО. [Текст</w:t>
      </w:r>
      <w:proofErr w:type="gramStart"/>
      <w:r w:rsidRPr="001D7602">
        <w:rPr>
          <w:rFonts w:ascii="Times New Roman" w:hAnsi="Times New Roman" w:cs="Times New Roman"/>
          <w:sz w:val="28"/>
          <w:szCs w:val="28"/>
        </w:rPr>
        <w:t>]:Методические</w:t>
      </w:r>
      <w:proofErr w:type="gramEnd"/>
      <w:r w:rsidRPr="001D7602">
        <w:rPr>
          <w:rFonts w:ascii="Times New Roman" w:hAnsi="Times New Roman" w:cs="Times New Roman"/>
          <w:sz w:val="28"/>
          <w:szCs w:val="28"/>
        </w:rPr>
        <w:t xml:space="preserve"> рекомендации. ФГОС ДО / О. Л. </w:t>
      </w:r>
      <w:proofErr w:type="gramStart"/>
      <w:r w:rsidRPr="001D7602">
        <w:rPr>
          <w:rFonts w:ascii="Times New Roman" w:hAnsi="Times New Roman" w:cs="Times New Roman"/>
          <w:sz w:val="28"/>
          <w:szCs w:val="28"/>
        </w:rPr>
        <w:t>Зверева.-</w:t>
      </w:r>
      <w:proofErr w:type="gramEnd"/>
      <w:r w:rsidRPr="001D7602">
        <w:rPr>
          <w:rFonts w:ascii="Times New Roman" w:hAnsi="Times New Roman" w:cs="Times New Roman"/>
          <w:sz w:val="28"/>
          <w:szCs w:val="28"/>
        </w:rPr>
        <w:t xml:space="preserve"> М.: ТЦ Сфера, 2005. — 80 с. </w:t>
      </w:r>
    </w:p>
    <w:p w14:paraId="240794AD" w14:textId="489BD608" w:rsidR="00EC33CE" w:rsidRPr="001D7602" w:rsidRDefault="00EC33CE" w:rsidP="00EC33C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7602">
        <w:rPr>
          <w:rFonts w:ascii="Times New Roman" w:hAnsi="Times New Roman" w:cs="Times New Roman"/>
          <w:sz w:val="28"/>
          <w:szCs w:val="28"/>
        </w:rPr>
        <w:t xml:space="preserve">4.Козлова, А.В., </w:t>
      </w:r>
      <w:proofErr w:type="spellStart"/>
      <w:r w:rsidRPr="001D7602">
        <w:rPr>
          <w:rFonts w:ascii="Times New Roman" w:hAnsi="Times New Roman" w:cs="Times New Roman"/>
          <w:sz w:val="28"/>
          <w:szCs w:val="28"/>
        </w:rPr>
        <w:t>Дешеулина</w:t>
      </w:r>
      <w:proofErr w:type="spellEnd"/>
      <w:r w:rsidRPr="001D7602">
        <w:rPr>
          <w:rFonts w:ascii="Times New Roman" w:hAnsi="Times New Roman" w:cs="Times New Roman"/>
          <w:sz w:val="28"/>
          <w:szCs w:val="28"/>
        </w:rPr>
        <w:t xml:space="preserve"> Р. П. Работа ДОУ с семьей [Текст</w:t>
      </w:r>
      <w:proofErr w:type="gramStart"/>
      <w:r w:rsidRPr="001D7602">
        <w:rPr>
          <w:rFonts w:ascii="Times New Roman" w:hAnsi="Times New Roman" w:cs="Times New Roman"/>
          <w:sz w:val="28"/>
          <w:szCs w:val="28"/>
        </w:rPr>
        <w:t>]:Методические</w:t>
      </w:r>
      <w:proofErr w:type="gramEnd"/>
      <w:r w:rsidRPr="001D7602">
        <w:rPr>
          <w:rFonts w:ascii="Times New Roman" w:hAnsi="Times New Roman" w:cs="Times New Roman"/>
          <w:sz w:val="28"/>
          <w:szCs w:val="28"/>
        </w:rPr>
        <w:t xml:space="preserve"> рекомендации. / А. В. Козлова — М.: Сфера, 2007. — 112с.</w:t>
      </w:r>
      <w:r w:rsidRPr="001D7602">
        <w:rPr>
          <w:rFonts w:ascii="Times New Roman" w:hAnsi="Times New Roman" w:cs="Times New Roman"/>
          <w:sz w:val="28"/>
          <w:szCs w:val="28"/>
        </w:rPr>
        <w:br/>
      </w:r>
    </w:p>
    <w:sectPr w:rsidR="00EC33CE" w:rsidRPr="001D76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1D2C54"/>
    <w:multiLevelType w:val="hybridMultilevel"/>
    <w:tmpl w:val="2EFAAC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159E"/>
    <w:rsid w:val="001D7602"/>
    <w:rsid w:val="0020609A"/>
    <w:rsid w:val="00231F35"/>
    <w:rsid w:val="005E7BE0"/>
    <w:rsid w:val="00794C05"/>
    <w:rsid w:val="008B159E"/>
    <w:rsid w:val="00EC33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18F0A3"/>
  <w15:chartTrackingRefBased/>
  <w15:docId w15:val="{FF1FB794-3E97-4F7F-902C-09E76B34E4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5E7BE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E7BE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  <w14:ligatures w14:val="none"/>
    </w:rPr>
  </w:style>
  <w:style w:type="paragraph" w:styleId="a3">
    <w:name w:val="List Paragraph"/>
    <w:basedOn w:val="a"/>
    <w:uiPriority w:val="34"/>
    <w:qFormat/>
    <w:rsid w:val="00EC33C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772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4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62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8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913</Words>
  <Characters>5209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Аня Тишакова</cp:lastModifiedBy>
  <cp:revision>5</cp:revision>
  <dcterms:created xsi:type="dcterms:W3CDTF">2025-03-03T11:42:00Z</dcterms:created>
  <dcterms:modified xsi:type="dcterms:W3CDTF">2025-08-02T12:42:00Z</dcterms:modified>
</cp:coreProperties>
</file>