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cs="Times New Roman"/>
          <w:b/>
          <w:sz w:val="24"/>
          <w:szCs w:val="24"/>
        </w:rPr>
      </w:pPr>
      <w:r>
        <w:rPr>
          <w:rFonts w:cs="Times New Roman" w:ascii="Times New Roman" w:hAnsi="Times New Roman"/>
          <w:b/>
          <w:sz w:val="24"/>
          <w:szCs w:val="24"/>
        </w:rPr>
        <w:t xml:space="preserve">Муниципальное  дошкольное  образовательное  учреждение </w:t>
      </w:r>
    </w:p>
    <w:p>
      <w:pPr>
        <w:pStyle w:val="Normal"/>
        <w:spacing w:before="0" w:after="0"/>
        <w:jc w:val="center"/>
        <w:rPr>
          <w:rFonts w:ascii="Times New Roman" w:hAnsi="Times New Roman" w:cs="Times New Roman"/>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«Детский  сад  № 261  Дзержинского  района  Волгограда»</w:t>
      </w:r>
    </w:p>
    <w:p>
      <w:pPr>
        <w:pStyle w:val="Normal"/>
        <w:jc w:val="center"/>
        <w:rPr>
          <w:rFonts w:ascii="Times New Roman" w:hAnsi="Times New Roman" w:cs="Times New Roman"/>
          <w:sz w:val="24"/>
          <w:szCs w:val="24"/>
        </w:rPr>
      </w:pPr>
      <w:r>
        <w:rPr>
          <w:rFonts w:cs="Times New Roman" w:ascii="Times New Roman" w:hAnsi="Times New Roman"/>
          <w:sz w:val="24"/>
          <w:szCs w:val="24"/>
        </w:rPr>
        <w:t>===========================================================</w:t>
      </w:r>
    </w:p>
    <w:p>
      <w:pPr>
        <w:pStyle w:val="Normal"/>
        <w:spacing w:lineRule="auto" w:line="360"/>
        <w:jc w:val="center"/>
        <w:rPr>
          <w:rFonts w:ascii="Times New Roman" w:hAnsi="Times New Roman" w:cs="Times New Roman"/>
          <w:sz w:val="24"/>
          <w:szCs w:val="24"/>
        </w:rPr>
      </w:pPr>
      <w:r>
        <w:rPr/>
      </w:r>
    </w:p>
    <w:p>
      <w:pPr>
        <w:pStyle w:val="Normal"/>
        <w:spacing w:lineRule="auto" w:line="360"/>
        <w:jc w:val="right"/>
        <w:rPr>
          <w:b/>
          <w:sz w:val="24"/>
          <w:szCs w:val="24"/>
        </w:rPr>
      </w:pPr>
      <w:r>
        <w:rPr>
          <w:b/>
          <w:sz w:val="24"/>
          <w:szCs w:val="24"/>
        </w:rPr>
      </w:r>
    </w:p>
    <w:p>
      <w:pPr>
        <w:pStyle w:val="Normal"/>
        <w:spacing w:lineRule="auto" w:line="360"/>
        <w:jc w:val="right"/>
        <w:rPr>
          <w:rFonts w:ascii="Times New Roman" w:hAnsi="Times New Roman" w:cs="Times New Roman"/>
          <w:b/>
          <w:sz w:val="24"/>
          <w:szCs w:val="24"/>
        </w:rPr>
      </w:pPr>
      <w:r>
        <w:rPr>
          <w:rFonts w:cs="Times New Roman" w:ascii="Times New Roman" w:hAnsi="Times New Roman"/>
          <w:sz w:val="24"/>
          <w:szCs w:val="24"/>
        </w:rPr>
        <w:t>Направление:</w:t>
      </w:r>
      <w:r>
        <w:rPr>
          <w:rFonts w:cs="Times New Roman" w:ascii="Times New Roman" w:hAnsi="Times New Roman"/>
          <w:b/>
          <w:sz w:val="24"/>
          <w:szCs w:val="24"/>
        </w:rPr>
        <w:t xml:space="preserve"> </w:t>
      </w:r>
      <w:r>
        <w:rPr>
          <w:rFonts w:cs="Times New Roman" w:ascii="Times New Roman" w:hAnsi="Times New Roman"/>
          <w:sz w:val="24"/>
          <w:szCs w:val="24"/>
        </w:rPr>
        <w:t>Содержание дошкольного образования по освоению детьми образовательных областей: патриотическое воспитание,социально-коммуникативное развитие, познавательное развитие, речевое развитие, художественно-эстетическое развитие.</w:t>
      </w:r>
    </w:p>
    <w:p>
      <w:pPr>
        <w:pStyle w:val="Normal"/>
        <w:spacing w:lineRule="auto" w:line="360"/>
        <w:jc w:val="righ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right"/>
        <w:rPr>
          <w:rFonts w:ascii="Times New Roman" w:hAnsi="Times New Roman" w:cs="Times New Roman"/>
          <w:sz w:val="24"/>
          <w:szCs w:val="24"/>
          <w:u w:val="single"/>
        </w:rPr>
      </w:pPr>
      <w:r>
        <w:rPr>
          <w:rFonts w:cs="Times New Roman" w:ascii="Times New Roman" w:hAnsi="Times New Roman"/>
          <w:sz w:val="24"/>
          <w:szCs w:val="24"/>
        </w:rPr>
      </w:r>
    </w:p>
    <w:p>
      <w:pPr>
        <w:pStyle w:val="Normal"/>
        <w:spacing w:lineRule="auto" w:line="360"/>
        <w:jc w:val="center"/>
        <w:rPr>
          <w:b/>
          <w:bCs/>
          <w:sz w:val="28"/>
          <w:szCs w:val="28"/>
        </w:rPr>
      </w:pPr>
      <w:r>
        <w:rPr>
          <w:rFonts w:cs="Times New Roman" w:ascii="Times New Roman" w:hAnsi="Times New Roman"/>
          <w:b/>
          <w:bCs/>
          <w:sz w:val="28"/>
          <w:szCs w:val="28"/>
        </w:rPr>
        <w:t xml:space="preserve"> </w:t>
      </w:r>
      <w:r>
        <w:rPr>
          <w:rFonts w:cs="Times New Roman" w:ascii="Times New Roman" w:hAnsi="Times New Roman"/>
          <w:b/>
          <w:bCs/>
          <w:sz w:val="28"/>
          <w:szCs w:val="28"/>
          <w:u w:val="single"/>
        </w:rPr>
        <w:t>Дидактическое  пособие</w:t>
      </w:r>
    </w:p>
    <w:p>
      <w:pPr>
        <w:pStyle w:val="Normal"/>
        <w:spacing w:lineRule="auto" w:line="240" w:before="0" w:after="0"/>
        <w:ind w:firstLine="709"/>
        <w:jc w:val="center"/>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t>«Гордость Земли Волгоградской»</w:t>
      </w:r>
    </w:p>
    <w:p>
      <w:pPr>
        <w:pStyle w:val="Normal"/>
        <w:jc w:val="center"/>
        <w:rPr>
          <w:rFonts w:ascii="Times New Roman" w:hAnsi="Times New Roman" w:cs="Times New Roman"/>
          <w:sz w:val="24"/>
          <w:szCs w:val="24"/>
        </w:rPr>
      </w:pPr>
      <w:r>
        <w:rPr>
          <w:rFonts w:cs="Times New Roman" w:ascii="Times New Roman" w:hAnsi="Times New Roman"/>
          <w:sz w:val="24"/>
          <w:szCs w:val="24"/>
        </w:rPr>
        <w:t xml:space="preserve">                                       </w:t>
      </w:r>
    </w:p>
    <w:p>
      <w:pPr>
        <w:pStyle w:val="Normal"/>
        <w:jc w:val="right"/>
        <w:rPr>
          <w:sz w:val="24"/>
          <w:szCs w:val="24"/>
        </w:rPr>
      </w:pPr>
      <w:r>
        <w:rPr>
          <w:sz w:val="24"/>
          <w:szCs w:val="24"/>
        </w:rPr>
      </w:r>
    </w:p>
    <w:p>
      <w:pPr>
        <w:pStyle w:val="Normal"/>
        <w:jc w:val="right"/>
        <w:rPr>
          <w:sz w:val="24"/>
          <w:szCs w:val="24"/>
        </w:rPr>
      </w:pPr>
      <w:r>
        <w:rPr/>
      </w:r>
    </w:p>
    <w:p>
      <w:pPr>
        <w:pStyle w:val="Normal"/>
        <w:rPr>
          <w:sz w:val="24"/>
          <w:szCs w:val="24"/>
        </w:rPr>
      </w:pPr>
      <w:r>
        <w:rPr>
          <w:sz w:val="24"/>
          <w:szCs w:val="24"/>
        </w:rPr>
      </w:r>
    </w:p>
    <w:p>
      <w:pPr>
        <w:pStyle w:val="Normal"/>
        <w:jc w:val="right"/>
        <w:rPr>
          <w:rFonts w:ascii="Times New Roman" w:hAnsi="Times New Roman" w:cs="Times New Roman"/>
          <w:sz w:val="24"/>
          <w:szCs w:val="24"/>
          <w:u w:val="single"/>
        </w:rPr>
      </w:pPr>
      <w:r>
        <w:rPr>
          <w:rFonts w:cs="Times New Roman" w:ascii="Times New Roman" w:hAnsi="Times New Roman"/>
          <w:sz w:val="24"/>
          <w:szCs w:val="24"/>
        </w:rPr>
        <w:t xml:space="preserve">                            </w:t>
      </w:r>
      <w:r>
        <w:rPr>
          <w:rFonts w:cs="Times New Roman" w:ascii="Times New Roman" w:hAnsi="Times New Roman"/>
          <w:sz w:val="24"/>
          <w:szCs w:val="24"/>
        </w:rPr>
        <w:t xml:space="preserve">Автор:  </w:t>
      </w:r>
      <w:r>
        <w:rPr>
          <w:rFonts w:cs="Times New Roman" w:ascii="Times New Roman" w:hAnsi="Times New Roman"/>
          <w:sz w:val="24"/>
          <w:szCs w:val="24"/>
          <w:u w:val="single"/>
        </w:rPr>
        <w:t>Зуева Светлана Федоровна</w:t>
      </w:r>
    </w:p>
    <w:p>
      <w:pPr>
        <w:pStyle w:val="Normal"/>
        <w:jc w:val="right"/>
        <w:rPr>
          <w:rFonts w:ascii="Times New Roman" w:hAnsi="Times New Roman" w:cs="Times New Roman"/>
          <w:sz w:val="24"/>
          <w:szCs w:val="24"/>
          <w:u w:val="single"/>
        </w:rPr>
      </w:pPr>
      <w:r>
        <w:rPr>
          <w:rFonts w:cs="Times New Roman" w:ascii="Times New Roman" w:hAnsi="Times New Roman"/>
          <w:sz w:val="24"/>
          <w:szCs w:val="24"/>
          <w:u w:val="single"/>
        </w:rPr>
        <w:t>Крылова Александра Александровна</w:t>
      </w:r>
    </w:p>
    <w:p>
      <w:pPr>
        <w:pStyle w:val="Normal"/>
        <w:jc w:val="center"/>
        <w:rPr>
          <w:sz w:val="24"/>
          <w:szCs w:val="24"/>
          <w:u w:val="single"/>
        </w:rPr>
      </w:pPr>
      <w:r>
        <w:rPr>
          <w:rFonts w:cs="Times New Roman" w:ascii="Times New Roman" w:hAnsi="Times New Roman"/>
          <w:sz w:val="24"/>
          <w:szCs w:val="24"/>
        </w:rPr>
        <w:t xml:space="preserve">                                                                    </w:t>
      </w:r>
      <w:r>
        <w:rPr>
          <w:rFonts w:cs="Times New Roman" w:ascii="Times New Roman" w:hAnsi="Times New Roman"/>
          <w:sz w:val="24"/>
          <w:szCs w:val="24"/>
        </w:rPr>
        <w:t xml:space="preserve">Должность: </w:t>
      </w:r>
      <w:r>
        <w:rPr>
          <w:rFonts w:cs="Times New Roman" w:ascii="Times New Roman" w:hAnsi="Times New Roman"/>
          <w:sz w:val="24"/>
          <w:szCs w:val="24"/>
          <w:u w:val="single"/>
        </w:rPr>
        <w:t>воспитатель 1 квалификационной категории</w:t>
      </w:r>
    </w:p>
    <w:p>
      <w:pPr>
        <w:pStyle w:val="Normal"/>
        <w:jc w:val="right"/>
        <w:rPr>
          <w:rFonts w:ascii="Times New Roman" w:hAnsi="Times New Roman"/>
          <w:u w:val="single"/>
        </w:rPr>
      </w:pPr>
      <w:r>
        <w:rPr>
          <w:rFonts w:ascii="Times New Roman" w:hAnsi="Times New Roman"/>
          <w:u w:val="single"/>
        </w:rPr>
        <w:t>в</w:t>
      </w:r>
      <w:r>
        <w:rPr>
          <w:rFonts w:ascii="Times New Roman" w:hAnsi="Times New Roman"/>
          <w:u w:val="single"/>
        </w:rPr>
        <w:t>оспитатель 1 квалификационной категории</w:t>
      </w:r>
    </w:p>
    <w:p>
      <w:pPr>
        <w:pStyle w:val="BodyText"/>
        <w:spacing w:before="0" w:after="0"/>
        <w:rPr/>
      </w:pPr>
      <w:r>
        <w:rPr/>
      </w:r>
    </w:p>
    <w:p>
      <w:pPr>
        <w:pStyle w:val="BodyText"/>
        <w:spacing w:before="0" w:after="0"/>
        <w:jc w:val="center"/>
        <w:rPr/>
      </w:pPr>
      <w:r>
        <w:rPr/>
      </w:r>
    </w:p>
    <w:p>
      <w:pPr>
        <w:pStyle w:val="BodyText"/>
        <w:spacing w:before="0" w:after="0"/>
        <w:jc w:val="center"/>
        <w:rPr/>
      </w:pPr>
      <w:r>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rPr>
      </w:pPr>
      <w:r>
        <w:rPr>
          <w:rFonts w:ascii="Times New Roman" w:hAnsi="Times New Roman"/>
        </w:rPr>
        <w:t>Волгоград, 202</w:t>
      </w:r>
      <w:r>
        <w:rPr>
          <w:rFonts w:ascii="Times New Roman" w:hAnsi="Times New Roman"/>
        </w:rPr>
        <w:t>5</w:t>
      </w:r>
      <w:r>
        <w:rPr>
          <w:rFonts w:ascii="Times New Roman" w:hAnsi="Times New Roman"/>
        </w:rPr>
        <w:t>год</w:t>
      </w:r>
    </w:p>
    <w:p>
      <w:pPr>
        <w:pStyle w:val="Normal"/>
        <w:jc w:val="center"/>
        <w:rPr>
          <w:rFonts w:ascii="Times New Roman" w:hAnsi="Times New Roman"/>
        </w:rPr>
      </w:pPr>
      <w:r>
        <w:rPr>
          <w:rFonts w:ascii="Times New Roman" w:hAnsi="Times New Roman"/>
        </w:rPr>
      </w:r>
    </w:p>
    <w:p>
      <w:pPr>
        <w:pStyle w:val="Normal"/>
        <w:shd w:val="clear" w:color="auto" w:fill="FFFFFF"/>
        <w:spacing w:lineRule="auto" w:line="240" w:before="0" w:after="0"/>
        <w:ind w:hanging="1399" w:left="1418" w:right="14"/>
        <w:rPr>
          <w:rFonts w:ascii="Times New Roman" w:hAnsi="Times New Roman" w:cs="Times New Roman"/>
          <w:color w:val="000000"/>
          <w:sz w:val="24"/>
          <w:szCs w:val="24"/>
        </w:rPr>
      </w:pPr>
      <w:r>
        <w:rPr>
          <w:rFonts w:cs="Times New Roman" w:ascii="Times New Roman" w:hAnsi="Times New Roman"/>
          <w:color w:val="000000"/>
          <w:spacing w:val="1"/>
          <w:sz w:val="24"/>
          <w:szCs w:val="24"/>
        </w:rPr>
        <w:t xml:space="preserve">-возрастные особенности (нормативы) развития ребенка по выбранному направлению </w:t>
      </w:r>
    </w:p>
    <w:p>
      <w:pPr>
        <w:pStyle w:val="Normal"/>
        <w:shd w:val="clear" w:color="auto" w:fill="FFFFFF"/>
        <w:spacing w:lineRule="auto" w:line="240" w:before="0" w:after="0"/>
        <w:ind w:hanging="1399" w:left="1418" w:right="14"/>
        <w:rPr>
          <w:rFonts w:ascii="Times New Roman" w:hAnsi="Times New Roman" w:cs="Times New Roman"/>
          <w:sz w:val="24"/>
          <w:szCs w:val="24"/>
        </w:rPr>
      </w:pPr>
      <w:r>
        <w:rPr>
          <w:rFonts w:cs="Times New Roman" w:ascii="Times New Roman" w:hAnsi="Times New Roman"/>
          <w:color w:val="000000"/>
          <w:sz w:val="24"/>
          <w:szCs w:val="24"/>
        </w:rPr>
        <w:t>дошкольного образования;</w:t>
      </w:r>
    </w:p>
    <w:p>
      <w:pPr>
        <w:pStyle w:val="Normal"/>
        <w:shd w:val="clear" w:color="auto" w:fill="FFFFFF"/>
        <w:spacing w:lineRule="auto" w:line="240" w:before="0" w:after="0"/>
        <w:ind w:hanging="1276" w:left="1276"/>
        <w:rPr>
          <w:rFonts w:ascii="Times New Roman" w:hAnsi="Times New Roman" w:cs="Times New Roman"/>
          <w:color w:val="000000"/>
          <w:sz w:val="24"/>
          <w:szCs w:val="24"/>
        </w:rPr>
      </w:pPr>
      <w:r>
        <w:rPr>
          <w:rFonts w:cs="Times New Roman" w:ascii="Times New Roman" w:hAnsi="Times New Roman"/>
          <w:color w:val="000000"/>
          <w:sz w:val="24"/>
          <w:szCs w:val="24"/>
        </w:rPr>
        <w:t>-комплект диагностических материалов (методики обследования    детей, карты развития):</w:t>
      </w:r>
    </w:p>
    <w:p>
      <w:pPr>
        <w:pStyle w:val="Normal"/>
        <w:shd w:val="clear" w:color="auto" w:fill="FFFFFF"/>
        <w:spacing w:lineRule="auto" w:line="240" w:before="0" w:after="0"/>
        <w:ind w:hanging="1276" w:left="1276"/>
        <w:rPr>
          <w:rFonts w:ascii="Times New Roman" w:hAnsi="Times New Roman" w:cs="Times New Roman"/>
          <w:color w:val="000000"/>
          <w:spacing w:val="1"/>
          <w:sz w:val="24"/>
          <w:szCs w:val="24"/>
        </w:rPr>
      </w:pPr>
      <w:r>
        <w:rPr>
          <w:rFonts w:cs="Times New Roman" w:ascii="Times New Roman" w:hAnsi="Times New Roman"/>
          <w:color w:val="000000"/>
          <w:sz w:val="24"/>
          <w:szCs w:val="24"/>
        </w:rPr>
        <w:t>-</w:t>
      </w:r>
      <w:r>
        <w:rPr>
          <w:rFonts w:cs="Times New Roman" w:ascii="Times New Roman" w:hAnsi="Times New Roman"/>
          <w:color w:val="000000"/>
          <w:spacing w:val="1"/>
          <w:sz w:val="24"/>
          <w:szCs w:val="24"/>
        </w:rPr>
        <w:t>содержание дошкольного образования, обеспечивающее развитие ребенка по</w:t>
      </w:r>
    </w:p>
    <w:p>
      <w:pPr>
        <w:pStyle w:val="Normal"/>
        <w:shd w:val="clear" w:color="auto" w:fill="FFFFFF"/>
        <w:spacing w:lineRule="auto" w:line="240" w:before="0" w:after="0"/>
        <w:ind w:hanging="1276" w:left="1276"/>
        <w:rPr>
          <w:rFonts w:ascii="Times New Roman" w:hAnsi="Times New Roman" w:cs="Times New Roman"/>
          <w:color w:val="000000"/>
          <w:spacing w:val="1"/>
          <w:sz w:val="24"/>
          <w:szCs w:val="24"/>
        </w:rPr>
      </w:pPr>
      <w:r>
        <w:rPr>
          <w:rFonts w:cs="Times New Roman" w:ascii="Times New Roman" w:hAnsi="Times New Roman"/>
          <w:color w:val="000000"/>
          <w:spacing w:val="1"/>
          <w:sz w:val="24"/>
          <w:szCs w:val="24"/>
        </w:rPr>
        <w:t xml:space="preserve">выбранному </w:t>
      </w:r>
      <w:r>
        <w:rPr>
          <w:rFonts w:cs="Times New Roman" w:ascii="Times New Roman" w:hAnsi="Times New Roman"/>
          <w:color w:val="000000"/>
          <w:spacing w:val="1"/>
          <w:sz w:val="24"/>
          <w:szCs w:val="24"/>
        </w:rPr>
        <w:t>направлению (по комплексным или парциальным программам воспитания</w:t>
      </w:r>
    </w:p>
    <w:p>
      <w:pPr>
        <w:pStyle w:val="Normal"/>
        <w:shd w:val="clear" w:color="auto" w:fill="FFFFFF"/>
        <w:spacing w:lineRule="auto" w:line="240" w:before="0" w:after="0"/>
        <w:ind w:hanging="1276" w:left="1276"/>
        <w:rPr>
          <w:rFonts w:ascii="Times New Roman" w:hAnsi="Times New Roman" w:cs="Times New Roman"/>
          <w:color w:val="000000"/>
          <w:spacing w:val="1"/>
          <w:sz w:val="24"/>
          <w:szCs w:val="24"/>
        </w:rPr>
      </w:pPr>
      <w:r>
        <w:rPr>
          <w:rFonts w:cs="Times New Roman" w:ascii="Times New Roman" w:hAnsi="Times New Roman"/>
          <w:color w:val="000000"/>
          <w:spacing w:val="1"/>
          <w:sz w:val="24"/>
          <w:szCs w:val="24"/>
        </w:rPr>
        <w:t>обучения в дет-</w:t>
      </w:r>
      <w:r>
        <w:rPr>
          <w:rFonts w:cs="Times New Roman" w:ascii="Times New Roman" w:hAnsi="Times New Roman"/>
          <w:color w:val="000000"/>
          <w:spacing w:val="1"/>
          <w:sz w:val="24"/>
          <w:szCs w:val="24"/>
        </w:rPr>
        <w:t>ском  саду);</w:t>
      </w:r>
    </w:p>
    <w:p>
      <w:pPr>
        <w:pStyle w:val="Normal"/>
        <w:shd w:val="clear" w:color="auto" w:fill="FFFFFF"/>
        <w:tabs>
          <w:tab w:val="clear" w:pos="708"/>
          <w:tab w:val="left" w:pos="1276" w:leader="none"/>
        </w:tabs>
        <w:spacing w:lineRule="auto" w:line="240" w:before="0" w:after="0"/>
        <w:rPr>
          <w:rFonts w:ascii="Times New Roman" w:hAnsi="Times New Roman" w:cs="Times New Roman"/>
          <w:color w:val="000000"/>
          <w:sz w:val="24"/>
          <w:szCs w:val="24"/>
        </w:rPr>
      </w:pPr>
      <w:r>
        <w:rPr>
          <w:rFonts w:cs="Times New Roman" w:ascii="Times New Roman" w:hAnsi="Times New Roman"/>
          <w:color w:val="000000"/>
          <w:sz w:val="24"/>
          <w:szCs w:val="24"/>
        </w:rPr>
        <w:t>-система перспективного планирования образовательной работы с детьми;</w:t>
      </w:r>
    </w:p>
    <w:p>
      <w:pPr>
        <w:pStyle w:val="Normal"/>
        <w:ind w:firstLine="709"/>
        <w:jc w:val="center"/>
        <w:rPr>
          <w:rFonts w:ascii="Times New Roman" w:hAnsi="Times New Roman" w:cs="Times New Roman"/>
          <w:b/>
          <w:bCs/>
          <w:sz w:val="24"/>
          <w:szCs w:val="24"/>
        </w:rPr>
      </w:pPr>
      <w:r>
        <w:rPr>
          <w:rFonts w:cs="Times New Roman" w:ascii="Times New Roman" w:hAnsi="Times New Roman"/>
          <w:b/>
          <w:sz w:val="24"/>
          <w:szCs w:val="24"/>
        </w:rPr>
        <w:t>«РЕЧЕВОЕ РАЗВИТИЕ».</w:t>
      </w:r>
    </w:p>
    <w:tbl>
      <w:tblPr>
        <w:tblW w:w="9829" w:type="dxa"/>
        <w:jc w:val="left"/>
        <w:tblInd w:w="-63" w:type="dxa"/>
        <w:tblLayout w:type="fixed"/>
        <w:tblCellMar>
          <w:top w:w="0" w:type="dxa"/>
          <w:left w:w="108" w:type="dxa"/>
          <w:bottom w:w="0" w:type="dxa"/>
          <w:right w:w="108" w:type="dxa"/>
        </w:tblCellMar>
        <w:tblLook w:val="0000"/>
      </w:tblPr>
      <w:tblGrid>
        <w:gridCol w:w="2250"/>
        <w:gridCol w:w="7578"/>
      </w:tblGrid>
      <w:tr>
        <w:trPr/>
        <w:tc>
          <w:tcPr>
            <w:tcW w:w="2250" w:type="dxa"/>
            <w:tcBorders>
              <w:top w:val="single" w:sz="4" w:space="0" w:color="000000"/>
              <w:left w:val="single" w:sz="4" w:space="0" w:color="000000"/>
              <w:bottom w:val="single" w:sz="4" w:space="0" w:color="000000"/>
            </w:tcBorders>
            <w:shd w:color="auto" w:fill="auto" w:val="clear"/>
          </w:tcPr>
          <w:p>
            <w:pPr>
              <w:pStyle w:val="Normal"/>
              <w:spacing w:before="0" w:after="200"/>
              <w:jc w:val="center"/>
              <w:rPr>
                <w:rFonts w:ascii="Times New Roman" w:hAnsi="Times New Roman" w:cs="Times New Roman"/>
                <w:b/>
                <w:sz w:val="24"/>
                <w:szCs w:val="24"/>
              </w:rPr>
            </w:pPr>
            <w:r>
              <w:rPr>
                <w:rFonts w:cs="Times New Roman" w:ascii="Times New Roman" w:hAnsi="Times New Roman"/>
                <w:b/>
                <w:sz w:val="24"/>
                <w:szCs w:val="24"/>
              </w:rPr>
              <w:t>Название темы</w:t>
            </w:r>
          </w:p>
        </w:tc>
        <w:tc>
          <w:tcPr>
            <w:tcW w:w="757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jc w:val="center"/>
              <w:rPr>
                <w:rFonts w:ascii="Times New Roman" w:hAnsi="Times New Roman" w:cs="Times New Roman"/>
                <w:sz w:val="24"/>
                <w:szCs w:val="24"/>
              </w:rPr>
            </w:pPr>
            <w:r>
              <w:rPr>
                <w:rFonts w:cs="Times New Roman" w:ascii="Times New Roman" w:hAnsi="Times New Roman"/>
                <w:b/>
                <w:sz w:val="24"/>
                <w:szCs w:val="24"/>
              </w:rPr>
              <w:t>Цели и задачи</w:t>
            </w:r>
          </w:p>
        </w:tc>
      </w:tr>
      <w:tr>
        <w:trPr>
          <w:trHeight w:val="581" w:hRule="atLeast"/>
        </w:trPr>
        <w:tc>
          <w:tcPr>
            <w:tcW w:w="9828" w:type="dxa"/>
            <w:gridSpan w:val="2"/>
            <w:tcBorders>
              <w:top w:val="single" w:sz="4" w:space="0" w:color="000000"/>
              <w:left w:val="single" w:sz="4" w:space="0" w:color="000000"/>
              <w:right w:val="single" w:sz="4" w:space="0" w:color="000000"/>
            </w:tcBorders>
            <w:shd w:color="auto" w:fill="auto" w:val="clear"/>
          </w:tcPr>
          <w:p>
            <w:pPr>
              <w:pStyle w:val="Normal"/>
              <w:snapToGrid w:val="false"/>
              <w:spacing w:before="0" w:after="200"/>
              <w:rPr>
                <w:rFonts w:ascii="Times New Roman" w:hAnsi="Times New Roman" w:cs="Times New Roman"/>
                <w:b/>
                <w:sz w:val="24"/>
                <w:szCs w:val="24"/>
              </w:rPr>
            </w:pPr>
            <w:r>
              <w:rPr>
                <w:rFonts w:cs="Times New Roman" w:ascii="Times New Roman" w:hAnsi="Times New Roman"/>
                <w:b/>
                <w:sz w:val="24"/>
                <w:szCs w:val="24"/>
              </w:rPr>
              <w:t>Октябрь</w:t>
            </w:r>
          </w:p>
        </w:tc>
      </w:tr>
      <w:tr>
        <w:trPr>
          <w:trHeight w:val="1344" w:hRule="atLeast"/>
        </w:trPr>
        <w:tc>
          <w:tcPr>
            <w:tcW w:w="2250"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Рассматривание картины на тему «Изменения в природе в октябре» </w:t>
            </w:r>
          </w:p>
        </w:tc>
        <w:tc>
          <w:tcPr>
            <w:tcW w:w="757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Times New Roman" w:hAnsi="Times New Roman" w:cs="Times New Roman"/>
                <w:sz w:val="24"/>
                <w:szCs w:val="24"/>
              </w:rPr>
            </w:pPr>
            <w:r>
              <w:rPr>
                <w:rFonts w:cs="Times New Roman" w:ascii="Times New Roman" w:hAnsi="Times New Roman"/>
                <w:sz w:val="24"/>
                <w:szCs w:val="24"/>
              </w:rPr>
              <w:t>Формировать умения детей составлять рассказ по картине, отвечать на вопросы воспитателя, развивать речь детей.</w:t>
            </w:r>
          </w:p>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r>
      <w:tr>
        <w:trPr>
          <w:trHeight w:val="1545" w:hRule="atLeast"/>
        </w:trPr>
        <w:tc>
          <w:tcPr>
            <w:tcW w:w="2250"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cs="Times New Roman"/>
                <w:sz w:val="24"/>
                <w:szCs w:val="24"/>
              </w:rPr>
            </w:pPr>
            <w:r>
              <w:rPr>
                <w:rFonts w:cs="Times New Roman" w:ascii="Times New Roman" w:hAnsi="Times New Roman"/>
                <w:sz w:val="24"/>
                <w:szCs w:val="24"/>
              </w:rPr>
              <w:t>Заучивание стихотворения И. Бунина «Листопад</w:t>
            </w:r>
          </w:p>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7578"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Times New Roman" w:hAnsi="Times New Roman" w:cs="Times New Roman"/>
                <w:sz w:val="24"/>
                <w:szCs w:val="24"/>
              </w:rPr>
            </w:pPr>
            <w:r>
              <w:rPr>
                <w:rFonts w:cs="Times New Roman" w:ascii="Times New Roman" w:hAnsi="Times New Roman"/>
                <w:sz w:val="24"/>
                <w:szCs w:val="24"/>
              </w:rPr>
              <w:t>Формировать умения внимательно слушать произведение, отвечать на вопросы педагога, развивать речь детей</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r>
      <w:tr>
        <w:trPr>
          <w:trHeight w:val="120" w:hRule="atLeast"/>
        </w:trPr>
        <w:tc>
          <w:tcPr>
            <w:tcW w:w="9828" w:type="dxa"/>
            <w:gridSpan w:val="2"/>
            <w:tcBorders>
              <w:top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r>
      <w:tr>
        <w:trPr/>
        <w:tc>
          <w:tcPr>
            <w:tcW w:w="982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before="0" w:after="200"/>
              <w:jc w:val="center"/>
              <w:rPr>
                <w:rFonts w:ascii="Times New Roman" w:hAnsi="Times New Roman" w:cs="Times New Roman"/>
                <w:b/>
                <w:sz w:val="24"/>
                <w:szCs w:val="24"/>
              </w:rPr>
            </w:pPr>
            <w:r>
              <w:rPr>
                <w:rFonts w:cs="Times New Roman" w:ascii="Times New Roman" w:hAnsi="Times New Roman"/>
                <w:b/>
                <w:sz w:val="24"/>
                <w:szCs w:val="24"/>
              </w:rPr>
              <w:t>Февраль</w:t>
            </w:r>
          </w:p>
        </w:tc>
      </w:tr>
      <w:tr>
        <w:trPr/>
        <w:tc>
          <w:tcPr>
            <w:tcW w:w="2250"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Составление рассказа «Опиши зверя» </w:t>
            </w:r>
          </w:p>
        </w:tc>
        <w:tc>
          <w:tcPr>
            <w:tcW w:w="757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умение детей составлять рассказы о предметах окружения, развивать речь детей</w:t>
            </w:r>
          </w:p>
        </w:tc>
      </w:tr>
    </w:tbl>
    <w:p>
      <w:pPr>
        <w:pStyle w:val="Normal"/>
        <w:jc w:val="center"/>
        <w:rPr>
          <w:rFonts w:ascii="Times New Roman" w:hAnsi="Times New Roman" w:cs="Times New Roman"/>
          <w:b/>
          <w:sz w:val="24"/>
          <w:szCs w:val="24"/>
        </w:rPr>
      </w:pPr>
      <w:r>
        <w:rPr>
          <w:rFonts w:cs="Times New Roman" w:ascii="Times New Roman" w:hAnsi="Times New Roman"/>
          <w:b/>
          <w:sz w:val="24"/>
          <w:szCs w:val="24"/>
        </w:rPr>
        <w:t>«Познавательное развитие»</w:t>
      </w:r>
    </w:p>
    <w:p>
      <w:pPr>
        <w:pStyle w:val="Normal"/>
        <w:jc w:val="center"/>
        <w:rPr>
          <w:rFonts w:ascii="Times New Roman" w:hAnsi="Times New Roman" w:cs="Times New Roman"/>
          <w:b/>
          <w:bCs/>
          <w:sz w:val="24"/>
          <w:szCs w:val="24"/>
        </w:rPr>
      </w:pPr>
      <w:r>
        <w:rPr>
          <w:rFonts w:cs="Times New Roman" w:ascii="Times New Roman" w:hAnsi="Times New Roman"/>
          <w:b/>
          <w:sz w:val="24"/>
          <w:szCs w:val="24"/>
        </w:rPr>
        <w:t>Вид деятельности: формирование целостной картины мира</w:t>
      </w:r>
    </w:p>
    <w:tbl>
      <w:tblPr>
        <w:tblW w:w="10090" w:type="dxa"/>
        <w:jc w:val="left"/>
        <w:tblInd w:w="-324" w:type="dxa"/>
        <w:tblLayout w:type="fixed"/>
        <w:tblCellMar>
          <w:top w:w="0" w:type="dxa"/>
          <w:left w:w="108" w:type="dxa"/>
          <w:bottom w:w="0" w:type="dxa"/>
          <w:right w:w="108" w:type="dxa"/>
        </w:tblCellMar>
        <w:tblLook w:val="0000"/>
      </w:tblPr>
      <w:tblGrid>
        <w:gridCol w:w="2522"/>
        <w:gridCol w:w="7567"/>
      </w:tblGrid>
      <w:tr>
        <w:trPr/>
        <w:tc>
          <w:tcPr>
            <w:tcW w:w="2522" w:type="dxa"/>
            <w:tcBorders>
              <w:top w:val="single" w:sz="4" w:space="0" w:color="000000"/>
              <w:left w:val="single" w:sz="4" w:space="0" w:color="000000"/>
              <w:bottom w:val="single" w:sz="4" w:space="0" w:color="000000"/>
            </w:tcBorders>
            <w:shd w:color="auto" w:fill="auto" w:val="clear"/>
          </w:tcPr>
          <w:p>
            <w:pPr>
              <w:pStyle w:val="Normal"/>
              <w:spacing w:before="0" w:after="200"/>
              <w:jc w:val="center"/>
              <w:rPr>
                <w:rFonts w:ascii="Times New Roman" w:hAnsi="Times New Roman" w:cs="Times New Roman"/>
                <w:b/>
                <w:sz w:val="24"/>
                <w:szCs w:val="24"/>
              </w:rPr>
            </w:pPr>
            <w:r>
              <w:rPr>
                <w:rFonts w:cs="Times New Roman" w:ascii="Times New Roman" w:hAnsi="Times New Roman"/>
                <w:b/>
                <w:sz w:val="24"/>
                <w:szCs w:val="24"/>
              </w:rPr>
              <w:t>Название темы</w:t>
            </w:r>
          </w:p>
        </w:tc>
        <w:tc>
          <w:tcPr>
            <w:tcW w:w="756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jc w:val="center"/>
              <w:rPr>
                <w:rFonts w:ascii="Times New Roman" w:hAnsi="Times New Roman" w:cs="Times New Roman"/>
                <w:sz w:val="24"/>
                <w:szCs w:val="24"/>
              </w:rPr>
            </w:pPr>
            <w:r>
              <w:rPr>
                <w:rFonts w:cs="Times New Roman" w:ascii="Times New Roman" w:hAnsi="Times New Roman"/>
                <w:b/>
                <w:sz w:val="24"/>
                <w:szCs w:val="24"/>
              </w:rPr>
              <w:t>Цели и задачи</w:t>
            </w:r>
          </w:p>
        </w:tc>
      </w:tr>
      <w:tr>
        <w:trPr/>
        <w:tc>
          <w:tcPr>
            <w:tcW w:w="10089" w:type="dxa"/>
            <w:gridSpan w:val="2"/>
            <w:tcBorders>
              <w:top w:val="single" w:sz="4" w:space="0" w:color="000000"/>
              <w:left w:val="single" w:sz="4" w:space="0" w:color="000000"/>
              <w:bottom w:val="single" w:sz="4" w:space="0" w:color="000000"/>
            </w:tcBorders>
            <w:shd w:color="auto" w:fill="auto" w:val="clear"/>
          </w:tcPr>
          <w:p>
            <w:pPr>
              <w:pStyle w:val="Normal"/>
              <w:snapToGrid w:val="false"/>
              <w:spacing w:before="0" w:after="200"/>
              <w:jc w:val="center"/>
              <w:rPr>
                <w:rFonts w:ascii="Times New Roman" w:hAnsi="Times New Roman" w:cs="Times New Roman"/>
                <w:b/>
                <w:sz w:val="24"/>
                <w:szCs w:val="24"/>
              </w:rPr>
            </w:pPr>
            <w:r>
              <w:rPr>
                <w:rFonts w:cs="Times New Roman" w:ascii="Times New Roman" w:hAnsi="Times New Roman"/>
                <w:b/>
                <w:sz w:val="24"/>
                <w:szCs w:val="24"/>
              </w:rPr>
              <w:t>Февраль</w:t>
            </w:r>
          </w:p>
        </w:tc>
      </w:tr>
      <w:tr>
        <w:trPr/>
        <w:tc>
          <w:tcPr>
            <w:tcW w:w="2522"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«Дикие животные» (дидактическая игра</w:t>
            </w:r>
          </w:p>
        </w:tc>
        <w:tc>
          <w:tcPr>
            <w:tcW w:w="756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знания о диких животных, месте их обитания, закрепить умения сравнивать животных, воспитывать любовь к дикой природе</w:t>
            </w:r>
          </w:p>
        </w:tc>
      </w:tr>
      <w:tr>
        <w:trPr/>
        <w:tc>
          <w:tcPr>
            <w:tcW w:w="2522"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«Домашние животные» (дидактическая игра) </w:t>
            </w:r>
          </w:p>
        </w:tc>
        <w:tc>
          <w:tcPr>
            <w:tcW w:w="756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знания о домашних животных, месте их обитания, закрепить умения сравнивать животных, воспитывать любовь к дикой природе</w:t>
            </w:r>
          </w:p>
        </w:tc>
      </w:tr>
      <w:tr>
        <w:trPr/>
        <w:tc>
          <w:tcPr>
            <w:tcW w:w="2522"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«Домашние птицы» (дидактическая игра) </w:t>
            </w:r>
          </w:p>
        </w:tc>
        <w:tc>
          <w:tcPr>
            <w:tcW w:w="756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знания о домашних птицах, месте их обитания, закрепить умения сравнивать животных, воспитывать любовь к дикой природе</w:t>
            </w:r>
          </w:p>
        </w:tc>
      </w:tr>
      <w:tr>
        <w:trPr/>
        <w:tc>
          <w:tcPr>
            <w:tcW w:w="100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before="0" w:after="200"/>
              <w:jc w:val="center"/>
              <w:rPr>
                <w:rFonts w:ascii="Times New Roman" w:hAnsi="Times New Roman" w:cs="Times New Roman"/>
                <w:b/>
                <w:sz w:val="24"/>
                <w:szCs w:val="24"/>
              </w:rPr>
            </w:pPr>
            <w:r>
              <w:rPr>
                <w:rFonts w:cs="Times New Roman" w:ascii="Times New Roman" w:hAnsi="Times New Roman"/>
                <w:b/>
                <w:sz w:val="24"/>
                <w:szCs w:val="24"/>
              </w:rPr>
              <w:t>Апрель</w:t>
            </w:r>
          </w:p>
        </w:tc>
      </w:tr>
      <w:tr>
        <w:trPr/>
        <w:tc>
          <w:tcPr>
            <w:tcW w:w="2522"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«Насекомые» (дидактическая игра) </w:t>
            </w:r>
          </w:p>
        </w:tc>
        <w:tc>
          <w:tcPr>
            <w:tcW w:w="756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знания о насекомых, закрепить знания о том, что птицы питаются насекомыми, воспитывать внимательность</w:t>
            </w:r>
          </w:p>
        </w:tc>
      </w:tr>
      <w:tr>
        <w:trPr/>
        <w:tc>
          <w:tcPr>
            <w:tcW w:w="2522"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«Моя Родина. Мой город» (рассказ воспитателя) </w:t>
            </w:r>
          </w:p>
        </w:tc>
        <w:tc>
          <w:tcPr>
            <w:tcW w:w="756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знания о Родине, о своем городе, развивать знания детей о своем доме, детском саде, воспитывать чувство патриотизма</w:t>
            </w:r>
          </w:p>
        </w:tc>
      </w:tr>
    </w:tbl>
    <w:p>
      <w:pPr>
        <w:pStyle w:val="Normal"/>
        <w:jc w:val="center"/>
        <w:rPr>
          <w:rFonts w:ascii="Times New Roman" w:hAnsi="Times New Roman" w:cs="Times New Roman"/>
          <w:b/>
          <w:sz w:val="24"/>
          <w:szCs w:val="24"/>
        </w:rPr>
      </w:pPr>
      <w:r>
        <w:rPr>
          <w:rFonts w:cs="Times New Roman" w:ascii="Times New Roman" w:hAnsi="Times New Roman"/>
          <w:b/>
          <w:sz w:val="24"/>
          <w:szCs w:val="24"/>
        </w:rPr>
        <w:t>Познавательное развитие»</w:t>
      </w:r>
    </w:p>
    <w:p>
      <w:pPr>
        <w:pStyle w:val="Normal"/>
        <w:jc w:val="center"/>
        <w:rPr>
          <w:rFonts w:ascii="Times New Roman" w:hAnsi="Times New Roman" w:cs="Times New Roman"/>
          <w:b/>
          <w:bCs/>
          <w:sz w:val="24"/>
          <w:szCs w:val="24"/>
        </w:rPr>
      </w:pPr>
      <w:r>
        <w:rPr>
          <w:rFonts w:cs="Times New Roman" w:ascii="Times New Roman" w:hAnsi="Times New Roman"/>
          <w:b/>
          <w:sz w:val="24"/>
          <w:szCs w:val="24"/>
        </w:rPr>
        <w:t>Вид деятельности: формирование элементарных математических представлений</w:t>
      </w:r>
    </w:p>
    <w:tbl>
      <w:tblPr>
        <w:tblW w:w="10090" w:type="dxa"/>
        <w:jc w:val="left"/>
        <w:tblInd w:w="-324" w:type="dxa"/>
        <w:tblLayout w:type="fixed"/>
        <w:tblCellMar>
          <w:top w:w="0" w:type="dxa"/>
          <w:left w:w="108" w:type="dxa"/>
          <w:bottom w:w="0" w:type="dxa"/>
          <w:right w:w="108" w:type="dxa"/>
        </w:tblCellMar>
        <w:tblLook w:val="0000"/>
      </w:tblPr>
      <w:tblGrid>
        <w:gridCol w:w="2444"/>
        <w:gridCol w:w="7645"/>
      </w:tblGrid>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jc w:val="center"/>
              <w:rPr>
                <w:rFonts w:ascii="Times New Roman" w:hAnsi="Times New Roman" w:cs="Times New Roman"/>
                <w:b/>
                <w:sz w:val="24"/>
                <w:szCs w:val="24"/>
              </w:rPr>
            </w:pPr>
            <w:r>
              <w:rPr>
                <w:rFonts w:cs="Times New Roman" w:ascii="Times New Roman" w:hAnsi="Times New Roman"/>
                <w:b/>
                <w:sz w:val="24"/>
                <w:szCs w:val="24"/>
              </w:rPr>
              <w:t>Название темы</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jc w:val="center"/>
              <w:rPr>
                <w:rFonts w:ascii="Times New Roman" w:hAnsi="Times New Roman" w:cs="Times New Roman"/>
                <w:sz w:val="24"/>
                <w:szCs w:val="24"/>
              </w:rPr>
            </w:pPr>
            <w:r>
              <w:rPr>
                <w:rFonts w:cs="Times New Roman" w:ascii="Times New Roman" w:hAnsi="Times New Roman"/>
                <w:b/>
                <w:sz w:val="24"/>
                <w:szCs w:val="24"/>
              </w:rPr>
              <w:t>Цели и задачи</w:t>
            </w:r>
          </w:p>
        </w:tc>
      </w:tr>
      <w:tr>
        <w:trPr/>
        <w:tc>
          <w:tcPr>
            <w:tcW w:w="100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before="0" w:after="200"/>
              <w:jc w:val="center"/>
              <w:rPr>
                <w:rFonts w:ascii="Times New Roman" w:hAnsi="Times New Roman" w:cs="Times New Roman"/>
                <w:b/>
                <w:sz w:val="24"/>
                <w:szCs w:val="24"/>
              </w:rPr>
            </w:pPr>
            <w:r>
              <w:rPr>
                <w:rFonts w:cs="Times New Roman" w:ascii="Times New Roman" w:hAnsi="Times New Roman"/>
                <w:b/>
                <w:sz w:val="24"/>
                <w:szCs w:val="24"/>
              </w:rPr>
              <w:t>Сентябрь</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«Сравнение групп предметов» </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умения сравнивать группы предметов (один – много), закрепить умения сравнивать предметы по величине, развивать внимательность, умение анализировать</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cs="Times New Roman"/>
                <w:sz w:val="24"/>
                <w:szCs w:val="24"/>
              </w:rPr>
            </w:pPr>
            <w:r>
              <w:rPr>
                <w:rFonts w:cs="Times New Roman" w:ascii="Times New Roman" w:hAnsi="Times New Roman"/>
                <w:sz w:val="24"/>
                <w:szCs w:val="24"/>
              </w:rPr>
              <w:t xml:space="preserve">«Больше – меньше» </w:t>
            </w:r>
          </w:p>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Упражнять в сравнении предметов (большой – маленький), закрепить части суток (утро, день), закрепить умение сравнивать группы предметов (один – много)</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«Равенство – неравенство» </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умения сравнивать группы предметов (больше – меньше), закрепить умения сравнивать предметы по величине, закрепить умение сравнивать группы предметов (один – много)</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cs="Times New Roman"/>
                <w:sz w:val="24"/>
                <w:szCs w:val="24"/>
              </w:rPr>
            </w:pPr>
            <w:r>
              <w:rPr>
                <w:rFonts w:cs="Times New Roman" w:ascii="Times New Roman" w:hAnsi="Times New Roman"/>
                <w:sz w:val="24"/>
                <w:szCs w:val="24"/>
              </w:rPr>
              <w:t xml:space="preserve">«Итоговое число» </w:t>
            </w:r>
          </w:p>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умение понимать значение итогового числа (один предмет – два предмета), закрепить названия плоскостных геометрических фигур, закрепить умение различать правую и левую руку</w:t>
            </w:r>
          </w:p>
        </w:tc>
      </w:tr>
      <w:tr>
        <w:trPr/>
        <w:tc>
          <w:tcPr>
            <w:tcW w:w="100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before="0" w:after="200"/>
              <w:jc w:val="center"/>
              <w:rPr>
                <w:rFonts w:ascii="Times New Roman" w:hAnsi="Times New Roman" w:cs="Times New Roman"/>
                <w:b/>
                <w:sz w:val="24"/>
                <w:szCs w:val="24"/>
              </w:rPr>
            </w:pPr>
            <w:r>
              <w:rPr>
                <w:rFonts w:cs="Times New Roman" w:ascii="Times New Roman" w:hAnsi="Times New Roman"/>
                <w:b/>
                <w:sz w:val="24"/>
                <w:szCs w:val="24"/>
              </w:rPr>
              <w:t>Октябрь</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«Счет в пределах трех» </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умения считать в пределах трех, упражнять в умении сравнивать предметы по величине, развивать логическое мышление</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cs="Times New Roman"/>
                <w:sz w:val="24"/>
                <w:szCs w:val="24"/>
              </w:rPr>
            </w:pPr>
            <w:r>
              <w:rPr>
                <w:rFonts w:cs="Times New Roman" w:ascii="Times New Roman" w:hAnsi="Times New Roman"/>
                <w:sz w:val="24"/>
                <w:szCs w:val="24"/>
              </w:rPr>
              <w:t>«Длина»</w:t>
            </w:r>
          </w:p>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умения считать в пределах трех, закрепить умения сравнивать предметы по длине, закрепить умение различать правую и левую руку</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«Счет в пределах четырех» </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умения считать в пределах четырех, расширить представления о прямоугольнике, развивать логическое мышление</w:t>
            </w:r>
          </w:p>
        </w:tc>
      </w:tr>
      <w:tr>
        <w:trPr/>
        <w:tc>
          <w:tcPr>
            <w:tcW w:w="100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before="0" w:after="200"/>
              <w:jc w:val="center"/>
              <w:rPr>
                <w:rFonts w:ascii="Times New Roman" w:hAnsi="Times New Roman" w:cs="Times New Roman"/>
                <w:b/>
                <w:sz w:val="24"/>
                <w:szCs w:val="24"/>
              </w:rPr>
            </w:pPr>
            <w:r>
              <w:rPr>
                <w:rFonts w:cs="Times New Roman" w:ascii="Times New Roman" w:hAnsi="Times New Roman"/>
                <w:b/>
                <w:sz w:val="24"/>
                <w:szCs w:val="24"/>
              </w:rPr>
              <w:t>Ноябрь</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«Счет в пределах пяти» </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умения считать в пределах пяти, упражнять в умении различать геометрические фигуры, упражнять в сравнении групп по количеству предметов</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cs="Times New Roman"/>
                <w:sz w:val="24"/>
                <w:szCs w:val="24"/>
              </w:rPr>
            </w:pPr>
            <w:r>
              <w:rPr>
                <w:rFonts w:cs="Times New Roman" w:ascii="Times New Roman" w:hAnsi="Times New Roman"/>
                <w:sz w:val="24"/>
                <w:szCs w:val="24"/>
              </w:rPr>
              <w:t>«Длина»</w:t>
            </w:r>
          </w:p>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умения считать в пределах пяти, упражнять в умении сравнивать предметы по длине (длинный – короткий), развивать логическое мышление</w:t>
            </w:r>
          </w:p>
        </w:tc>
      </w:tr>
      <w:tr>
        <w:trPr/>
        <w:tc>
          <w:tcPr>
            <w:tcW w:w="100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before="0" w:after="200"/>
              <w:jc w:val="center"/>
              <w:rPr>
                <w:rFonts w:ascii="Times New Roman" w:hAnsi="Times New Roman" w:cs="Times New Roman"/>
                <w:b/>
                <w:sz w:val="24"/>
                <w:szCs w:val="24"/>
              </w:rPr>
            </w:pPr>
            <w:r>
              <w:rPr>
                <w:rFonts w:cs="Times New Roman" w:ascii="Times New Roman" w:hAnsi="Times New Roman"/>
                <w:b/>
                <w:sz w:val="24"/>
                <w:szCs w:val="24"/>
              </w:rPr>
              <w:t>Декабрь</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«Ориентировка в пространстве» </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умение ориентироваться в пространстве,  упражнять в счете движений в пределах пяти, развивать внимательность, умение анализировать</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«Счет в пределах пяти» </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Упражнять в счете в пределах пяти,  познакомить со значением слов далеко – близко, развивать логическое мышление</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«Короткий-длинный» </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умения считать в пределах пяти, упражнять в умении сравнивать 3  предмета по длине, упражнять в устном счете</w:t>
            </w:r>
          </w:p>
        </w:tc>
      </w:tr>
      <w:tr>
        <w:trPr/>
        <w:tc>
          <w:tcPr>
            <w:tcW w:w="100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before="0" w:after="200"/>
              <w:jc w:val="center"/>
              <w:rPr>
                <w:rFonts w:ascii="Times New Roman" w:hAnsi="Times New Roman" w:cs="Times New Roman"/>
                <w:b/>
                <w:sz w:val="24"/>
                <w:szCs w:val="24"/>
              </w:rPr>
            </w:pPr>
            <w:r>
              <w:rPr>
                <w:rFonts w:cs="Times New Roman" w:ascii="Times New Roman" w:hAnsi="Times New Roman"/>
                <w:b/>
                <w:sz w:val="24"/>
                <w:szCs w:val="24"/>
              </w:rPr>
              <w:t>Январь</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«Узкий – широкий»</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умения сравнивать предметы по ширине,  упражнять в счете в пределах пяти, развивать логическое мышление</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«Ориентировка в пространстве»</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умения ориентироваться в пространстве,  упражнять в счете движений в пределах пяти, развивать логическое мышление</w:t>
            </w:r>
          </w:p>
        </w:tc>
      </w:tr>
      <w:tr>
        <w:trPr/>
        <w:tc>
          <w:tcPr>
            <w:tcW w:w="100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before="0" w:after="200"/>
              <w:jc w:val="center"/>
              <w:rPr>
                <w:rFonts w:ascii="Times New Roman" w:hAnsi="Times New Roman" w:cs="Times New Roman"/>
                <w:b/>
                <w:sz w:val="24"/>
                <w:szCs w:val="24"/>
              </w:rPr>
            </w:pPr>
            <w:r>
              <w:rPr>
                <w:rFonts w:cs="Times New Roman" w:ascii="Times New Roman" w:hAnsi="Times New Roman"/>
                <w:b/>
                <w:sz w:val="24"/>
                <w:szCs w:val="24"/>
              </w:rPr>
              <w:t>Февраль</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«Величина» </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умения считать в пределах пяти, упражнять в умении сравнивать  4 предмета по величине, развивать логическое мышление</w:t>
            </w:r>
          </w:p>
        </w:tc>
      </w:tr>
      <w:tr>
        <w:trPr/>
        <w:tc>
          <w:tcPr>
            <w:tcW w:w="100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before="0" w:after="200"/>
              <w:jc w:val="center"/>
              <w:rPr>
                <w:rFonts w:ascii="Times New Roman" w:hAnsi="Times New Roman" w:cs="Times New Roman"/>
                <w:b/>
                <w:sz w:val="24"/>
                <w:szCs w:val="24"/>
              </w:rPr>
            </w:pPr>
            <w:r>
              <w:rPr>
                <w:rFonts w:cs="Times New Roman" w:ascii="Times New Roman" w:hAnsi="Times New Roman"/>
                <w:b/>
                <w:sz w:val="24"/>
                <w:szCs w:val="24"/>
              </w:rPr>
              <w:t>Март</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«Сравнение по форме и цвету»</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умения сравнивать предметы с геометрическими фигурами: кубом и шаром,  упражнять в счете в пределах пяти, закрепить умения сравнивать предметы по длине</w:t>
            </w:r>
          </w:p>
        </w:tc>
      </w:tr>
      <w:tr>
        <w:trPr/>
        <w:tc>
          <w:tcPr>
            <w:tcW w:w="1008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before="0" w:after="200"/>
              <w:jc w:val="center"/>
              <w:rPr>
                <w:rFonts w:ascii="Times New Roman" w:hAnsi="Times New Roman" w:cs="Times New Roman"/>
                <w:b/>
                <w:sz w:val="24"/>
                <w:szCs w:val="24"/>
              </w:rPr>
            </w:pPr>
            <w:r>
              <w:rPr>
                <w:rFonts w:cs="Times New Roman" w:ascii="Times New Roman" w:hAnsi="Times New Roman"/>
                <w:b/>
                <w:sz w:val="24"/>
                <w:szCs w:val="24"/>
              </w:rPr>
              <w:t>Апрель</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cs="Times New Roman"/>
                <w:sz w:val="24"/>
                <w:szCs w:val="24"/>
              </w:rPr>
            </w:pPr>
            <w:r>
              <w:rPr>
                <w:rFonts w:cs="Times New Roman" w:ascii="Times New Roman" w:hAnsi="Times New Roman"/>
                <w:sz w:val="24"/>
                <w:szCs w:val="24"/>
              </w:rPr>
              <w:t xml:space="preserve">«Больше – меньше» </w:t>
            </w:r>
          </w:p>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Упражнять в сравнении групп предметов (больше – меньше), упражнять в умении уравнивать группы предметов упражнять в счете в пределах пяти</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«Величина» </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умения считать в пределах пяти, упражнять в умении сравнивать 5 предметов по длине, развивать логическое мышление</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«Счет в пределах пяти» </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Упражнять в счете в пределах пяти,  познакомить со значением слов далеко – близко, развивать логическое мышление</w:t>
            </w:r>
          </w:p>
        </w:tc>
      </w:tr>
      <w:tr>
        <w:trPr/>
        <w:tc>
          <w:tcPr>
            <w:tcW w:w="2444" w:type="dxa"/>
            <w:tcBorders>
              <w:top w:val="single" w:sz="4" w:space="0" w:color="000000"/>
              <w:left w:val="single" w:sz="4" w:space="0" w:color="000000"/>
              <w:bottom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 xml:space="preserve">«Короткий-длинный» </w:t>
            </w:r>
          </w:p>
        </w:tc>
        <w:tc>
          <w:tcPr>
            <w:tcW w:w="76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rPr>
                <w:rFonts w:ascii="Times New Roman" w:hAnsi="Times New Roman" w:cs="Times New Roman"/>
                <w:sz w:val="24"/>
                <w:szCs w:val="24"/>
              </w:rPr>
            </w:pPr>
            <w:r>
              <w:rPr>
                <w:rFonts w:cs="Times New Roman" w:ascii="Times New Roman" w:hAnsi="Times New Roman"/>
                <w:sz w:val="24"/>
                <w:szCs w:val="24"/>
              </w:rPr>
              <w:t>Формировать умения считать в пределах пяти, упражнять в умении сравнивать предметы по длине, развивать логическое мышление</w:t>
            </w:r>
          </w:p>
        </w:tc>
      </w:tr>
    </w:tbl>
    <w:p>
      <w:pPr>
        <w:pStyle w:val="Normal"/>
        <w:shd w:val="clear" w:color="auto" w:fill="FFFFFF"/>
        <w:tabs>
          <w:tab w:val="clear" w:pos="708"/>
          <w:tab w:val="left" w:pos="1276" w:leader="none"/>
        </w:tabs>
        <w:spacing w:lineRule="auto" w:line="240" w:before="0" w:after="0"/>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tLeast" w:line="100" w:before="0" w:after="0"/>
        <w:ind w:right="416"/>
        <w:jc w:val="center"/>
        <w:rPr>
          <w:rFonts w:ascii="Times New Roman" w:hAnsi="Times New Roman" w:cs="Times New Roman"/>
          <w:b/>
          <w:bCs/>
        </w:rPr>
      </w:pPr>
      <w:r>
        <w:rPr>
          <w:rFonts w:cs="Times New Roman" w:ascii="Times New Roman" w:hAnsi="Times New Roman"/>
          <w:b/>
          <w:bCs/>
        </w:rPr>
        <w:t>Региональный компонент «Воспитание маленького волжанина».</w:t>
      </w:r>
    </w:p>
    <w:p>
      <w:pPr>
        <w:pStyle w:val="Normal"/>
        <w:ind w:right="-568"/>
        <w:jc w:val="both"/>
        <w:rPr>
          <w:rFonts w:ascii="Times New Roman" w:hAnsi="Times New Roman" w:cs="Times New Roman"/>
          <w:sz w:val="24"/>
          <w:szCs w:val="24"/>
        </w:rPr>
      </w:pPr>
      <w:r>
        <w:rPr>
          <w:rFonts w:cs="Times New Roman" w:ascii="Times New Roman" w:hAnsi="Times New Roman"/>
          <w:sz w:val="24"/>
          <w:szCs w:val="24"/>
        </w:rPr>
      </w:r>
    </w:p>
    <w:tbl>
      <w:tblPr>
        <w:tblpPr w:vertAnchor="text" w:horzAnchor="margin" w:tblpXSpec="center" w:leftFromText="180" w:rightFromText="180" w:tblpY="-23"/>
        <w:tblW w:w="9978" w:type="dxa"/>
        <w:jc w:val="center"/>
        <w:tblInd w:w="0" w:type="dxa"/>
        <w:tblLayout w:type="fixed"/>
        <w:tblCellMar>
          <w:top w:w="55" w:type="dxa"/>
          <w:left w:w="55" w:type="dxa"/>
          <w:bottom w:w="55" w:type="dxa"/>
          <w:right w:w="55" w:type="dxa"/>
        </w:tblCellMar>
        <w:tblLook w:val="04a0"/>
      </w:tblPr>
      <w:tblGrid>
        <w:gridCol w:w="1395"/>
        <w:gridCol w:w="1494"/>
        <w:gridCol w:w="3403"/>
        <w:gridCol w:w="3685"/>
      </w:tblGrid>
      <w:tr>
        <w:trPr>
          <w:trHeight w:val="698" w:hRule="exact"/>
        </w:trPr>
        <w:tc>
          <w:tcPr>
            <w:tcW w:w="1395" w:type="dxa"/>
            <w:tcBorders>
              <w:top w:val="single" w:sz="2" w:space="0" w:color="000000"/>
              <w:left w:val="single" w:sz="2" w:space="0" w:color="000000"/>
              <w:bottom w:val="single" w:sz="2" w:space="0" w:color="000000"/>
            </w:tcBorders>
          </w:tcPr>
          <w:p>
            <w:pPr>
              <w:pStyle w:val="user"/>
              <w:snapToGrid w:val="false"/>
              <w:jc w:val="center"/>
              <w:rPr>
                <w:b/>
                <w:bCs/>
                <w:sz w:val="22"/>
                <w:szCs w:val="22"/>
              </w:rPr>
            </w:pPr>
            <w:r>
              <w:rPr>
                <w:b/>
                <w:bCs/>
                <w:sz w:val="22"/>
                <w:szCs w:val="22"/>
              </w:rPr>
              <w:t>Сроки проведения</w:t>
            </w:r>
          </w:p>
        </w:tc>
        <w:tc>
          <w:tcPr>
            <w:tcW w:w="1494" w:type="dxa"/>
            <w:tcBorders>
              <w:top w:val="single" w:sz="2" w:space="0" w:color="000000"/>
              <w:left w:val="single" w:sz="2" w:space="0" w:color="000000"/>
              <w:bottom w:val="single" w:sz="2" w:space="0" w:color="000000"/>
            </w:tcBorders>
          </w:tcPr>
          <w:p>
            <w:pPr>
              <w:pStyle w:val="user"/>
              <w:snapToGrid w:val="false"/>
              <w:jc w:val="center"/>
              <w:rPr>
                <w:b/>
                <w:bCs/>
                <w:sz w:val="22"/>
                <w:szCs w:val="22"/>
              </w:rPr>
            </w:pPr>
            <w:r>
              <w:rPr>
                <w:b/>
                <w:bCs/>
                <w:sz w:val="22"/>
                <w:szCs w:val="22"/>
              </w:rPr>
              <w:t xml:space="preserve">Тема </w:t>
            </w:r>
          </w:p>
        </w:tc>
        <w:tc>
          <w:tcPr>
            <w:tcW w:w="3403" w:type="dxa"/>
            <w:tcBorders>
              <w:top w:val="single" w:sz="2" w:space="0" w:color="000000"/>
              <w:left w:val="single" w:sz="2" w:space="0" w:color="000000"/>
              <w:bottom w:val="single" w:sz="2" w:space="0" w:color="000000"/>
            </w:tcBorders>
          </w:tcPr>
          <w:p>
            <w:pPr>
              <w:pStyle w:val="user"/>
              <w:snapToGrid w:val="false"/>
              <w:jc w:val="center"/>
              <w:rPr>
                <w:b/>
                <w:bCs/>
                <w:sz w:val="22"/>
                <w:szCs w:val="22"/>
              </w:rPr>
            </w:pPr>
            <w:r>
              <w:rPr>
                <w:b/>
                <w:bCs/>
                <w:sz w:val="22"/>
                <w:szCs w:val="22"/>
              </w:rPr>
              <w:t>Формы работы</w:t>
            </w:r>
          </w:p>
        </w:tc>
        <w:tc>
          <w:tcPr>
            <w:tcW w:w="3685" w:type="dxa"/>
            <w:tcBorders>
              <w:top w:val="single" w:sz="2" w:space="0" w:color="000000"/>
              <w:left w:val="single" w:sz="2" w:space="0" w:color="000000"/>
              <w:bottom w:val="single" w:sz="2" w:space="0" w:color="000000"/>
              <w:right w:val="single" w:sz="2" w:space="0" w:color="000000"/>
            </w:tcBorders>
          </w:tcPr>
          <w:p>
            <w:pPr>
              <w:pStyle w:val="user"/>
              <w:snapToGrid w:val="false"/>
              <w:jc w:val="center"/>
              <w:rPr>
                <w:b/>
                <w:bCs/>
                <w:sz w:val="22"/>
                <w:szCs w:val="22"/>
              </w:rPr>
            </w:pPr>
            <w:r>
              <w:rPr>
                <w:b/>
                <w:bCs/>
                <w:sz w:val="22"/>
                <w:szCs w:val="22"/>
              </w:rPr>
              <w:t>Работа с родителями</w:t>
            </w:r>
          </w:p>
        </w:tc>
      </w:tr>
      <w:tr>
        <w:trPr>
          <w:trHeight w:val="3133" w:hRule="exact"/>
        </w:trPr>
        <w:tc>
          <w:tcPr>
            <w:tcW w:w="1395" w:type="dxa"/>
            <w:tcBorders>
              <w:left w:val="single" w:sz="2" w:space="0" w:color="000000"/>
              <w:bottom w:val="single" w:sz="2" w:space="0" w:color="000000"/>
            </w:tcBorders>
          </w:tcPr>
          <w:p>
            <w:pPr>
              <w:pStyle w:val="user"/>
              <w:snapToGrid w:val="false"/>
              <w:rPr>
                <w:b/>
                <w:bCs/>
                <w:sz w:val="22"/>
                <w:szCs w:val="22"/>
              </w:rPr>
            </w:pPr>
            <w:r>
              <w:rPr>
                <w:b/>
                <w:bCs/>
                <w:sz w:val="22"/>
                <w:szCs w:val="22"/>
              </w:rPr>
              <w:t>СЕНТЯБРЬ</w:t>
            </w:r>
          </w:p>
        </w:tc>
        <w:tc>
          <w:tcPr>
            <w:tcW w:w="1494" w:type="dxa"/>
            <w:tcBorders>
              <w:left w:val="single" w:sz="2" w:space="0" w:color="000000"/>
              <w:bottom w:val="single" w:sz="2" w:space="0" w:color="000000"/>
            </w:tcBorders>
          </w:tcPr>
          <w:p>
            <w:pPr>
              <w:pStyle w:val="user"/>
              <w:snapToGrid w:val="false"/>
              <w:rPr>
                <w:b/>
                <w:bCs/>
                <w:sz w:val="22"/>
                <w:szCs w:val="22"/>
              </w:rPr>
            </w:pPr>
            <w:r>
              <w:rPr>
                <w:b/>
                <w:bCs/>
                <w:sz w:val="22"/>
                <w:szCs w:val="22"/>
              </w:rPr>
              <w:t>Тема 1. Семья: труд и отдых</w:t>
            </w:r>
          </w:p>
        </w:tc>
        <w:tc>
          <w:tcPr>
            <w:tcW w:w="3403" w:type="dxa"/>
            <w:tcBorders>
              <w:left w:val="single" w:sz="2" w:space="0" w:color="000000"/>
              <w:bottom w:val="single" w:sz="2" w:space="0" w:color="000000"/>
            </w:tcBorders>
          </w:tcPr>
          <w:p>
            <w:pPr>
              <w:pStyle w:val="user"/>
              <w:snapToGrid w:val="false"/>
              <w:rPr>
                <w:sz w:val="22"/>
                <w:szCs w:val="22"/>
              </w:rPr>
            </w:pPr>
            <w:r>
              <w:rPr>
                <w:sz w:val="22"/>
                <w:szCs w:val="22"/>
              </w:rPr>
              <w:t>Чтение рассказа М.Поляковаиз цыкла «Димка и волчок».</w:t>
            </w:r>
          </w:p>
          <w:p>
            <w:pPr>
              <w:pStyle w:val="user"/>
              <w:snapToGrid w:val="false"/>
              <w:rPr>
                <w:sz w:val="22"/>
                <w:szCs w:val="22"/>
              </w:rPr>
            </w:pPr>
            <w:r>
              <w:rPr>
                <w:sz w:val="22"/>
                <w:szCs w:val="22"/>
              </w:rPr>
              <w:t>Рассматривание репродукции картин: М Прокопенко «Летний день на Хопре», Н.А Арефьева «В полдень», «Дары донского края»,» Хлеб всему голова», «Щедрость земли».</w:t>
            </w:r>
          </w:p>
          <w:p>
            <w:pPr>
              <w:pStyle w:val="user"/>
              <w:snapToGrid w:val="false"/>
              <w:rPr>
                <w:sz w:val="22"/>
                <w:szCs w:val="22"/>
              </w:rPr>
            </w:pPr>
            <w:r>
              <w:rPr>
                <w:sz w:val="22"/>
                <w:szCs w:val="22"/>
              </w:rPr>
              <w:t>Опытно – эксперементальная деятельность: «Паучок на нитке», «Парящая бабочка», « Волны в бутылке».</w:t>
            </w:r>
          </w:p>
        </w:tc>
        <w:tc>
          <w:tcPr>
            <w:tcW w:w="3685" w:type="dxa"/>
            <w:tcBorders>
              <w:left w:val="single" w:sz="2" w:space="0" w:color="000000"/>
              <w:bottom w:val="single" w:sz="2" w:space="0" w:color="000000"/>
              <w:right w:val="single" w:sz="2" w:space="0" w:color="000000"/>
            </w:tcBorders>
          </w:tcPr>
          <w:p>
            <w:pPr>
              <w:pStyle w:val="user"/>
              <w:snapToGrid w:val="false"/>
              <w:rPr>
                <w:sz w:val="22"/>
                <w:szCs w:val="22"/>
              </w:rPr>
            </w:pPr>
            <w:r>
              <w:rPr>
                <w:sz w:val="22"/>
                <w:szCs w:val="22"/>
              </w:rPr>
              <w:t xml:space="preserve">Проект «Как мы отдыхали и трудились летом». </w:t>
            </w:r>
          </w:p>
          <w:p>
            <w:pPr>
              <w:pStyle w:val="user"/>
              <w:snapToGrid w:val="false"/>
              <w:rPr>
                <w:sz w:val="22"/>
                <w:szCs w:val="22"/>
              </w:rPr>
            </w:pPr>
            <w:r>
              <w:rPr>
                <w:sz w:val="22"/>
                <w:szCs w:val="22"/>
              </w:rPr>
              <w:t>Изготовление поделок из овощей, фуктов.</w:t>
            </w:r>
          </w:p>
          <w:p>
            <w:pPr>
              <w:pStyle w:val="user"/>
              <w:snapToGrid w:val="false"/>
              <w:rPr>
                <w:sz w:val="22"/>
                <w:szCs w:val="22"/>
              </w:rPr>
            </w:pPr>
            <w:r>
              <w:rPr>
                <w:sz w:val="22"/>
                <w:szCs w:val="22"/>
              </w:rPr>
              <w:t>Оформлениестранички семейного календаря «Рисуем всей семьёй»:</w:t>
            </w:r>
          </w:p>
          <w:p>
            <w:pPr>
              <w:pStyle w:val="user"/>
              <w:snapToGrid w:val="false"/>
              <w:rPr>
                <w:sz w:val="22"/>
                <w:szCs w:val="22"/>
              </w:rPr>
            </w:pPr>
            <w:r>
              <w:rPr>
                <w:sz w:val="22"/>
                <w:szCs w:val="22"/>
              </w:rPr>
              <w:t>«Натюрморт с хлебом».</w:t>
            </w:r>
          </w:p>
        </w:tc>
      </w:tr>
      <w:tr>
        <w:trPr>
          <w:trHeight w:val="2585" w:hRule="exact"/>
        </w:trPr>
        <w:tc>
          <w:tcPr>
            <w:tcW w:w="1395" w:type="dxa"/>
            <w:tcBorders>
              <w:left w:val="single" w:sz="2" w:space="0" w:color="000000"/>
              <w:bottom w:val="single" w:sz="2" w:space="0" w:color="000000"/>
            </w:tcBorders>
          </w:tcPr>
          <w:p>
            <w:pPr>
              <w:pStyle w:val="user"/>
              <w:snapToGrid w:val="false"/>
              <w:rPr>
                <w:b/>
                <w:bCs/>
                <w:sz w:val="22"/>
                <w:szCs w:val="22"/>
              </w:rPr>
            </w:pPr>
            <w:r>
              <w:rPr>
                <w:b/>
                <w:bCs/>
                <w:sz w:val="22"/>
                <w:szCs w:val="22"/>
              </w:rPr>
              <w:t>ДЕКАБРЬ</w:t>
            </w:r>
          </w:p>
        </w:tc>
        <w:tc>
          <w:tcPr>
            <w:tcW w:w="1494" w:type="dxa"/>
            <w:tcBorders>
              <w:left w:val="single" w:sz="2" w:space="0" w:color="000000"/>
              <w:bottom w:val="single" w:sz="2" w:space="0" w:color="000000"/>
            </w:tcBorders>
          </w:tcPr>
          <w:p>
            <w:pPr>
              <w:pStyle w:val="user"/>
              <w:snapToGrid w:val="false"/>
              <w:rPr>
                <w:sz w:val="22"/>
                <w:szCs w:val="22"/>
              </w:rPr>
            </w:pPr>
            <w:r>
              <w:rPr>
                <w:b/>
                <w:bCs/>
                <w:sz w:val="22"/>
                <w:szCs w:val="22"/>
              </w:rPr>
              <w:t>Тема 4. Родной город (село).</w:t>
            </w:r>
          </w:p>
        </w:tc>
        <w:tc>
          <w:tcPr>
            <w:tcW w:w="3403" w:type="dxa"/>
            <w:tcBorders>
              <w:left w:val="single" w:sz="2" w:space="0" w:color="000000"/>
              <w:bottom w:val="single" w:sz="2" w:space="0" w:color="000000"/>
            </w:tcBorders>
          </w:tcPr>
          <w:p>
            <w:pPr>
              <w:pStyle w:val="user"/>
              <w:snapToGrid w:val="false"/>
              <w:rPr>
                <w:sz w:val="22"/>
                <w:szCs w:val="22"/>
              </w:rPr>
            </w:pPr>
            <w:r>
              <w:rPr>
                <w:sz w:val="22"/>
                <w:szCs w:val="22"/>
              </w:rPr>
              <w:t>Информационный проект «Я – Горожанин/ сельчанин».</w:t>
            </w:r>
          </w:p>
          <w:p>
            <w:pPr>
              <w:pStyle w:val="user"/>
              <w:snapToGrid w:val="false"/>
              <w:rPr>
                <w:sz w:val="22"/>
                <w:szCs w:val="22"/>
              </w:rPr>
            </w:pPr>
            <w:r>
              <w:rPr>
                <w:sz w:val="22"/>
                <w:szCs w:val="22"/>
              </w:rPr>
              <w:t>Чтение В. Макеева «Прялка», И.Голова «Пряха»</w:t>
            </w:r>
          </w:p>
          <w:p>
            <w:pPr>
              <w:pStyle w:val="user"/>
              <w:snapToGrid w:val="false"/>
              <w:rPr>
                <w:sz w:val="22"/>
                <w:szCs w:val="22"/>
              </w:rPr>
            </w:pPr>
            <w:r>
              <w:rPr>
                <w:sz w:val="22"/>
                <w:szCs w:val="22"/>
              </w:rPr>
              <w:t>Сюжетно-ролевая игра: «Больница».</w:t>
            </w:r>
          </w:p>
          <w:p>
            <w:pPr>
              <w:pStyle w:val="user"/>
              <w:snapToGrid w:val="false"/>
              <w:rPr>
                <w:sz w:val="22"/>
                <w:szCs w:val="22"/>
              </w:rPr>
            </w:pPr>
            <w:r>
              <w:rPr>
                <w:sz w:val="22"/>
                <w:szCs w:val="22"/>
              </w:rPr>
              <w:t>Разучивание игры «Прялица».</w:t>
            </w:r>
          </w:p>
          <w:p>
            <w:pPr>
              <w:pStyle w:val="user"/>
              <w:snapToGrid w:val="false"/>
              <w:rPr>
                <w:sz w:val="22"/>
                <w:szCs w:val="22"/>
              </w:rPr>
            </w:pPr>
            <w:r>
              <w:rPr>
                <w:sz w:val="22"/>
                <w:szCs w:val="22"/>
              </w:rPr>
              <w:t>Рассматривание фотографий скульптуры В.Фетисова, О.Дед</w:t>
            </w:r>
          </w:p>
          <w:p>
            <w:pPr>
              <w:pStyle w:val="user"/>
              <w:snapToGrid w:val="false"/>
              <w:rPr>
                <w:sz w:val="22"/>
                <w:szCs w:val="22"/>
              </w:rPr>
            </w:pPr>
            <w:r>
              <w:rPr>
                <w:sz w:val="22"/>
                <w:szCs w:val="22"/>
              </w:rPr>
            </w:r>
          </w:p>
          <w:p>
            <w:pPr>
              <w:pStyle w:val="user"/>
              <w:snapToGrid w:val="false"/>
              <w:rPr>
                <w:sz w:val="22"/>
                <w:szCs w:val="22"/>
              </w:rPr>
            </w:pPr>
            <w:r>
              <w:rPr>
                <w:sz w:val="22"/>
                <w:szCs w:val="22"/>
              </w:rPr>
            </w:r>
          </w:p>
          <w:p>
            <w:pPr>
              <w:pStyle w:val="user"/>
              <w:snapToGrid w:val="false"/>
              <w:rPr>
                <w:sz w:val="22"/>
                <w:szCs w:val="22"/>
              </w:rPr>
            </w:pPr>
            <w:r>
              <w:rPr>
                <w:sz w:val="22"/>
                <w:szCs w:val="22"/>
              </w:rPr>
            </w:r>
          </w:p>
          <w:p>
            <w:pPr>
              <w:pStyle w:val="user"/>
              <w:snapToGrid w:val="false"/>
              <w:rPr>
                <w:sz w:val="22"/>
                <w:szCs w:val="22"/>
              </w:rPr>
            </w:pPr>
            <w:r>
              <w:rPr>
                <w:sz w:val="22"/>
                <w:szCs w:val="22"/>
              </w:rPr>
              <w:t>ова – «Урюпинская коза».</w:t>
            </w:r>
          </w:p>
        </w:tc>
        <w:tc>
          <w:tcPr>
            <w:tcW w:w="3685" w:type="dxa"/>
            <w:tcBorders>
              <w:left w:val="single" w:sz="2" w:space="0" w:color="000000"/>
              <w:bottom w:val="single" w:sz="2" w:space="0" w:color="000000"/>
              <w:right w:val="single" w:sz="2" w:space="0" w:color="000000"/>
            </w:tcBorders>
          </w:tcPr>
          <w:p>
            <w:pPr>
              <w:pStyle w:val="user"/>
              <w:snapToGrid w:val="false"/>
              <w:rPr>
                <w:sz w:val="22"/>
                <w:szCs w:val="22"/>
              </w:rPr>
            </w:pPr>
            <w:r>
              <w:rPr>
                <w:sz w:val="22"/>
                <w:szCs w:val="22"/>
              </w:rPr>
              <w:t>Информационный проект «Я – Горожанин/ сельчанин».</w:t>
            </w:r>
          </w:p>
          <w:p>
            <w:pPr>
              <w:pStyle w:val="user"/>
              <w:snapToGrid w:val="false"/>
              <w:rPr>
                <w:sz w:val="22"/>
                <w:szCs w:val="22"/>
              </w:rPr>
            </w:pPr>
            <w:r>
              <w:rPr>
                <w:sz w:val="22"/>
                <w:szCs w:val="22"/>
              </w:rPr>
              <w:t>Рассматривание главной городской елки(фото).</w:t>
            </w:r>
          </w:p>
          <w:p>
            <w:pPr>
              <w:pStyle w:val="user"/>
              <w:snapToGrid w:val="false"/>
              <w:rPr>
                <w:sz w:val="22"/>
                <w:szCs w:val="22"/>
              </w:rPr>
            </w:pPr>
            <w:r>
              <w:rPr>
                <w:sz w:val="22"/>
                <w:szCs w:val="22"/>
              </w:rPr>
              <w:t>Изготовление новогодних игрушек в семье.</w:t>
            </w:r>
          </w:p>
          <w:p>
            <w:pPr>
              <w:pStyle w:val="user"/>
              <w:snapToGrid w:val="false"/>
              <w:rPr>
                <w:sz w:val="22"/>
                <w:szCs w:val="22"/>
              </w:rPr>
            </w:pPr>
            <w:r>
              <w:rPr>
                <w:sz w:val="22"/>
                <w:szCs w:val="22"/>
              </w:rPr>
              <w:t>Семейный новогодний праздник.</w:t>
            </w:r>
          </w:p>
          <w:p>
            <w:pPr>
              <w:pStyle w:val="user"/>
              <w:snapToGrid w:val="false"/>
              <w:rPr>
                <w:sz w:val="22"/>
                <w:szCs w:val="22"/>
              </w:rPr>
            </w:pPr>
            <w:r>
              <w:rPr>
                <w:sz w:val="22"/>
                <w:szCs w:val="22"/>
              </w:rPr>
            </w:r>
          </w:p>
          <w:p>
            <w:pPr>
              <w:pStyle w:val="user"/>
              <w:snapToGrid w:val="false"/>
              <w:rPr>
                <w:sz w:val="22"/>
                <w:szCs w:val="22"/>
              </w:rPr>
            </w:pPr>
            <w:r>
              <w:rPr>
                <w:sz w:val="22"/>
                <w:szCs w:val="22"/>
              </w:rPr>
            </w:r>
          </w:p>
          <w:p>
            <w:pPr>
              <w:pStyle w:val="user"/>
              <w:snapToGrid w:val="false"/>
              <w:rPr>
                <w:sz w:val="22"/>
                <w:szCs w:val="22"/>
              </w:rPr>
            </w:pPr>
            <w:r>
              <w:rPr>
                <w:sz w:val="22"/>
                <w:szCs w:val="22"/>
              </w:rPr>
            </w:r>
          </w:p>
          <w:p>
            <w:pPr>
              <w:pStyle w:val="user"/>
              <w:snapToGrid w:val="false"/>
              <w:rPr>
                <w:sz w:val="22"/>
                <w:szCs w:val="22"/>
              </w:rPr>
            </w:pPr>
            <w:r>
              <w:rPr>
                <w:sz w:val="22"/>
                <w:szCs w:val="22"/>
              </w:rPr>
            </w:r>
          </w:p>
          <w:p>
            <w:pPr>
              <w:pStyle w:val="user"/>
              <w:snapToGrid w:val="false"/>
              <w:rPr>
                <w:sz w:val="22"/>
                <w:szCs w:val="22"/>
              </w:rPr>
            </w:pPr>
            <w:r>
              <w:rPr>
                <w:sz w:val="22"/>
                <w:szCs w:val="22"/>
              </w:rPr>
            </w:r>
          </w:p>
          <w:p>
            <w:pPr>
              <w:pStyle w:val="user"/>
              <w:snapToGrid w:val="false"/>
              <w:rPr>
                <w:sz w:val="22"/>
                <w:szCs w:val="22"/>
              </w:rPr>
            </w:pPr>
            <w:r>
              <w:rPr>
                <w:sz w:val="22"/>
                <w:szCs w:val="22"/>
              </w:rPr>
            </w:r>
          </w:p>
          <w:p>
            <w:pPr>
              <w:pStyle w:val="user"/>
              <w:snapToGrid w:val="false"/>
              <w:rPr>
                <w:sz w:val="22"/>
                <w:szCs w:val="22"/>
              </w:rPr>
            </w:pPr>
            <w:r>
              <w:rPr>
                <w:sz w:val="22"/>
                <w:szCs w:val="22"/>
              </w:rPr>
            </w:r>
          </w:p>
          <w:p>
            <w:pPr>
              <w:pStyle w:val="user"/>
              <w:snapToGrid w:val="false"/>
              <w:rPr>
                <w:sz w:val="22"/>
                <w:szCs w:val="22"/>
              </w:rPr>
            </w:pPr>
            <w:r>
              <w:rPr>
                <w:sz w:val="22"/>
                <w:szCs w:val="22"/>
              </w:rPr>
            </w:r>
          </w:p>
        </w:tc>
      </w:tr>
      <w:tr>
        <w:trPr>
          <w:trHeight w:val="4487" w:hRule="exact"/>
        </w:trPr>
        <w:tc>
          <w:tcPr>
            <w:tcW w:w="1395" w:type="dxa"/>
            <w:tcBorders>
              <w:left w:val="single" w:sz="2" w:space="0" w:color="000000"/>
              <w:bottom w:val="single" w:sz="2" w:space="0" w:color="000000"/>
            </w:tcBorders>
          </w:tcPr>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t>ЯНВАРЬ</w:t>
            </w:r>
          </w:p>
        </w:tc>
        <w:tc>
          <w:tcPr>
            <w:tcW w:w="1494" w:type="dxa"/>
            <w:tcBorders>
              <w:left w:val="single" w:sz="2" w:space="0" w:color="000000"/>
              <w:bottom w:val="single" w:sz="2" w:space="0" w:color="000000"/>
            </w:tcBorders>
          </w:tcPr>
          <w:p>
            <w:pPr>
              <w:pStyle w:val="user"/>
              <w:snapToGrid w:val="false"/>
              <w:rPr>
                <w:b/>
                <w:bCs/>
                <w:sz w:val="22"/>
                <w:szCs w:val="22"/>
              </w:rPr>
            </w:pPr>
            <w:r>
              <w:rPr>
                <w:b/>
                <w:bCs/>
                <w:sz w:val="22"/>
                <w:szCs w:val="22"/>
              </w:rPr>
              <w:t>Тема 5.Город/село отдыхает: праздничная культура.</w:t>
            </w:r>
          </w:p>
        </w:tc>
        <w:tc>
          <w:tcPr>
            <w:tcW w:w="3403" w:type="dxa"/>
            <w:tcBorders>
              <w:left w:val="single" w:sz="2" w:space="0" w:color="000000"/>
              <w:bottom w:val="single" w:sz="2" w:space="0" w:color="000000"/>
            </w:tcBorders>
          </w:tcPr>
          <w:p>
            <w:pPr>
              <w:pStyle w:val="user"/>
              <w:snapToGrid w:val="false"/>
              <w:rPr>
                <w:sz w:val="22"/>
                <w:szCs w:val="22"/>
              </w:rPr>
            </w:pPr>
            <w:r>
              <w:rPr>
                <w:sz w:val="22"/>
                <w:szCs w:val="22"/>
              </w:rPr>
              <w:t>Информационный проект « Волшебная вода».</w:t>
            </w:r>
          </w:p>
          <w:p>
            <w:pPr>
              <w:pStyle w:val="user"/>
              <w:snapToGrid w:val="false"/>
              <w:rPr>
                <w:sz w:val="22"/>
                <w:szCs w:val="22"/>
              </w:rPr>
            </w:pPr>
            <w:r>
              <w:rPr>
                <w:sz w:val="22"/>
                <w:szCs w:val="22"/>
              </w:rPr>
              <w:t>Рассматривание пейзажей Н.Арефьевой»Растелила покрывало белая метель», «Мороз и солнце».</w:t>
            </w:r>
          </w:p>
          <w:p>
            <w:pPr>
              <w:pStyle w:val="user"/>
              <w:snapToGrid w:val="false"/>
              <w:rPr>
                <w:sz w:val="22"/>
                <w:szCs w:val="22"/>
              </w:rPr>
            </w:pPr>
            <w:r>
              <w:rPr>
                <w:sz w:val="22"/>
                <w:szCs w:val="22"/>
              </w:rPr>
              <w:t>Чтение стихов Е.Иванникова «Метель».</w:t>
            </w:r>
          </w:p>
          <w:p>
            <w:pPr>
              <w:pStyle w:val="user"/>
              <w:snapToGrid w:val="false"/>
              <w:rPr>
                <w:sz w:val="22"/>
                <w:szCs w:val="22"/>
              </w:rPr>
            </w:pPr>
            <w:r>
              <w:rPr>
                <w:sz w:val="22"/>
                <w:szCs w:val="22"/>
              </w:rPr>
              <w:t>Разучивание считалки  Е.Иванниковой  «Шайбу я ловить мастак».</w:t>
            </w:r>
          </w:p>
          <w:p>
            <w:pPr>
              <w:pStyle w:val="user"/>
              <w:snapToGrid w:val="false"/>
              <w:rPr>
                <w:sz w:val="22"/>
                <w:szCs w:val="22"/>
              </w:rPr>
            </w:pPr>
            <w:r>
              <w:rPr>
                <w:sz w:val="22"/>
                <w:szCs w:val="22"/>
              </w:rPr>
              <w:t>Чтение рассказа В.Зайцева «Живые яблоки».</w:t>
            </w:r>
          </w:p>
          <w:p>
            <w:pPr>
              <w:pStyle w:val="user"/>
              <w:snapToGrid w:val="false"/>
              <w:rPr>
                <w:sz w:val="22"/>
                <w:szCs w:val="22"/>
              </w:rPr>
            </w:pPr>
            <w:r>
              <w:rPr>
                <w:sz w:val="22"/>
                <w:szCs w:val="22"/>
              </w:rPr>
              <w:t>Рассматривание картины Н.Черниковой «Снегири».</w:t>
            </w:r>
          </w:p>
          <w:p>
            <w:pPr>
              <w:pStyle w:val="user"/>
              <w:snapToGrid w:val="false"/>
              <w:rPr>
                <w:sz w:val="22"/>
                <w:szCs w:val="22"/>
              </w:rPr>
            </w:pPr>
            <w:r>
              <w:rPr>
                <w:sz w:val="22"/>
                <w:szCs w:val="22"/>
              </w:rPr>
            </w:r>
          </w:p>
        </w:tc>
        <w:tc>
          <w:tcPr>
            <w:tcW w:w="3685" w:type="dxa"/>
            <w:tcBorders>
              <w:left w:val="single" w:sz="2" w:space="0" w:color="000000"/>
              <w:bottom w:val="single" w:sz="2" w:space="0" w:color="000000"/>
              <w:right w:val="single" w:sz="2" w:space="0" w:color="000000"/>
            </w:tcBorders>
          </w:tcPr>
          <w:p>
            <w:pPr>
              <w:pStyle w:val="user"/>
              <w:snapToGrid w:val="false"/>
              <w:rPr>
                <w:sz w:val="22"/>
                <w:szCs w:val="22"/>
              </w:rPr>
            </w:pPr>
            <w:r>
              <w:rPr>
                <w:sz w:val="22"/>
                <w:szCs w:val="22"/>
              </w:rPr>
              <w:t>Информационный проект « Волшебная вода».</w:t>
            </w:r>
          </w:p>
          <w:p>
            <w:pPr>
              <w:pStyle w:val="user"/>
              <w:snapToGrid w:val="false"/>
              <w:rPr>
                <w:sz w:val="22"/>
                <w:szCs w:val="22"/>
              </w:rPr>
            </w:pPr>
            <w:r>
              <w:rPr>
                <w:sz w:val="22"/>
                <w:szCs w:val="22"/>
              </w:rPr>
              <w:t>Выставка презентация «Праздник в моей семье».</w:t>
            </w:r>
          </w:p>
        </w:tc>
      </w:tr>
      <w:tr>
        <w:trPr>
          <w:trHeight w:val="4365" w:hRule="exact"/>
        </w:trPr>
        <w:tc>
          <w:tcPr>
            <w:tcW w:w="1395" w:type="dxa"/>
            <w:tcBorders>
              <w:left w:val="single" w:sz="2" w:space="0" w:color="000000"/>
              <w:bottom w:val="single" w:sz="4" w:space="0" w:color="000000"/>
            </w:tcBorders>
          </w:tcPr>
          <w:p>
            <w:pPr>
              <w:pStyle w:val="user"/>
              <w:snapToGrid w:val="false"/>
              <w:rPr>
                <w:b/>
                <w:bCs/>
                <w:sz w:val="22"/>
                <w:szCs w:val="22"/>
              </w:rPr>
            </w:pPr>
            <w:r>
              <w:rPr>
                <w:b/>
                <w:bCs/>
                <w:sz w:val="22"/>
                <w:szCs w:val="22"/>
              </w:rPr>
              <w:t>АПРЕЛЬ</w:t>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p>
            <w:pPr>
              <w:pStyle w:val="user"/>
              <w:snapToGrid w:val="false"/>
              <w:rPr>
                <w:b/>
                <w:bCs/>
                <w:sz w:val="22"/>
                <w:szCs w:val="22"/>
              </w:rPr>
            </w:pPr>
            <w:r>
              <w:rPr>
                <w:b/>
                <w:bCs/>
                <w:sz w:val="22"/>
                <w:szCs w:val="22"/>
              </w:rPr>
            </w:r>
          </w:p>
        </w:tc>
        <w:tc>
          <w:tcPr>
            <w:tcW w:w="1494" w:type="dxa"/>
            <w:tcBorders>
              <w:left w:val="single" w:sz="2" w:space="0" w:color="000000"/>
              <w:bottom w:val="single" w:sz="4" w:space="0" w:color="000000"/>
            </w:tcBorders>
          </w:tcPr>
          <w:p>
            <w:pPr>
              <w:pStyle w:val="user"/>
              <w:snapToGrid w:val="false"/>
              <w:rPr>
                <w:b/>
                <w:bCs/>
                <w:sz w:val="22"/>
                <w:szCs w:val="22"/>
              </w:rPr>
            </w:pPr>
            <w:r>
              <w:rPr>
                <w:b/>
                <w:bCs/>
                <w:sz w:val="22"/>
                <w:szCs w:val="22"/>
              </w:rPr>
              <w:t>Тема 6. Родная земля.</w:t>
            </w:r>
          </w:p>
        </w:tc>
        <w:tc>
          <w:tcPr>
            <w:tcW w:w="3403" w:type="dxa"/>
            <w:tcBorders>
              <w:left w:val="single" w:sz="2" w:space="0" w:color="000000"/>
              <w:bottom w:val="single" w:sz="4" w:space="0" w:color="000000"/>
            </w:tcBorders>
          </w:tcPr>
          <w:p>
            <w:pPr>
              <w:pStyle w:val="user"/>
              <w:snapToGrid w:val="false"/>
              <w:rPr>
                <w:sz w:val="22"/>
                <w:szCs w:val="22"/>
              </w:rPr>
            </w:pPr>
            <w:r>
              <w:rPr>
                <w:sz w:val="22"/>
                <w:szCs w:val="22"/>
              </w:rPr>
              <w:t>Проект: « Секреты хлеба».</w:t>
            </w:r>
          </w:p>
          <w:p>
            <w:pPr>
              <w:pStyle w:val="user"/>
              <w:snapToGrid w:val="false"/>
              <w:rPr>
                <w:sz w:val="22"/>
                <w:szCs w:val="22"/>
              </w:rPr>
            </w:pPr>
            <w:r>
              <w:rPr>
                <w:sz w:val="22"/>
                <w:szCs w:val="22"/>
              </w:rPr>
              <w:t>Чтение  произведения И.Данилова « Сказка о пшеничном колосе».</w:t>
            </w:r>
          </w:p>
          <w:p>
            <w:pPr>
              <w:pStyle w:val="user"/>
              <w:snapToGrid w:val="false"/>
              <w:rPr>
                <w:sz w:val="22"/>
                <w:szCs w:val="22"/>
              </w:rPr>
            </w:pPr>
            <w:r>
              <w:rPr>
                <w:sz w:val="22"/>
                <w:szCs w:val="22"/>
              </w:rPr>
              <w:t>Рассматривание репродукций картин Н.Арефьевой «Хлеб всему голова», «Щедрость земли».</w:t>
            </w:r>
          </w:p>
          <w:p>
            <w:pPr>
              <w:pStyle w:val="user"/>
              <w:snapToGrid w:val="false"/>
              <w:rPr>
                <w:sz w:val="22"/>
                <w:szCs w:val="22"/>
              </w:rPr>
            </w:pPr>
            <w:r>
              <w:rPr>
                <w:sz w:val="22"/>
                <w:szCs w:val="22"/>
              </w:rPr>
              <w:t>Опыт с дрожжами « Кто надувает шарики?».</w:t>
            </w:r>
          </w:p>
          <w:p>
            <w:pPr>
              <w:pStyle w:val="user"/>
              <w:snapToGrid w:val="false"/>
              <w:rPr>
                <w:sz w:val="22"/>
                <w:szCs w:val="22"/>
              </w:rPr>
            </w:pPr>
            <w:r>
              <w:rPr>
                <w:sz w:val="22"/>
                <w:szCs w:val="22"/>
              </w:rPr>
              <w:t>Д/ игры « Что сначала, что потом?», «Угадай по запаху разный хлебушек».</w:t>
            </w:r>
          </w:p>
          <w:p>
            <w:pPr>
              <w:pStyle w:val="user"/>
              <w:snapToGrid w:val="false"/>
              <w:rPr>
                <w:sz w:val="22"/>
                <w:szCs w:val="22"/>
              </w:rPr>
            </w:pPr>
            <w:r>
              <w:rPr>
                <w:sz w:val="22"/>
                <w:szCs w:val="22"/>
              </w:rPr>
              <w:t>Опыт – эксперимент « Быть зелёным не просто», « Картофельный бег с препятствиями».</w:t>
            </w:r>
          </w:p>
          <w:p>
            <w:pPr>
              <w:pStyle w:val="user"/>
              <w:snapToGrid w:val="false"/>
              <w:rPr>
                <w:sz w:val="22"/>
                <w:szCs w:val="22"/>
              </w:rPr>
            </w:pPr>
            <w:r>
              <w:rPr>
                <w:sz w:val="22"/>
                <w:szCs w:val="22"/>
              </w:rPr>
              <w:t>Чтение В.Костина «Лев», Г.Козловой  «Сказки о яблоньке».</w:t>
            </w:r>
          </w:p>
        </w:tc>
        <w:tc>
          <w:tcPr>
            <w:tcW w:w="3685" w:type="dxa"/>
            <w:tcBorders>
              <w:left w:val="single" w:sz="2" w:space="0" w:color="000000"/>
              <w:bottom w:val="single" w:sz="4" w:space="0" w:color="000000"/>
              <w:right w:val="single" w:sz="2" w:space="0" w:color="000000"/>
            </w:tcBorders>
          </w:tcPr>
          <w:p>
            <w:pPr>
              <w:pStyle w:val="user"/>
              <w:snapToGrid w:val="false"/>
              <w:rPr>
                <w:sz w:val="22"/>
                <w:szCs w:val="22"/>
              </w:rPr>
            </w:pPr>
            <w:r>
              <w:rPr>
                <w:sz w:val="22"/>
                <w:szCs w:val="22"/>
              </w:rPr>
              <w:t>Проект: « Секреты хлеба».</w:t>
            </w:r>
          </w:p>
          <w:p>
            <w:pPr>
              <w:pStyle w:val="user"/>
              <w:snapToGrid w:val="false"/>
              <w:rPr>
                <w:sz w:val="22"/>
                <w:szCs w:val="22"/>
              </w:rPr>
            </w:pPr>
            <w:r>
              <w:rPr>
                <w:sz w:val="22"/>
                <w:szCs w:val="22"/>
              </w:rPr>
              <w:t>Презентация результатов проекта: « Секреты хлеба».</w:t>
            </w:r>
          </w:p>
          <w:p>
            <w:pPr>
              <w:pStyle w:val="user"/>
              <w:snapToGrid w:val="false"/>
              <w:rPr>
                <w:sz w:val="22"/>
                <w:szCs w:val="22"/>
              </w:rPr>
            </w:pPr>
            <w:r>
              <w:rPr>
                <w:sz w:val="22"/>
                <w:szCs w:val="22"/>
              </w:rPr>
              <w:t>« Семейные путешествия» презентация родителям маршрутов семейных путешествий по родному краю Нижнему Поволжью.</w:t>
            </w:r>
          </w:p>
        </w:tc>
      </w:tr>
    </w:tbl>
    <w:p>
      <w:pPr>
        <w:pStyle w:val="Normal"/>
        <w:shd w:val="clear" w:color="auto" w:fill="FFFFFF"/>
        <w:tabs>
          <w:tab w:val="clear" w:pos="708"/>
          <w:tab w:val="left" w:pos="1276" w:leader="none"/>
        </w:tabs>
        <w:spacing w:lineRule="auto" w:line="240" w:before="0" w:after="0"/>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hd w:val="clear" w:color="auto" w:fill="FFFFFF"/>
        <w:tabs>
          <w:tab w:val="clear" w:pos="708"/>
          <w:tab w:val="left" w:pos="1276" w:leader="none"/>
        </w:tabs>
        <w:spacing w:lineRule="auto" w:line="240" w:before="0" w:after="0"/>
        <w:rPr>
          <w:rFonts w:ascii="Times New Roman" w:hAnsi="Times New Roman" w:cs="Times New Roman"/>
          <w:sz w:val="24"/>
          <w:szCs w:val="24"/>
        </w:rPr>
      </w:pPr>
      <w:r>
        <w:rPr>
          <w:rFonts w:cs="Times New Roman" w:ascii="Times New Roman" w:hAnsi="Times New Roman"/>
          <w:color w:val="000000"/>
          <w:sz w:val="24"/>
          <w:szCs w:val="24"/>
        </w:rPr>
        <w:t>-</w:t>
      </w:r>
      <w:r>
        <w:rPr>
          <w:rFonts w:cs="Times New Roman" w:ascii="Times New Roman" w:hAnsi="Times New Roman"/>
          <w:color w:val="000000"/>
          <w:spacing w:val="-2"/>
          <w:sz w:val="24"/>
          <w:szCs w:val="24"/>
        </w:rPr>
        <w:t>педагогические   технологии   воспитания   и   обучения   детей   по   данному  направлению</w:t>
      </w:r>
      <w:r>
        <w:rPr>
          <w:rFonts w:cs="Times New Roman" w:ascii="Times New Roman" w:hAnsi="Times New Roman"/>
          <w:sz w:val="24"/>
          <w:szCs w:val="24"/>
        </w:rPr>
        <w:t xml:space="preserve"> </w:t>
      </w:r>
      <w:r>
        <w:rPr>
          <w:rFonts w:cs="Times New Roman" w:ascii="Times New Roman" w:hAnsi="Times New Roman"/>
          <w:color w:val="000000"/>
          <w:sz w:val="24"/>
          <w:szCs w:val="24"/>
        </w:rPr>
        <w:t>дошкольного образования; методы, приемы, средства.</w:t>
      </w:r>
    </w:p>
    <w:p>
      <w:pPr>
        <w:pStyle w:val="Normal"/>
        <w:shd w:val="clear" w:color="auto" w:fill="FFFFFF"/>
        <w:tabs>
          <w:tab w:val="clear" w:pos="708"/>
          <w:tab w:val="left" w:pos="398" w:leader="none"/>
        </w:tabs>
        <w:spacing w:lineRule="auto" w:line="240" w:before="0" w:after="0"/>
        <w:ind w:left="29"/>
        <w:jc w:val="both"/>
        <w:rPr>
          <w:rFonts w:ascii="Times New Roman" w:hAnsi="Times New Roman" w:cs="Times New Roman"/>
          <w:color w:val="000000"/>
          <w:spacing w:val="-15"/>
          <w:sz w:val="24"/>
          <w:szCs w:val="24"/>
        </w:rPr>
      </w:pPr>
      <w:r>
        <w:rPr>
          <w:rFonts w:cs="Times New Roman" w:ascii="Times New Roman" w:hAnsi="Times New Roman"/>
          <w:color w:val="000000"/>
          <w:spacing w:val="-15"/>
          <w:sz w:val="24"/>
          <w:szCs w:val="24"/>
        </w:rPr>
      </w:r>
    </w:p>
    <w:p>
      <w:pPr>
        <w:pStyle w:val="Normal"/>
        <w:shd w:val="clear" w:color="auto" w:fill="FFFFFF"/>
        <w:tabs>
          <w:tab w:val="clear" w:pos="708"/>
          <w:tab w:val="left" w:pos="398" w:leader="none"/>
        </w:tabs>
        <w:spacing w:lineRule="auto" w:line="240" w:before="0" w:after="0"/>
        <w:ind w:left="29"/>
        <w:jc w:val="both"/>
        <w:rPr>
          <w:rFonts w:ascii="Times New Roman" w:hAnsi="Times New Roman" w:cs="Times New Roman"/>
          <w:color w:val="000000"/>
          <w:spacing w:val="-15"/>
          <w:sz w:val="28"/>
          <w:szCs w:val="28"/>
        </w:rPr>
      </w:pPr>
      <w:r>
        <w:rPr>
          <w:rFonts w:cs="Times New Roman" w:ascii="Times New Roman" w:hAnsi="Times New Roman"/>
          <w:color w:val="000000"/>
          <w:spacing w:val="-15"/>
          <w:sz w:val="28"/>
          <w:szCs w:val="28"/>
        </w:rPr>
        <w:t>Технология  развивающего обучения</w:t>
      </w:r>
    </w:p>
    <w:p>
      <w:pPr>
        <w:pStyle w:val="Normal"/>
        <w:shd w:val="clear" w:color="auto" w:fill="FFFFFF"/>
        <w:tabs>
          <w:tab w:val="clear" w:pos="708"/>
          <w:tab w:val="left" w:pos="398" w:leader="none"/>
        </w:tabs>
        <w:spacing w:lineRule="auto" w:line="240" w:before="0" w:after="0"/>
        <w:ind w:left="29"/>
        <w:jc w:val="both"/>
        <w:rPr>
          <w:rFonts w:ascii="Times New Roman" w:hAnsi="Times New Roman" w:cs="Times New Roman"/>
          <w:color w:val="000000"/>
          <w:spacing w:val="-15"/>
          <w:sz w:val="28"/>
          <w:szCs w:val="28"/>
        </w:rPr>
      </w:pPr>
      <w:r>
        <w:rPr>
          <w:rFonts w:cs="Times New Roman" w:ascii="Times New Roman" w:hAnsi="Times New Roman"/>
          <w:color w:val="000000"/>
          <w:spacing w:val="-15"/>
          <w:sz w:val="28"/>
          <w:szCs w:val="28"/>
        </w:rPr>
        <w:t>Игровая технология.</w:t>
      </w:r>
    </w:p>
    <w:p>
      <w:pPr>
        <w:pStyle w:val="Normal"/>
        <w:shd w:val="clear" w:color="auto" w:fill="FFFFFF"/>
        <w:tabs>
          <w:tab w:val="clear" w:pos="708"/>
          <w:tab w:val="left" w:pos="398" w:leader="none"/>
        </w:tabs>
        <w:spacing w:lineRule="auto" w:line="240" w:before="0" w:after="0"/>
        <w:jc w:val="both"/>
        <w:rPr>
          <w:rFonts w:ascii="Times New Roman" w:hAnsi="Times New Roman" w:cs="Times New Roman"/>
          <w:color w:val="000000"/>
          <w:spacing w:val="-15"/>
          <w:sz w:val="28"/>
          <w:szCs w:val="28"/>
        </w:rPr>
      </w:pPr>
      <w:r>
        <w:rPr>
          <w:rFonts w:cs="Times New Roman" w:ascii="Times New Roman" w:hAnsi="Times New Roman"/>
          <w:color w:val="000000"/>
          <w:spacing w:val="-15"/>
          <w:sz w:val="28"/>
          <w:szCs w:val="28"/>
        </w:rPr>
      </w:r>
    </w:p>
    <w:p>
      <w:pPr>
        <w:pStyle w:val="Normal"/>
        <w:shd w:val="clear" w:color="auto" w:fill="FFFFFF"/>
        <w:tabs>
          <w:tab w:val="clear" w:pos="708"/>
          <w:tab w:val="left" w:pos="398" w:leader="none"/>
        </w:tabs>
        <w:spacing w:lineRule="auto" w:line="240" w:before="0" w:after="0"/>
        <w:ind w:left="29"/>
        <w:jc w:val="both"/>
        <w:rPr>
          <w:rFonts w:ascii="Times New Roman" w:hAnsi="Times New Roman" w:cs="Times New Roman"/>
          <w:color w:val="000000"/>
          <w:spacing w:val="-1"/>
          <w:sz w:val="24"/>
          <w:szCs w:val="24"/>
        </w:rPr>
      </w:pPr>
      <w:r>
        <w:rPr>
          <w:rFonts w:cs="Times New Roman" w:ascii="Times New Roman" w:hAnsi="Times New Roman"/>
          <w:color w:val="000000"/>
          <w:spacing w:val="-15"/>
          <w:sz w:val="24"/>
          <w:szCs w:val="24"/>
        </w:rPr>
        <w:t>3.</w:t>
      </w:r>
      <w:r>
        <w:rPr>
          <w:rFonts w:cs="Times New Roman" w:ascii="Times New Roman" w:hAnsi="Times New Roman"/>
          <w:color w:val="000000"/>
          <w:sz w:val="24"/>
          <w:szCs w:val="24"/>
        </w:rPr>
        <w:tab/>
      </w:r>
      <w:r>
        <w:rPr>
          <w:rFonts w:cs="Times New Roman" w:ascii="Times New Roman" w:hAnsi="Times New Roman"/>
          <w:color w:val="000000"/>
          <w:spacing w:val="-1"/>
          <w:sz w:val="24"/>
          <w:szCs w:val="24"/>
        </w:rPr>
        <w:t>Список литературы (используемый авторами или рекомендуемый для специалистов) Может включать литературу для детей, родителей, педагогов.</w:t>
      </w:r>
    </w:p>
    <w:p>
      <w:pPr>
        <w:pStyle w:val="Normal"/>
        <w:numPr>
          <w:ilvl w:val="0"/>
          <w:numId w:val="0"/>
        </w:numPr>
        <w:spacing w:lineRule="auto" w:line="240" w:before="0" w:after="0"/>
        <w:outlineLvl w:val="0"/>
        <w:rPr>
          <w:rFonts w:ascii="Times New Roman" w:hAnsi="Times New Roman" w:cs="Times New Roman"/>
          <w:color w:themeColor="text1" w:val="000000"/>
          <w:sz w:val="24"/>
          <w:szCs w:val="24"/>
        </w:rPr>
      </w:pPr>
      <w:r>
        <w:rPr>
          <w:rFonts w:eastAsia="Times New Roman" w:cs="Times New Roman" w:ascii="Times New Roman" w:hAnsi="Times New Roman"/>
          <w:b/>
          <w:color w:themeColor="text1" w:val="000000"/>
          <w:kern w:val="2"/>
          <w:sz w:val="24"/>
          <w:szCs w:val="24"/>
        </w:rPr>
        <w:t>1.</w:t>
      </w:r>
      <w:r>
        <w:rPr>
          <w:rFonts w:cs="Times New Roman" w:ascii="Times New Roman" w:hAnsi="Times New Roman"/>
          <w:color w:themeColor="text1" w:val="000000"/>
          <w:sz w:val="24"/>
          <w:szCs w:val="24"/>
        </w:rPr>
        <w:t xml:space="preserve"> Бондаренко, А.К. Дидактические игры в детском саду / А.К. Бондаренко. - М.: «Просвещение», 1991.</w:t>
      </w:r>
    </w:p>
    <w:p>
      <w:pPr>
        <w:pStyle w:val="Normal"/>
        <w:spacing w:lineRule="auto" w:line="240" w:before="0" w:after="0"/>
        <w:rPr>
          <w:rFonts w:ascii="Times New Roman" w:hAnsi="Times New Roman" w:cs="Times New Roman"/>
          <w:color w:themeColor="text1" w:val="000000"/>
          <w:sz w:val="24"/>
          <w:szCs w:val="24"/>
        </w:rPr>
      </w:pPr>
      <w:r>
        <w:rPr>
          <w:rFonts w:eastAsia="Times New Roman" w:cs="Times New Roman" w:ascii="Times New Roman" w:hAnsi="Times New Roman"/>
          <w:b/>
          <w:color w:themeColor="text1" w:val="000000"/>
          <w:kern w:val="2"/>
          <w:sz w:val="24"/>
          <w:szCs w:val="24"/>
        </w:rPr>
        <w:t>2</w:t>
      </w:r>
      <w:r>
        <w:rPr>
          <w:rFonts w:eastAsia="Times New Roman" w:cs="Times New Roman" w:ascii="Times New Roman" w:hAnsi="Times New Roman"/>
          <w:color w:themeColor="text1" w:val="000000"/>
          <w:kern w:val="2"/>
          <w:sz w:val="24"/>
          <w:szCs w:val="24"/>
        </w:rPr>
        <w:t>.</w:t>
      </w:r>
      <w:r>
        <w:rPr>
          <w:rFonts w:cs="Times New Roman" w:ascii="Times New Roman" w:hAnsi="Times New Roman"/>
          <w:color w:themeColor="text1" w:val="000000"/>
          <w:sz w:val="24"/>
          <w:szCs w:val="24"/>
        </w:rPr>
        <w:t>Сорокина, А.И. Дидактические игры в детском саду: (Ст. группы) / А.И. Сорокина. -- М.: Просвещение, 1982.</w:t>
      </w:r>
    </w:p>
    <w:p>
      <w:pPr>
        <w:pStyle w:val="Normal"/>
        <w:spacing w:lineRule="auto" w:line="240" w:before="0" w:after="0"/>
        <w:rPr>
          <w:rFonts w:ascii="Times New Roman" w:hAnsi="Times New Roman" w:cs="Times New Roman"/>
          <w:color w:themeColor="text1" w:val="000000"/>
          <w:sz w:val="24"/>
          <w:szCs w:val="24"/>
        </w:rPr>
      </w:pPr>
      <w:r>
        <w:rPr>
          <w:rFonts w:cs="Times New Roman" w:ascii="Times New Roman" w:hAnsi="Times New Roman"/>
          <w:b/>
          <w:color w:themeColor="text1" w:val="000000"/>
          <w:sz w:val="24"/>
          <w:szCs w:val="24"/>
        </w:rPr>
        <w:t>3.</w:t>
      </w:r>
      <w:r>
        <w:rPr>
          <w:rFonts w:cs="Times New Roman" w:ascii="Times New Roman" w:hAnsi="Times New Roman"/>
          <w:color w:themeColor="text1" w:val="000000"/>
          <w:sz w:val="24"/>
          <w:szCs w:val="24"/>
        </w:rPr>
        <w:t>Планированию  по программе «От рождения до школы» под редакцией Н.Е.Вераксы, Т.С.Комаровой, М.А. Васильевой.</w:t>
      </w:r>
    </w:p>
    <w:p>
      <w:pPr>
        <w:pStyle w:val="BodyText"/>
        <w:spacing w:lineRule="auto" w:line="240" w:before="0" w:after="0"/>
        <w:jc w:val="both"/>
        <w:rPr>
          <w:rFonts w:ascii="Times New Roman" w:hAnsi="Times New Roman" w:cs="Times New Roman"/>
          <w:color w:themeColor="text1" w:val="000000"/>
          <w:sz w:val="24"/>
          <w:szCs w:val="24"/>
        </w:rPr>
      </w:pPr>
      <w:r>
        <w:rPr>
          <w:rFonts w:eastAsia="" w:cs="Times New Roman" w:ascii="Times New Roman" w:hAnsi="Times New Roman" w:eastAsiaTheme="minorEastAsia"/>
          <w:b/>
          <w:color w:themeColor="text1" w:val="000000"/>
          <w:spacing w:val="-1"/>
          <w:kern w:val="0"/>
          <w:sz w:val="24"/>
          <w:szCs w:val="24"/>
          <w:lang w:eastAsia="ru-RU"/>
        </w:rPr>
        <w:t>4.</w:t>
      </w:r>
      <w:r>
        <w:rPr>
          <w:rFonts w:cs="Times New Roman" w:ascii="Times New Roman" w:hAnsi="Times New Roman"/>
          <w:color w:themeColor="text1" w:val="000000"/>
          <w:sz w:val="24"/>
          <w:szCs w:val="24"/>
        </w:rPr>
        <w:t xml:space="preserve"> </w:t>
      </w:r>
      <w:r>
        <w:rPr>
          <w:rStyle w:val="Strong"/>
          <w:rFonts w:cs="Times New Roman" w:ascii="Times New Roman" w:hAnsi="Times New Roman"/>
          <w:b w:val="false"/>
          <w:color w:themeColor="text1" w:val="000000"/>
          <w:sz w:val="24"/>
          <w:szCs w:val="24"/>
          <w:shd w:fill="F9F8EF" w:val="clear"/>
        </w:rPr>
        <w:t>Парциальные программы</w:t>
      </w:r>
      <w:r>
        <w:rPr>
          <w:rStyle w:val="Strong"/>
          <w:rFonts w:cs="Times New Roman" w:ascii="Times New Roman" w:hAnsi="Times New Roman"/>
          <w:color w:themeColor="text1" w:val="000000"/>
          <w:sz w:val="24"/>
          <w:szCs w:val="24"/>
          <w:shd w:fill="F9F8EF" w:val="clear"/>
        </w:rPr>
        <w:t xml:space="preserve"> </w:t>
      </w:r>
      <w:r>
        <w:rPr>
          <w:rFonts w:cs="Times New Roman" w:ascii="Times New Roman" w:hAnsi="Times New Roman"/>
          <w:color w:themeColor="text1" w:val="000000"/>
          <w:sz w:val="24"/>
          <w:szCs w:val="24"/>
        </w:rPr>
        <w:t>для педагогов и родителей по воспитанию детей от 3 до 7 лет «Воспитание маленького волжанина» под редакцией Е.С.Евдокимовой (региональный компонент).</w:t>
      </w:r>
    </w:p>
    <w:p>
      <w:pPr>
        <w:pStyle w:val="BodyText"/>
        <w:spacing w:lineRule="auto" w:line="240" w:before="0" w:after="0"/>
        <w:jc w:val="both"/>
        <w:rPr>
          <w:rFonts w:ascii="Arial" w:hAnsi="Arial" w:cs="Arial"/>
          <w:color w:themeColor="text1" w:val="000000"/>
          <w:shd w:fill="F9F8EF" w:val="clear"/>
        </w:rPr>
      </w:pPr>
      <w:r>
        <w:rPr>
          <w:rFonts w:cs="Times New Roman" w:ascii="Times New Roman" w:hAnsi="Times New Roman"/>
          <w:b/>
          <w:color w:themeColor="text1" w:val="000000"/>
          <w:sz w:val="24"/>
          <w:szCs w:val="24"/>
        </w:rPr>
        <w:t>5.</w:t>
      </w:r>
      <w:r>
        <w:rPr>
          <w:rFonts w:cs="Arial" w:ascii="Arial" w:hAnsi="Arial"/>
          <w:color w:themeColor="text1" w:val="000000"/>
          <w:shd w:fill="F9F8EF" w:val="clear"/>
        </w:rPr>
        <w:t>Павлова Л.Ю. Сборник дидактических игр по ознакомлению с окружающим миром (3-7 лет).</w:t>
      </w:r>
    </w:p>
    <w:p>
      <w:pPr>
        <w:pStyle w:val="BodyText"/>
        <w:spacing w:lineRule="auto" w:line="240" w:before="0" w:after="0"/>
        <w:rPr>
          <w:rFonts w:ascii="Times New Roman" w:hAnsi="Times New Roman" w:cs="Times New Roman"/>
          <w:color w:themeColor="text1" w:val="000000"/>
          <w:sz w:val="24"/>
          <w:szCs w:val="24"/>
          <w:shd w:fill="F9F8EF" w:val="clear"/>
        </w:rPr>
      </w:pPr>
      <w:r>
        <w:rPr>
          <w:rFonts w:cs="Times New Roman" w:ascii="Times New Roman" w:hAnsi="Times New Roman"/>
          <w:b/>
          <w:color w:themeColor="text1" w:val="000000"/>
          <w:sz w:val="24"/>
          <w:szCs w:val="24"/>
          <w:shd w:fill="F9F8EF" w:val="clear"/>
        </w:rPr>
        <w:t>6.</w:t>
      </w:r>
      <w:r>
        <w:rPr>
          <w:rFonts w:cs="Times New Roman" w:ascii="Times New Roman" w:hAnsi="Times New Roman"/>
          <w:color w:themeColor="text1" w:val="000000"/>
          <w:sz w:val="24"/>
          <w:szCs w:val="24"/>
          <w:shd w:fill="F9F8EF" w:val="clear"/>
        </w:rPr>
        <w:t>Дыбина О. В. Ознакомление с предметным и социальным окруже</w:t>
        <w:softHyphen/>
        <w:t>нием: Средняя группа (4-5 лет).</w:t>
      </w:r>
    </w:p>
    <w:p>
      <w:pPr>
        <w:pStyle w:val="BodyText"/>
        <w:spacing w:lineRule="auto" w:line="240" w:before="0" w:after="0"/>
        <w:rPr>
          <w:rFonts w:ascii="Times New Roman" w:hAnsi="Times New Roman" w:cs="Times New Roman"/>
          <w:color w:themeColor="text1" w:val="000000"/>
          <w:sz w:val="24"/>
          <w:szCs w:val="24"/>
          <w:shd w:fill="F9F8EF" w:val="clear"/>
        </w:rPr>
      </w:pPr>
      <w:r>
        <w:rPr>
          <w:rFonts w:cs="Times New Roman" w:ascii="Times New Roman" w:hAnsi="Times New Roman"/>
          <w:b/>
          <w:color w:themeColor="text1" w:val="000000"/>
          <w:sz w:val="24"/>
          <w:szCs w:val="24"/>
          <w:shd w:fill="F9F8EF" w:val="clear"/>
        </w:rPr>
        <w:t>7.</w:t>
      </w:r>
      <w:r>
        <w:rPr>
          <w:rFonts w:cs="Times New Roman" w:ascii="Times New Roman" w:hAnsi="Times New Roman"/>
          <w:color w:themeColor="text1" w:val="000000"/>
          <w:sz w:val="24"/>
          <w:szCs w:val="24"/>
          <w:shd w:fill="F9F8EF" w:val="clear"/>
        </w:rPr>
        <w:t>Соломенникова О. А. Ознакомление с природой в детском саду. Средняя группа (4-5 лет).</w:t>
      </w:r>
    </w:p>
    <w:p>
      <w:pPr>
        <w:pStyle w:val="BodyText"/>
        <w:spacing w:lineRule="auto" w:line="240" w:before="0" w:after="0"/>
        <w:rPr>
          <w:rFonts w:ascii="Times New Roman" w:hAnsi="Times New Roman" w:cs="Times New Roman"/>
          <w:color w:themeColor="text1" w:val="000000"/>
          <w:sz w:val="24"/>
          <w:szCs w:val="24"/>
          <w:shd w:fill="F9F8EF" w:val="clear"/>
        </w:rPr>
      </w:pPr>
      <w:r>
        <w:rPr>
          <w:rFonts w:cs="Times New Roman" w:ascii="Times New Roman" w:hAnsi="Times New Roman"/>
          <w:b/>
          <w:color w:themeColor="text1" w:val="000000"/>
          <w:sz w:val="24"/>
          <w:szCs w:val="24"/>
          <w:shd w:fill="F9F8EF" w:val="clear"/>
        </w:rPr>
        <w:t>8.</w:t>
      </w:r>
      <w:r>
        <w:rPr>
          <w:rFonts w:cs="Times New Roman" w:ascii="Times New Roman" w:hAnsi="Times New Roman"/>
          <w:color w:themeColor="text1" w:val="000000"/>
          <w:sz w:val="24"/>
          <w:szCs w:val="24"/>
          <w:shd w:fill="F9F8EF" w:val="clear"/>
        </w:rPr>
        <w:t>Помораева И.А., Позина В.А. Формирование элементарных математических представлений. Средняя группа (4-5 лет).</w:t>
      </w:r>
    </w:p>
    <w:p>
      <w:pPr>
        <w:pStyle w:val="Normal"/>
        <w:shd w:val="clear" w:color="auto" w:fill="FFFFFF"/>
        <w:tabs>
          <w:tab w:val="clear" w:pos="708"/>
          <w:tab w:val="left" w:pos="398" w:leader="none"/>
        </w:tabs>
        <w:spacing w:lineRule="auto" w:line="240" w:before="0" w:after="0"/>
        <w:rPr>
          <w:rFonts w:ascii="Times New Roman" w:hAnsi="Times New Roman" w:cs="Times New Roman"/>
          <w:color w:themeColor="text1" w:val="000000"/>
          <w:sz w:val="24"/>
          <w:szCs w:val="24"/>
          <w:shd w:fill="F9F8EF" w:val="clear"/>
        </w:rPr>
      </w:pPr>
      <w:r>
        <w:rPr>
          <w:rFonts w:eastAsia="Times New Roman" w:cs="Times New Roman" w:ascii="Times New Roman" w:hAnsi="Times New Roman"/>
          <w:b/>
          <w:color w:themeColor="text1" w:val="000000"/>
          <w:kern w:val="2"/>
          <w:sz w:val="24"/>
          <w:szCs w:val="24"/>
          <w:shd w:fill="F9F8EF" w:val="clear"/>
          <w:lang w:eastAsia="ar-SA"/>
        </w:rPr>
        <w:t>9</w:t>
      </w:r>
      <w:r>
        <w:rPr>
          <w:rFonts w:eastAsia="Times New Roman" w:cs="Times New Roman" w:ascii="Times New Roman" w:hAnsi="Times New Roman"/>
          <w:color w:themeColor="text1" w:val="000000"/>
          <w:kern w:val="2"/>
          <w:sz w:val="24"/>
          <w:szCs w:val="24"/>
          <w:shd w:fill="F9F8EF" w:val="clear"/>
          <w:lang w:eastAsia="ar-SA"/>
        </w:rPr>
        <w:t>.</w:t>
      </w:r>
      <w:r>
        <w:rPr>
          <w:rFonts w:cs="Times New Roman" w:ascii="Times New Roman" w:hAnsi="Times New Roman"/>
          <w:color w:themeColor="text1" w:val="000000"/>
          <w:sz w:val="24"/>
          <w:szCs w:val="24"/>
          <w:shd w:fill="F9F8EF" w:val="clear"/>
        </w:rPr>
        <w:t>Ге р б о в а В. В. Развитие речи в детском саду: Средняя группа (4-5 лет).</w:t>
      </w:r>
    </w:p>
    <w:p>
      <w:pPr>
        <w:pStyle w:val="Normal"/>
        <w:shd w:val="clear" w:color="auto" w:fill="FFFFFF"/>
        <w:tabs>
          <w:tab w:val="clear" w:pos="708"/>
          <w:tab w:val="left" w:pos="398" w:leader="none"/>
        </w:tabs>
        <w:spacing w:lineRule="auto" w:line="240" w:before="0" w:after="0"/>
        <w:rPr>
          <w:rFonts w:ascii="Times New Roman" w:hAnsi="Times New Roman" w:cs="Times New Roman"/>
          <w:color w:themeColor="text1" w:val="000000"/>
          <w:sz w:val="24"/>
          <w:szCs w:val="24"/>
        </w:rPr>
      </w:pPr>
      <w:r>
        <w:rPr>
          <w:rFonts w:cs="Times New Roman" w:ascii="Times New Roman" w:hAnsi="Times New Roman"/>
          <w:b/>
          <w:color w:themeColor="text1" w:val="000000"/>
          <w:sz w:val="24"/>
          <w:szCs w:val="24"/>
          <w:shd w:fill="F9F8EF" w:val="clear"/>
        </w:rPr>
        <w:t>10.</w:t>
      </w:r>
      <w:r>
        <w:rPr>
          <w:rFonts w:cs="Times New Roman" w:ascii="Times New Roman" w:hAnsi="Times New Roman"/>
          <w:color w:themeColor="text1" w:val="000000"/>
          <w:sz w:val="24"/>
          <w:szCs w:val="24"/>
        </w:rPr>
        <w:t>Артёмова, Л.В. Окружающий мир в дидактических играх дошкольников: Кн. Для воспитателей дет. сада и родителей / Л.В. Артёмова. -- М.: Просвещение, 1992.</w:t>
      </w:r>
    </w:p>
    <w:p>
      <w:pPr>
        <w:pStyle w:val="Normal"/>
        <w:shd w:val="clear" w:color="auto" w:fill="FFFFFF"/>
        <w:tabs>
          <w:tab w:val="clear" w:pos="708"/>
          <w:tab w:val="left" w:pos="398" w:leader="none"/>
        </w:tabs>
        <w:spacing w:lineRule="auto" w:line="240" w:before="0" w:after="0"/>
        <w:rPr>
          <w:rFonts w:ascii="Times New Roman" w:hAnsi="Times New Roman" w:cs="Times New Roman"/>
          <w:color w:themeColor="text1" w:val="000000"/>
          <w:sz w:val="24"/>
          <w:szCs w:val="24"/>
          <w:shd w:fill="F9F8EF" w:val="clear"/>
        </w:rPr>
      </w:pPr>
      <w:r>
        <w:rPr>
          <w:rFonts w:cs="Times New Roman" w:ascii="Times New Roman" w:hAnsi="Times New Roman"/>
          <w:b/>
          <w:color w:themeColor="text1" w:val="000000"/>
          <w:sz w:val="24"/>
          <w:szCs w:val="24"/>
        </w:rPr>
        <w:t>11.</w:t>
      </w:r>
      <w:r>
        <w:rPr>
          <w:rFonts w:cs="Times New Roman" w:ascii="Times New Roman" w:hAnsi="Times New Roman"/>
          <w:color w:themeColor="text1" w:val="000000"/>
          <w:sz w:val="24"/>
          <w:szCs w:val="24"/>
        </w:rPr>
        <w:t>Электронный ресурс. Приказ министерства образования и науки РФ 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 Режим доступа по: http://www.edu.ru/db-mon/mo/Data/d_09/m655.html</w:t>
      </w:r>
    </w:p>
    <w:p>
      <w:pPr>
        <w:pStyle w:val="Normal"/>
        <w:shd w:val="clear" w:color="auto" w:fill="FFFFFF"/>
        <w:tabs>
          <w:tab w:val="clear" w:pos="708"/>
          <w:tab w:val="left" w:pos="398" w:leader="none"/>
        </w:tabs>
        <w:spacing w:lineRule="auto" w:line="240" w:before="0" w:after="0"/>
        <w:ind w:left="29"/>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r>
    </w:p>
    <w:p>
      <w:pPr>
        <w:pStyle w:val="Normal"/>
        <w:shd w:val="clear" w:color="auto" w:fill="FFFFFF"/>
        <w:tabs>
          <w:tab w:val="clear" w:pos="708"/>
          <w:tab w:val="left" w:pos="461" w:leader="none"/>
        </w:tabs>
        <w:spacing w:lineRule="auto" w:line="240" w:before="0" w:after="0"/>
        <w:ind w:left="38"/>
        <w:jc w:val="both"/>
        <w:rPr>
          <w:rFonts w:ascii="Times New Roman" w:hAnsi="Times New Roman" w:cs="Times New Roman"/>
          <w:sz w:val="24"/>
          <w:szCs w:val="24"/>
        </w:rPr>
      </w:pPr>
      <w:r>
        <w:rPr>
          <w:rFonts w:cs="Times New Roman" w:ascii="Times New Roman" w:hAnsi="Times New Roman"/>
          <w:color w:val="000000"/>
          <w:spacing w:val="-14"/>
          <w:sz w:val="24"/>
          <w:szCs w:val="24"/>
        </w:rPr>
        <w:t>4.</w:t>
      </w:r>
      <w:r>
        <w:rPr>
          <w:rFonts w:cs="Times New Roman" w:ascii="Times New Roman" w:hAnsi="Times New Roman"/>
          <w:color w:val="000000"/>
          <w:sz w:val="24"/>
          <w:szCs w:val="24"/>
        </w:rPr>
        <w:tab/>
      </w:r>
      <w:r>
        <w:rPr>
          <w:rFonts w:cs="Times New Roman" w:ascii="Times New Roman" w:hAnsi="Times New Roman"/>
          <w:color w:val="000000"/>
          <w:spacing w:val="-2"/>
          <w:sz w:val="24"/>
          <w:szCs w:val="24"/>
        </w:rPr>
        <w:t>Приложение.</w:t>
      </w:r>
    </w:p>
    <w:p>
      <w:pPr>
        <w:pStyle w:val="Normal"/>
        <w:shd w:val="clear" w:color="auto" w:fill="FFFFFF"/>
        <w:spacing w:lineRule="auto" w:line="240" w:before="0" w:after="0"/>
        <w:ind w:left="43"/>
        <w:jc w:val="both"/>
        <w:rPr>
          <w:rFonts w:ascii="Times New Roman" w:hAnsi="Times New Roman" w:cs="Times New Roman"/>
          <w:sz w:val="24"/>
          <w:szCs w:val="24"/>
        </w:rPr>
      </w:pPr>
      <w:r>
        <w:rPr>
          <w:rFonts w:cs="Times New Roman" w:ascii="Times New Roman" w:hAnsi="Times New Roman"/>
          <w:color w:val="000000"/>
          <w:spacing w:val="4"/>
          <w:sz w:val="24"/>
          <w:szCs w:val="24"/>
        </w:rPr>
        <w:t xml:space="preserve">Может включать дидактические материалы для педагога и детей (конспекты занятий,   комплексы игр и </w:t>
      </w:r>
      <w:r>
        <w:rPr>
          <w:rFonts w:cs="Times New Roman" w:ascii="Times New Roman" w:hAnsi="Times New Roman"/>
          <w:color w:val="000000"/>
          <w:sz w:val="24"/>
          <w:szCs w:val="24"/>
        </w:rPr>
        <w:t>заданий, диагностические методики, наглядные материалы, аудио, видеоматериалы и т.д.).</w:t>
      </w:r>
    </w:p>
    <w:p>
      <w:pPr>
        <w:pStyle w:val="Normal"/>
        <w:shd w:val="clear" w:color="auto" w:fill="FFFFFF" w:themeFill="background1"/>
        <w:spacing w:lineRule="auto" w:line="240" w:before="0" w:after="0"/>
        <w:jc w:val="both"/>
        <w:rPr>
          <w:rFonts w:ascii="Times New Roman" w:hAnsi="Times New Roman" w:cs="Times New Roman"/>
          <w:b/>
          <w:iCs/>
          <w:color w:val="000000"/>
          <w:spacing w:val="-1"/>
          <w:sz w:val="28"/>
          <w:szCs w:val="28"/>
        </w:rPr>
      </w:pPr>
      <w:r>
        <w:rPr>
          <w:rFonts w:cs="Times New Roman" w:ascii="Times New Roman" w:hAnsi="Times New Roman"/>
          <w:b/>
          <w:iCs/>
          <w:color w:val="000000"/>
          <w:spacing w:val="-1"/>
          <w:sz w:val="28"/>
          <w:szCs w:val="28"/>
        </w:rPr>
      </w:r>
    </w:p>
    <w:p>
      <w:pPr>
        <w:pStyle w:val="Normal"/>
        <w:spacing w:lineRule="auto" w:line="240" w:before="0" w:after="0"/>
        <w:jc w:val="both"/>
        <w:rPr>
          <w:rFonts w:ascii="Times New Roman" w:hAnsi="Times New Roman" w:cs="Times New Roman"/>
          <w:b/>
          <w:iCs/>
          <w:color w:val="000000"/>
          <w:spacing w:val="-1"/>
          <w:sz w:val="24"/>
          <w:szCs w:val="24"/>
        </w:rPr>
      </w:pPr>
      <w:r>
        <w:rPr>
          <w:rFonts w:cs="Times New Roman" w:ascii="Times New Roman" w:hAnsi="Times New Roman"/>
          <w:b/>
          <w:iCs/>
          <w:color w:val="000000"/>
          <w:spacing w:val="-1"/>
          <w:sz w:val="24"/>
          <w:szCs w:val="24"/>
        </w:rPr>
      </w:r>
    </w:p>
    <w:p>
      <w:pPr>
        <w:pStyle w:val="Normal"/>
        <w:shd w:val="clear" w:color="auto" w:fill="FFFFFF"/>
        <w:spacing w:lineRule="auto" w:line="240" w:before="0" w:after="0"/>
        <w:ind w:firstLine="709"/>
        <w:jc w:val="both"/>
        <w:rPr>
          <w:rFonts w:ascii="Times New Roman" w:hAnsi="Times New Roman" w:cs="Times New Roman"/>
          <w:sz w:val="24"/>
          <w:szCs w:val="24"/>
          <w:shd w:fill="FFFFFF" w:val="clear"/>
        </w:rPr>
      </w:pPr>
      <w:r>
        <w:rPr>
          <w:rFonts w:eastAsia="Times New Roman" w:cs="Times New Roman" w:ascii="Times New Roman" w:hAnsi="Times New Roman"/>
          <w:b/>
          <w:color w:val="000000"/>
          <w:sz w:val="24"/>
          <w:szCs w:val="24"/>
        </w:rPr>
        <w:t xml:space="preserve">1 страница:  Обложка книги. </w:t>
      </w:r>
      <w:r>
        <w:rPr>
          <w:rFonts w:cs="Times New Roman" w:ascii="Times New Roman" w:hAnsi="Times New Roman"/>
          <w:sz w:val="24"/>
          <w:szCs w:val="24"/>
          <w:shd w:fill="FFFFFF" w:val="clear"/>
        </w:rPr>
        <w:t>Начиная с обложки, ребенок учится ощущать и различать разную фактуру, а также задействует слуховой анализатор.</w:t>
      </w:r>
    </w:p>
    <w:p>
      <w:pPr>
        <w:pStyle w:val="Normal"/>
        <w:shd w:val="clear" w:color="auto" w:fill="FFFFFF"/>
        <w:spacing w:lineRule="auto" w:line="240" w:before="0" w:after="0"/>
        <w:ind w:firstLine="709"/>
        <w:jc w:val="both"/>
        <w:rPr>
          <w:rFonts w:ascii="Times New Roman" w:hAnsi="Times New Roman" w:eastAsia="Times New Roman" w:cs="Times New Roman"/>
          <w:color w:val="000000"/>
          <w:sz w:val="24"/>
          <w:szCs w:val="24"/>
        </w:rPr>
      </w:pPr>
      <w:r>
        <w:rPr>
          <w:rFonts w:eastAsia="Times New Roman" w:cs="Times New Roman" w:ascii="Times New Roman" w:hAnsi="Times New Roman"/>
          <w:b/>
          <w:color w:val="000000"/>
          <w:sz w:val="24"/>
          <w:szCs w:val="24"/>
        </w:rPr>
        <w:t>Пазл «Собери Волгоградскую область».</w:t>
      </w:r>
      <w:r>
        <w:rPr>
          <w:rFonts w:eastAsia="Times New Roman" w:cs="Times New Roman" w:ascii="Times New Roman" w:hAnsi="Times New Roman"/>
          <w:color w:val="000000"/>
          <w:sz w:val="24"/>
          <w:szCs w:val="24"/>
        </w:rPr>
        <w:t xml:space="preserve"> Представлено графическое изображение объекта «области» с отдельными элементами «районы» разного цвета. </w:t>
      </w:r>
    </w:p>
    <w:p>
      <w:pPr>
        <w:pStyle w:val="Normal"/>
        <w:shd w:val="clear" w:color="auto" w:fill="FFFFFF"/>
        <w:spacing w:lineRule="auto" w:line="240" w:before="0" w:after="0"/>
        <w:ind w:firstLine="709"/>
        <w:jc w:val="both"/>
        <w:rPr>
          <w:rFonts w:ascii="Times New Roman" w:hAnsi="Times New Roman" w:eastAsia="Times New Roman" w:cs="Times New Roman"/>
          <w:color w:val="000000"/>
          <w:sz w:val="24"/>
          <w:szCs w:val="24"/>
        </w:rPr>
      </w:pPr>
      <w:r>
        <w:rPr>
          <w:rFonts w:eastAsia="Times New Roman" w:cs="Times New Roman" w:ascii="Times New Roman" w:hAnsi="Times New Roman"/>
          <w:b/>
          <w:color w:val="000000"/>
          <w:sz w:val="24"/>
          <w:szCs w:val="24"/>
        </w:rPr>
        <w:t>Цель:</w:t>
      </w:r>
      <w:r>
        <w:rPr>
          <w:rFonts w:eastAsia="Times New Roman" w:cs="Times New Roman" w:ascii="Times New Roman" w:hAnsi="Times New Roman"/>
          <w:color w:val="000000"/>
          <w:sz w:val="24"/>
          <w:szCs w:val="24"/>
        </w:rPr>
        <w:t xml:space="preserve"> научить детей узнавать Волгоградскую область по графическому изображению.</w:t>
      </w:r>
    </w:p>
    <w:p>
      <w:pPr>
        <w:pStyle w:val="Normal"/>
        <w:shd w:val="clear" w:color="auto" w:fill="FFFFFF"/>
        <w:spacing w:lineRule="auto" w:line="240" w:before="0" w:after="0"/>
        <w:ind w:firstLine="709"/>
        <w:jc w:val="both"/>
        <w:rPr>
          <w:rFonts w:ascii="Times New Roman" w:hAnsi="Times New Roman" w:eastAsia="Times New Roman" w:cs="Times New Roman"/>
          <w:color w:val="000000"/>
          <w:sz w:val="24"/>
          <w:szCs w:val="24"/>
        </w:rPr>
      </w:pPr>
      <w:r>
        <w:rPr>
          <w:rFonts w:eastAsia="Times New Roman" w:cs="Times New Roman" w:ascii="Times New Roman" w:hAnsi="Times New Roman"/>
          <w:b/>
          <w:color w:val="000000"/>
          <w:sz w:val="24"/>
          <w:szCs w:val="24"/>
        </w:rPr>
        <w:t xml:space="preserve"> </w:t>
      </w:r>
      <w:r>
        <w:rPr>
          <w:rFonts w:eastAsia="Times New Roman" w:cs="Times New Roman" w:ascii="Times New Roman" w:hAnsi="Times New Roman"/>
          <w:b/>
          <w:color w:val="000000"/>
          <w:sz w:val="24"/>
          <w:szCs w:val="24"/>
        </w:rPr>
        <w:t>Игровая задача:</w:t>
      </w:r>
      <w:r>
        <w:rPr>
          <w:rFonts w:eastAsia="Times New Roman" w:cs="Times New Roman" w:ascii="Times New Roman" w:hAnsi="Times New Roman"/>
          <w:color w:val="000000"/>
          <w:sz w:val="24"/>
          <w:szCs w:val="24"/>
        </w:rPr>
        <w:t xml:space="preserve"> составить целостную картинку из множества деталей.</w:t>
      </w:r>
    </w:p>
    <w:p>
      <w:pPr>
        <w:pStyle w:val="Normal"/>
        <w:shd w:val="clear" w:color="auto" w:fill="FFFFFF"/>
        <w:spacing w:lineRule="auto" w:line="240" w:before="0" w:after="0"/>
        <w:ind w:firstLine="709"/>
        <w:jc w:val="both"/>
        <w:rPr>
          <w:rFonts w:ascii="Times New Roman" w:hAnsi="Times New Roman" w:eastAsia="Times New Roman" w:cs="Times New Roman"/>
          <w:b/>
          <w:color w:val="000000"/>
          <w:sz w:val="24"/>
          <w:szCs w:val="24"/>
        </w:rPr>
      </w:pPr>
      <w:r>
        <w:rPr>
          <w:rFonts w:eastAsia="Times New Roman" w:cs="Times New Roman" w:ascii="Times New Roman" w:hAnsi="Times New Roman"/>
          <w:b/>
          <w:color w:val="000000"/>
          <w:sz w:val="24"/>
          <w:szCs w:val="24"/>
        </w:rPr>
        <w:t>2 страница:</w:t>
      </w:r>
    </w:p>
    <w:p>
      <w:pPr>
        <w:pStyle w:val="Normal"/>
        <w:shd w:val="clear" w:color="auto" w:fill="FFFFFF"/>
        <w:spacing w:lineRule="auto" w:line="240" w:before="0" w:after="0"/>
        <w:ind w:firstLine="709"/>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Дидактический материал в книге дополнен персонажами</w:t>
      </w:r>
      <w:r>
        <w:rPr>
          <w:rFonts w:eastAsia="Times New Roman" w:cs="Times New Roman" w:ascii="Times New Roman" w:hAnsi="Times New Roman"/>
          <w:b/>
          <w:color w:val="000000"/>
          <w:sz w:val="24"/>
          <w:szCs w:val="24"/>
        </w:rPr>
        <w:t xml:space="preserve"> Волжаночка и Волгаренок</w:t>
      </w:r>
      <w:r>
        <w:rPr>
          <w:rFonts w:eastAsia="Times New Roman" w:cs="Times New Roman" w:ascii="Times New Roman" w:hAnsi="Times New Roman"/>
          <w:color w:val="000000"/>
          <w:sz w:val="24"/>
          <w:szCs w:val="24"/>
        </w:rPr>
        <w:t xml:space="preserve"> из программы «Воспитание маленького волжанина».</w:t>
      </w:r>
    </w:p>
    <w:p>
      <w:pPr>
        <w:pStyle w:val="Normal"/>
        <w:shd w:val="clear" w:color="auto" w:fill="FFFFFF"/>
        <w:spacing w:lineRule="auto" w:line="240" w:before="0" w:after="0"/>
        <w:ind w:firstLine="709"/>
        <w:jc w:val="both"/>
        <w:rPr>
          <w:rFonts w:ascii="Times New Roman" w:hAnsi="Times New Roman" w:cs="Times New Roman"/>
          <w:color w:val="000000"/>
          <w:sz w:val="24"/>
          <w:szCs w:val="24"/>
          <w:shd w:fill="FFFFFF" w:val="clear"/>
        </w:rPr>
      </w:pPr>
      <w:r>
        <w:rPr>
          <w:rStyle w:val="Strong"/>
          <w:rFonts w:cs="Times New Roman" w:ascii="Times New Roman" w:hAnsi="Times New Roman"/>
          <w:color w:val="000000"/>
          <w:sz w:val="24"/>
          <w:szCs w:val="24"/>
          <w:shd w:fill="FFFFFF" w:val="clear"/>
        </w:rPr>
        <w:t>Цель:</w:t>
      </w:r>
      <w:r>
        <w:rPr>
          <w:rFonts w:cs="Times New Roman" w:ascii="Times New Roman" w:hAnsi="Times New Roman"/>
          <w:color w:val="000000"/>
          <w:sz w:val="24"/>
          <w:szCs w:val="24"/>
          <w:shd w:fill="FFFFFF" w:val="clear"/>
        </w:rPr>
        <w:t> создание игровой мотивации с помощью персонажей.</w:t>
      </w:r>
    </w:p>
    <w:p>
      <w:pPr>
        <w:pStyle w:val="Normal"/>
        <w:shd w:val="clear" w:color="auto" w:fill="FFFFFF"/>
        <w:spacing w:lineRule="auto" w:line="240" w:before="0" w:after="0"/>
        <w:ind w:firstLine="709"/>
        <w:jc w:val="both"/>
        <w:rPr>
          <w:rFonts w:ascii="Times New Roman" w:hAnsi="Times New Roman" w:cs="Times New Roman"/>
          <w:color w:val="000000"/>
          <w:sz w:val="24"/>
          <w:szCs w:val="24"/>
          <w:shd w:fill="FFFFFF" w:val="clear"/>
        </w:rPr>
      </w:pPr>
      <w:r>
        <w:rPr>
          <w:rFonts w:cs="Times New Roman" w:ascii="Times New Roman" w:hAnsi="Times New Roman"/>
          <w:color w:val="000000"/>
          <w:sz w:val="24"/>
          <w:szCs w:val="24"/>
          <w:shd w:fill="FFFFFF" w:val="clear"/>
        </w:rPr>
        <w:t>Появление игрового персонажа удивляет и увлекает детей, вызывает стремление помочь ему, выручить, выполнить его поручение или просьбу. Гости могут присутствовать при выполнении задания, подсказывать или наоборот путать детей, задавать провокационные или наводящие вопросы, активно выражать своё мнение.</w:t>
      </w:r>
    </w:p>
    <w:p>
      <w:pPr>
        <w:pStyle w:val="Normal"/>
        <w:shd w:val="clear" w:color="auto" w:fill="FFFFFF"/>
        <w:spacing w:lineRule="auto" w:line="240" w:before="0" w:after="0"/>
        <w:ind w:firstLine="709"/>
        <w:jc w:val="both"/>
        <w:rPr>
          <w:rFonts w:ascii="Times New Roman" w:hAnsi="Times New Roman" w:cs="Times New Roman"/>
          <w:sz w:val="24"/>
          <w:szCs w:val="24"/>
          <w:shd w:fill="FFFFFF" w:val="clear"/>
        </w:rPr>
      </w:pPr>
      <w:r>
        <w:rPr>
          <w:rFonts w:eastAsia="Times New Roman" w:cs="Times New Roman" w:ascii="Times New Roman" w:hAnsi="Times New Roman"/>
          <w:color w:val="000000"/>
          <w:sz w:val="24"/>
          <w:szCs w:val="24"/>
        </w:rPr>
        <w:t xml:space="preserve">С куклами из фетра дети могут выполнять игровые действия «Наряди куклу в костюм региона». </w:t>
      </w:r>
      <w:r>
        <w:rPr>
          <w:rFonts w:cs="Times New Roman" w:ascii="Times New Roman" w:hAnsi="Times New Roman"/>
          <w:sz w:val="24"/>
          <w:szCs w:val="24"/>
          <w:shd w:fill="FFFFFF" w:val="clear"/>
        </w:rPr>
        <w:t xml:space="preserve">Детям предлагается одеть кукол мальчика и девочку в костюмы. Обратить внимание детей на детали элементов одежды. </w:t>
      </w:r>
    </w:p>
    <w:p>
      <w:pPr>
        <w:pStyle w:val="Normal"/>
        <w:shd w:val="clear" w:color="auto" w:fill="FFFFFF"/>
        <w:spacing w:lineRule="auto" w:line="240" w:before="0" w:after="0"/>
        <w:ind w:firstLine="709"/>
        <w:jc w:val="both"/>
        <w:rPr>
          <w:rFonts w:ascii="Times New Roman" w:hAnsi="Times New Roman" w:eastAsia="Times New Roman" w:cs="Times New Roman"/>
          <w:sz w:val="24"/>
          <w:szCs w:val="24"/>
        </w:rPr>
      </w:pPr>
      <w:r>
        <w:rPr>
          <w:rFonts w:cs="Times New Roman" w:ascii="Times New Roman" w:hAnsi="Times New Roman"/>
          <w:b/>
          <w:sz w:val="24"/>
          <w:szCs w:val="24"/>
          <w:shd w:fill="FFFFFF" w:val="clear"/>
        </w:rPr>
        <w:t>Цель:</w:t>
      </w:r>
      <w:r>
        <w:rPr>
          <w:rFonts w:cs="Times New Roman" w:ascii="Times New Roman" w:hAnsi="Times New Roman"/>
          <w:sz w:val="24"/>
          <w:szCs w:val="24"/>
          <w:shd w:fill="FFFFFF" w:val="clear"/>
        </w:rPr>
        <w:t xml:space="preserve"> закрепить знания об особенностях  костюма Волгоградской области и его элементах.</w:t>
      </w:r>
    </w:p>
    <w:p>
      <w:pPr>
        <w:pStyle w:val="Normal"/>
        <w:shd w:val="clear" w:color="auto" w:fill="FFFFFF"/>
        <w:spacing w:lineRule="auto" w:line="240" w:before="0" w:after="0"/>
        <w:ind w:firstLine="709"/>
        <w:jc w:val="both"/>
        <w:rPr>
          <w:rFonts w:ascii="Times New Roman" w:hAnsi="Times New Roman" w:eastAsia="Times New Roman" w:cs="Times New Roman"/>
          <w:b/>
          <w:color w:val="000000"/>
          <w:sz w:val="24"/>
          <w:szCs w:val="24"/>
        </w:rPr>
      </w:pPr>
      <w:r>
        <w:rPr>
          <w:rFonts w:eastAsia="Times New Roman" w:cs="Times New Roman" w:ascii="Times New Roman" w:hAnsi="Times New Roman"/>
          <w:b/>
          <w:color w:val="000000"/>
          <w:sz w:val="24"/>
          <w:szCs w:val="24"/>
        </w:rPr>
        <w:t>3 страница: «Водоемы Волгоградской области».</w:t>
      </w:r>
    </w:p>
    <w:p>
      <w:pPr>
        <w:pStyle w:val="Normal"/>
        <w:shd w:val="clear" w:color="auto" w:fill="FFFFFF"/>
        <w:spacing w:lineRule="auto" w:line="240" w:before="0" w:after="0"/>
        <w:ind w:firstLine="709"/>
        <w:jc w:val="both"/>
        <w:rPr>
          <w:rFonts w:ascii="Times New Roman" w:hAnsi="Times New Roman" w:eastAsia="Times New Roman" w:cs="Times New Roman"/>
          <w:b/>
          <w:color w:val="000000"/>
          <w:sz w:val="24"/>
          <w:szCs w:val="24"/>
        </w:rPr>
      </w:pPr>
      <w:r>
        <w:rPr>
          <w:rFonts w:eastAsia="Times New Roman" w:cs="Times New Roman" w:ascii="Times New Roman" w:hAnsi="Times New Roman"/>
          <w:color w:val="000000"/>
          <w:sz w:val="24"/>
          <w:szCs w:val="24"/>
        </w:rPr>
        <w:t xml:space="preserve">На страничке с изображением водоема встречаются уточки и лодка «плавающие» по веревочке справа налево и наоборот, </w:t>
      </w:r>
      <w:r>
        <w:rPr>
          <w:rFonts w:cs="Times New Roman" w:ascii="Times New Roman" w:hAnsi="Times New Roman"/>
          <w:color w:val="000000"/>
          <w:sz w:val="24"/>
          <w:szCs w:val="24"/>
          <w:shd w:fill="FFFFFF" w:val="clear"/>
        </w:rPr>
        <w:t>ребенок знакомится с цветами радуги, явлениями природы, учится координировать действия обеих рук.</w:t>
      </w:r>
    </w:p>
    <w:p>
      <w:pPr>
        <w:pStyle w:val="Normal"/>
        <w:shd w:val="clear" w:color="auto" w:fill="FFFFFF"/>
        <w:spacing w:lineRule="auto" w:line="240" w:before="0" w:after="0"/>
        <w:ind w:firstLine="709"/>
        <w:jc w:val="both"/>
        <w:rPr>
          <w:rStyle w:val="c2"/>
          <w:rFonts w:ascii="Times New Roman" w:hAnsi="Times New Roman" w:cs="Times New Roman"/>
          <w:b/>
          <w:color w:val="000000"/>
          <w:sz w:val="24"/>
          <w:szCs w:val="24"/>
          <w:shd w:fill="FFFFFF" w:val="clear"/>
        </w:rPr>
      </w:pPr>
      <w:r>
        <w:rPr>
          <w:rStyle w:val="c0"/>
          <w:rFonts w:cs="Times New Roman" w:ascii="Times New Roman" w:hAnsi="Times New Roman"/>
          <w:b/>
          <w:i/>
          <w:iCs/>
          <w:color w:val="000000"/>
          <w:sz w:val="24"/>
          <w:szCs w:val="24"/>
          <w:shd w:fill="FFFFFF" w:val="clear"/>
        </w:rPr>
        <w:t>Словесная игра «Угадай по описанию».</w:t>
      </w:r>
      <w:r>
        <w:rPr>
          <w:rStyle w:val="c2"/>
          <w:rFonts w:cs="Times New Roman" w:ascii="Times New Roman" w:hAnsi="Times New Roman"/>
          <w:b/>
          <w:color w:val="000000"/>
          <w:sz w:val="24"/>
          <w:szCs w:val="24"/>
          <w:shd w:fill="FFFFFF" w:val="clear"/>
        </w:rPr>
        <w:t> </w:t>
      </w:r>
    </w:p>
    <w:p>
      <w:pPr>
        <w:pStyle w:val="Normal"/>
        <w:shd w:val="clear" w:color="auto" w:fill="FFFFFF"/>
        <w:spacing w:lineRule="auto" w:line="240" w:before="0" w:after="0"/>
        <w:ind w:firstLine="709"/>
        <w:jc w:val="both"/>
        <w:rPr>
          <w:rStyle w:val="c2"/>
          <w:rFonts w:ascii="Times New Roman" w:hAnsi="Times New Roman" w:cs="Times New Roman"/>
          <w:color w:val="000000"/>
          <w:sz w:val="24"/>
          <w:szCs w:val="24"/>
          <w:shd w:fill="FFFFFF" w:val="clear"/>
        </w:rPr>
      </w:pPr>
      <w:r>
        <w:rPr>
          <w:rStyle w:val="c2"/>
          <w:rFonts w:cs="Times New Roman" w:ascii="Times New Roman" w:hAnsi="Times New Roman"/>
          <w:b/>
          <w:color w:val="000000"/>
          <w:sz w:val="24"/>
          <w:szCs w:val="24"/>
          <w:shd w:fill="FFFFFF" w:val="clear"/>
        </w:rPr>
        <w:t>Цель</w:t>
      </w:r>
      <w:r>
        <w:rPr>
          <w:rStyle w:val="c2"/>
          <w:rFonts w:cs="Times New Roman" w:ascii="Times New Roman" w:hAnsi="Times New Roman"/>
          <w:color w:val="000000"/>
          <w:sz w:val="24"/>
          <w:szCs w:val="24"/>
          <w:shd w:fill="FFFFFF" w:val="clear"/>
        </w:rPr>
        <w:t xml:space="preserve">: развивать умения различать признаки предмета, наблюдательность, речь. </w:t>
      </w:r>
      <w:r>
        <w:rPr>
          <w:rStyle w:val="c2"/>
          <w:rFonts w:cs="Times New Roman" w:ascii="Times New Roman" w:hAnsi="Times New Roman"/>
          <w:b/>
          <w:color w:val="000000"/>
          <w:sz w:val="24"/>
          <w:szCs w:val="24"/>
          <w:shd w:fill="FFFFFF" w:val="clear"/>
        </w:rPr>
        <w:t>Ход игры:</w:t>
      </w:r>
      <w:r>
        <w:rPr>
          <w:rStyle w:val="c2"/>
          <w:rFonts w:cs="Times New Roman" w:ascii="Times New Roman" w:hAnsi="Times New Roman"/>
          <w:color w:val="000000"/>
          <w:sz w:val="24"/>
          <w:szCs w:val="24"/>
          <w:shd w:fill="FFFFFF" w:val="clear"/>
        </w:rPr>
        <w:t xml:space="preserve"> Ребенку дается описание уточки, или рыбки, или лягушки, называя его свойства, цвет, величину, расположение на страничке. Ребенку необходимо угадать, о чем или о ком идет речь. Так же можно предложить ребенку описать самому и предоставить возможность угадать предмет педагогу или другому играющему.</w:t>
      </w:r>
    </w:p>
    <w:p>
      <w:pPr>
        <w:pStyle w:val="Normal"/>
        <w:shd w:val="clear" w:color="auto" w:fill="FFFFFF"/>
        <w:spacing w:lineRule="auto" w:line="240" w:before="0" w:after="0"/>
        <w:ind w:firstLine="709"/>
        <w:jc w:val="both"/>
        <w:rPr>
          <w:rFonts w:ascii="Times New Roman" w:hAnsi="Times New Roman" w:cs="Times New Roman"/>
          <w:b/>
          <w:i/>
          <w:i/>
          <w:iCs/>
          <w:color w:val="000000"/>
          <w:sz w:val="24"/>
          <w:szCs w:val="24"/>
          <w:shd w:fill="FFFFFF" w:val="clear"/>
        </w:rPr>
      </w:pPr>
      <w:r>
        <w:rPr>
          <w:rFonts w:cs="Arial" w:ascii="Arial" w:hAnsi="Arial"/>
          <w:color w:val="211E1E"/>
          <w:shd w:fill="FFFFFF" w:val="clear"/>
        </w:rPr>
        <w:t>.</w:t>
      </w:r>
      <w:r>
        <w:rPr>
          <w:rFonts w:cs="Times New Roman" w:ascii="Times New Roman" w:hAnsi="Times New Roman"/>
          <w:b/>
          <w:i/>
          <w:iCs/>
          <w:color w:val="000000"/>
          <w:sz w:val="24"/>
          <w:szCs w:val="24"/>
          <w:shd w:fill="FFFFFF" w:val="clear"/>
        </w:rPr>
        <w:t>Словесная игра «Когда это бывает?»</w:t>
      </w:r>
    </w:p>
    <w:p>
      <w:pPr>
        <w:pStyle w:val="Normal"/>
        <w:shd w:val="clear" w:color="auto" w:fill="FFFFFF"/>
        <w:spacing w:lineRule="auto" w:line="240" w:before="0" w:after="0"/>
        <w:rPr>
          <w:rFonts w:ascii="Times New Roman" w:hAnsi="Times New Roman" w:cs="Times New Roman"/>
          <w:iCs/>
          <w:color w:val="000000"/>
          <w:sz w:val="24"/>
          <w:szCs w:val="24"/>
          <w:shd w:fill="FFFFFF" w:val="clear"/>
        </w:rPr>
      </w:pPr>
      <w:r>
        <w:rPr>
          <w:rStyle w:val="Strong"/>
          <w:rFonts w:cs="Times New Roman" w:ascii="Times New Roman" w:hAnsi="Times New Roman"/>
          <w:color w:val="211E1E"/>
          <w:sz w:val="24"/>
          <w:szCs w:val="24"/>
          <w:shd w:fill="FFFFFF" w:val="clear"/>
        </w:rPr>
        <w:t>Цель.</w:t>
      </w:r>
      <w:r>
        <w:rPr>
          <w:rFonts w:cs="Times New Roman" w:ascii="Times New Roman" w:hAnsi="Times New Roman"/>
          <w:color w:val="211E1E"/>
          <w:sz w:val="24"/>
          <w:szCs w:val="24"/>
          <w:shd w:fill="FFFFFF" w:val="clear"/>
        </w:rPr>
        <w:t> Закреплять знания детей о временах года, их характерных признаках; развивать связную речь, внимание, находчивость, выдержку. Воспитывать бережное отношение к природе</w:t>
      </w:r>
    </w:p>
    <w:p>
      <w:pPr>
        <w:pStyle w:val="Normal"/>
        <w:shd w:val="clear" w:color="auto" w:fill="FFFFFF"/>
        <w:spacing w:lineRule="auto" w:line="240" w:before="0" w:after="0"/>
        <w:ind w:firstLine="709"/>
        <w:jc w:val="both"/>
        <w:rPr>
          <w:rFonts w:ascii="Times New Roman" w:hAnsi="Times New Roman" w:cs="Times New Roman"/>
          <w:color w:val="000000"/>
          <w:sz w:val="24"/>
          <w:szCs w:val="24"/>
          <w:shd w:fill="FFFFFF" w:val="clear"/>
        </w:rPr>
      </w:pPr>
      <w:r>
        <w:rPr>
          <w:rFonts w:cs="Times New Roman" w:ascii="Times New Roman" w:hAnsi="Times New Roman"/>
          <w:b/>
          <w:color w:val="000000"/>
          <w:sz w:val="24"/>
          <w:szCs w:val="24"/>
          <w:shd w:fill="FFFFFF" w:val="clear"/>
        </w:rPr>
        <w:t>Ход игры:</w:t>
      </w:r>
      <w:r>
        <w:rPr>
          <w:rFonts w:cs="Times New Roman" w:ascii="Times New Roman" w:hAnsi="Times New Roman"/>
          <w:color w:val="000000"/>
          <w:sz w:val="24"/>
          <w:szCs w:val="24"/>
          <w:shd w:fill="FFFFFF" w:val="clear"/>
        </w:rPr>
        <w:t xml:space="preserve"> Ребенку предлагается рассказать,  в какое время года бывает такое явление природы как дождь, гроза, когда появляется радуга.</w:t>
      </w:r>
    </w:p>
    <w:p>
      <w:pPr>
        <w:pStyle w:val="Normal"/>
        <w:shd w:val="clear" w:color="auto" w:fill="FFFFFF"/>
        <w:spacing w:lineRule="auto" w:line="240" w:before="0" w:after="0"/>
        <w:ind w:firstLine="709"/>
        <w:jc w:val="both"/>
        <w:rPr>
          <w:rFonts w:ascii="Times New Roman" w:hAnsi="Times New Roman" w:cs="Times New Roman"/>
          <w:b/>
          <w:color w:val="000000"/>
          <w:sz w:val="24"/>
          <w:szCs w:val="24"/>
          <w:shd w:fill="FFFFFF" w:val="clear"/>
        </w:rPr>
      </w:pPr>
      <w:r>
        <w:rPr>
          <w:rFonts w:cs="Times New Roman" w:ascii="Times New Roman" w:hAnsi="Times New Roman"/>
          <w:b/>
          <w:color w:val="000000"/>
          <w:sz w:val="24"/>
          <w:szCs w:val="24"/>
          <w:shd w:fill="FFFFFF" w:val="clear"/>
        </w:rPr>
        <w:t>4 страница: Лотосы.</w:t>
      </w:r>
    </w:p>
    <w:p>
      <w:pPr>
        <w:pStyle w:val="Normal"/>
        <w:shd w:val="clear" w:color="auto" w:fill="FFFFFF"/>
        <w:spacing w:lineRule="auto" w:line="240" w:before="0" w:after="0"/>
        <w:ind w:firstLine="709"/>
        <w:rPr>
          <w:rFonts w:ascii="Times New Roman" w:hAnsi="Times New Roman" w:cs="Times New Roman"/>
          <w:sz w:val="24"/>
          <w:szCs w:val="24"/>
          <w:shd w:fill="FFFFFF" w:val="clear"/>
        </w:rPr>
      </w:pPr>
      <w:r>
        <w:rPr>
          <w:rFonts w:cs="Times New Roman" w:ascii="Times New Roman" w:hAnsi="Times New Roman"/>
          <w:sz w:val="24"/>
          <w:szCs w:val="24"/>
          <w:shd w:fill="FFFFFF" w:val="clear"/>
        </w:rPr>
        <w:t>Озеро лотосов-экзотический уголок природы Волгоградской области. Лотосы занесены в Красную Книгу и совершенно не типичны для степной зоны. Этот дивный цветок помогает дошкольникам совершенствовать навыка счета в пределах 5-ти, формировать у детей понятий один, много, мало, ни одного, маленький, большой, закреплять умения ориентироваться в пространстве (слева, справа, вверху, внизу).</w:t>
      </w:r>
    </w:p>
    <w:p>
      <w:pPr>
        <w:pStyle w:val="Normal"/>
        <w:shd w:val="clear" w:color="auto" w:fill="FFFFFF"/>
        <w:spacing w:lineRule="auto" w:line="240" w:before="0" w:after="0"/>
        <w:ind w:firstLine="709"/>
        <w:rPr>
          <w:rFonts w:ascii="Times New Roman" w:hAnsi="Times New Roman" w:cs="Times New Roman"/>
          <w:color w:themeColor="text1" w:val="000000"/>
          <w:sz w:val="24"/>
          <w:szCs w:val="24"/>
          <w:shd w:fill="FFFFFF" w:val="clear"/>
        </w:rPr>
      </w:pPr>
      <w:r>
        <w:rPr>
          <w:rFonts w:cs="Times New Roman" w:ascii="Times New Roman" w:hAnsi="Times New Roman"/>
          <w:b/>
          <w:color w:themeColor="text1" w:val="000000"/>
          <w:sz w:val="24"/>
          <w:szCs w:val="24"/>
          <w:shd w:fill="FFFFFF" w:val="clear"/>
        </w:rPr>
        <w:t>Цель</w:t>
      </w:r>
      <w:r>
        <w:rPr>
          <w:rFonts w:cs="Times New Roman" w:ascii="Times New Roman" w:hAnsi="Times New Roman"/>
          <w:color w:themeColor="text1" w:val="000000"/>
          <w:sz w:val="24"/>
          <w:szCs w:val="24"/>
          <w:shd w:fill="FFFFFF" w:val="clear"/>
        </w:rPr>
        <w:t>: Продолжать учить порядковому счёту до 5, правильно отвечать на </w:t>
      </w:r>
      <w:r>
        <w:rPr>
          <w:rFonts w:cs="Times New Roman" w:ascii="Times New Roman" w:hAnsi="Times New Roman"/>
          <w:color w:themeColor="text1" w:val="000000"/>
          <w:sz w:val="24"/>
          <w:szCs w:val="24"/>
          <w:u w:val="single"/>
          <w:shd w:fill="FFFFFF" w:val="clear"/>
        </w:rPr>
        <w:t>вопросы</w:t>
      </w:r>
      <w:r>
        <w:rPr>
          <w:rFonts w:cs="Times New Roman" w:ascii="Times New Roman" w:hAnsi="Times New Roman"/>
          <w:color w:themeColor="text1" w:val="000000"/>
          <w:sz w:val="24"/>
          <w:szCs w:val="24"/>
          <w:shd w:fill="FFFFFF" w:val="clear"/>
        </w:rPr>
        <w:t>: </w:t>
      </w:r>
      <w:r>
        <w:rPr>
          <w:rFonts w:cs="Times New Roman" w:ascii="Times New Roman" w:hAnsi="Times New Roman"/>
          <w:i/>
          <w:iCs/>
          <w:color w:themeColor="text1" w:val="000000"/>
          <w:sz w:val="24"/>
          <w:szCs w:val="24"/>
          <w:shd w:fill="FFFFFF" w:val="clear"/>
        </w:rPr>
        <w:t>«сколько?»</w:t>
      </w:r>
      <w:r>
        <w:rPr>
          <w:rFonts w:cs="Times New Roman" w:ascii="Times New Roman" w:hAnsi="Times New Roman"/>
          <w:color w:themeColor="text1" w:val="000000"/>
          <w:sz w:val="24"/>
          <w:szCs w:val="24"/>
          <w:shd w:fill="FFFFFF" w:val="clear"/>
        </w:rPr>
        <w:t>, </w:t>
      </w:r>
      <w:r>
        <w:rPr>
          <w:rFonts w:cs="Times New Roman" w:ascii="Times New Roman" w:hAnsi="Times New Roman"/>
          <w:i/>
          <w:iCs/>
          <w:color w:themeColor="text1" w:val="000000"/>
          <w:sz w:val="24"/>
          <w:szCs w:val="24"/>
          <w:shd w:fill="FFFFFF" w:val="clear"/>
        </w:rPr>
        <w:t>«который по счёту?»</w:t>
      </w:r>
      <w:r>
        <w:rPr>
          <w:rFonts w:cs="Times New Roman" w:ascii="Times New Roman" w:hAnsi="Times New Roman"/>
          <w:color w:themeColor="text1" w:val="000000"/>
          <w:sz w:val="24"/>
          <w:szCs w:val="24"/>
          <w:shd w:fill="FFFFFF" w:val="clear"/>
        </w:rPr>
        <w:t>, </w:t>
      </w:r>
      <w:r>
        <w:rPr>
          <w:rFonts w:cs="Times New Roman" w:ascii="Times New Roman" w:hAnsi="Times New Roman"/>
          <w:i/>
          <w:iCs/>
          <w:color w:themeColor="text1" w:val="000000"/>
          <w:sz w:val="24"/>
          <w:szCs w:val="24"/>
          <w:shd w:fill="FFFFFF" w:val="clear"/>
        </w:rPr>
        <w:t>«на котором месте?»</w:t>
      </w:r>
      <w:r>
        <w:rPr>
          <w:rFonts w:cs="Times New Roman" w:ascii="Times New Roman" w:hAnsi="Times New Roman"/>
          <w:color w:themeColor="text1" w:val="000000"/>
          <w:sz w:val="24"/>
          <w:szCs w:val="24"/>
          <w:shd w:fill="FFFFFF" w:val="clear"/>
        </w:rPr>
        <w:t>.</w:t>
      </w:r>
    </w:p>
    <w:p>
      <w:pPr>
        <w:pStyle w:val="Normal"/>
        <w:shd w:val="clear" w:color="auto" w:fill="FFFFFF"/>
        <w:spacing w:lineRule="auto" w:line="240" w:before="0" w:after="0"/>
        <w:ind w:firstLine="709"/>
        <w:rPr>
          <w:rFonts w:ascii="Times New Roman" w:hAnsi="Times New Roman" w:cs="Times New Roman"/>
          <w:b/>
          <w:sz w:val="24"/>
          <w:szCs w:val="24"/>
          <w:shd w:fill="FFFFFF" w:val="clear"/>
        </w:rPr>
      </w:pPr>
      <w:r>
        <w:rPr>
          <w:rFonts w:cs="Times New Roman" w:ascii="Times New Roman" w:hAnsi="Times New Roman"/>
          <w:b/>
          <w:sz w:val="24"/>
          <w:szCs w:val="24"/>
          <w:shd w:fill="FFFFFF" w:val="clear"/>
        </w:rPr>
        <w:t>5 страница:</w:t>
      </w:r>
    </w:p>
    <w:p>
      <w:pPr>
        <w:pStyle w:val="Normal"/>
        <w:shd w:val="clear" w:color="auto" w:fill="FFFFFF"/>
        <w:spacing w:lineRule="auto" w:line="240" w:before="0" w:after="0"/>
        <w:ind w:firstLine="709"/>
        <w:rPr>
          <w:rFonts w:ascii="Times New Roman" w:hAnsi="Times New Roman" w:cs="Times New Roman"/>
          <w:b/>
          <w:sz w:val="24"/>
          <w:szCs w:val="24"/>
          <w:shd w:fill="FFFFFF" w:val="clear"/>
        </w:rPr>
      </w:pPr>
      <w:r>
        <w:rPr>
          <w:rFonts w:cs="Times New Roman" w:ascii="Times New Roman" w:hAnsi="Times New Roman"/>
          <w:b/>
          <w:sz w:val="24"/>
          <w:szCs w:val="24"/>
          <w:shd w:fill="FFFFFF" w:val="clear"/>
        </w:rPr>
        <w:t xml:space="preserve"> </w:t>
      </w:r>
      <w:r>
        <w:rPr>
          <w:rFonts w:cs="Times New Roman" w:ascii="Times New Roman" w:hAnsi="Times New Roman"/>
          <w:b/>
          <w:sz w:val="24"/>
          <w:szCs w:val="24"/>
          <w:shd w:fill="FFFFFF" w:val="clear"/>
        </w:rPr>
        <w:t xml:space="preserve">Игра шнуровка «На водоеме» </w:t>
      </w:r>
    </w:p>
    <w:p>
      <w:pPr>
        <w:pStyle w:val="Normal"/>
        <w:shd w:val="clear" w:color="auto" w:fill="FFFFFF"/>
        <w:spacing w:lineRule="auto" w:line="240" w:before="0" w:after="0"/>
        <w:ind w:firstLine="709"/>
        <w:rPr>
          <w:rFonts w:ascii="Times New Roman" w:hAnsi="Times New Roman" w:cs="Times New Roman"/>
          <w:sz w:val="24"/>
          <w:szCs w:val="24"/>
          <w:shd w:fill="FBFBFB" w:val="clear"/>
        </w:rPr>
      </w:pPr>
      <w:r>
        <w:rPr>
          <w:rFonts w:cs="Times New Roman" w:ascii="Times New Roman" w:hAnsi="Times New Roman"/>
          <w:b/>
          <w:bCs/>
          <w:sz w:val="24"/>
          <w:szCs w:val="24"/>
          <w:shd w:fill="FBFBFB" w:val="clear"/>
        </w:rPr>
        <w:t>Цель</w:t>
      </w:r>
      <w:r>
        <w:rPr>
          <w:rFonts w:cs="Times New Roman" w:ascii="Times New Roman" w:hAnsi="Times New Roman"/>
          <w:b/>
          <w:sz w:val="24"/>
          <w:szCs w:val="24"/>
          <w:shd w:fill="FBFBFB" w:val="clear"/>
        </w:rPr>
        <w:t xml:space="preserve">: </w:t>
      </w:r>
      <w:r>
        <w:rPr>
          <w:rFonts w:cs="Times New Roman" w:ascii="Times New Roman" w:hAnsi="Times New Roman"/>
          <w:sz w:val="24"/>
          <w:szCs w:val="24"/>
          <w:shd w:fill="FBFBFB" w:val="clear"/>
        </w:rPr>
        <w:t xml:space="preserve">совершенствовать навык у детей продевать шнурок в отверстия; продолжать развивать движения мелких мышечных групп руки, целенаправленность действий. </w:t>
      </w:r>
    </w:p>
    <w:p>
      <w:pPr>
        <w:pStyle w:val="Normal"/>
        <w:shd w:val="clear" w:color="auto" w:fill="FFFFFF"/>
        <w:spacing w:lineRule="auto" w:line="240" w:before="0" w:after="0"/>
        <w:ind w:firstLine="709"/>
        <w:rPr>
          <w:rFonts w:ascii="Times New Roman" w:hAnsi="Times New Roman" w:cs="Times New Roman"/>
          <w:spacing w:val="-5"/>
          <w:sz w:val="24"/>
          <w:szCs w:val="24"/>
          <w:shd w:fill="FFFFFF" w:val="clear"/>
        </w:rPr>
      </w:pPr>
      <w:r>
        <w:rPr>
          <w:rFonts w:cs="Times New Roman" w:ascii="Times New Roman" w:hAnsi="Times New Roman"/>
          <w:b/>
          <w:sz w:val="24"/>
          <w:szCs w:val="24"/>
          <w:shd w:fill="FBFBFB" w:val="clear"/>
        </w:rPr>
        <w:t>Ход игры:</w:t>
      </w:r>
      <w:r>
        <w:rPr>
          <w:rFonts w:cs="Times New Roman" w:ascii="Times New Roman" w:hAnsi="Times New Roman"/>
          <w:sz w:val="24"/>
          <w:szCs w:val="24"/>
          <w:shd w:fill="FBFBFB" w:val="clear"/>
        </w:rPr>
        <w:t xml:space="preserve"> </w:t>
      </w:r>
      <w:r>
        <w:rPr>
          <w:rFonts w:cs="Times New Roman" w:ascii="Times New Roman" w:hAnsi="Times New Roman"/>
          <w:spacing w:val="-5"/>
          <w:sz w:val="24"/>
          <w:szCs w:val="24"/>
        </w:rPr>
        <w:t>воспитатель с детьми рассматривает картинки: «</w:t>
      </w:r>
      <w:r>
        <w:rPr>
          <w:rFonts w:eastAsia="Times New Roman" w:cs="Times New Roman" w:ascii="Times New Roman" w:hAnsi="Times New Roman"/>
          <w:spacing w:val="-5"/>
          <w:sz w:val="24"/>
          <w:szCs w:val="24"/>
        </w:rPr>
        <w:t xml:space="preserve">В </w:t>
      </w:r>
      <w:r>
        <w:rPr>
          <w:rFonts w:cs="Times New Roman" w:ascii="Times New Roman" w:hAnsi="Times New Roman"/>
          <w:spacing w:val="-5"/>
          <w:sz w:val="24"/>
          <w:szCs w:val="24"/>
        </w:rPr>
        <w:t>водоеме живут рыбы, лягушки</w:t>
      </w:r>
      <w:r>
        <w:rPr>
          <w:rFonts w:eastAsia="Times New Roman" w:cs="Times New Roman" w:ascii="Times New Roman" w:hAnsi="Times New Roman"/>
          <w:spacing w:val="-5"/>
          <w:sz w:val="24"/>
          <w:szCs w:val="24"/>
        </w:rPr>
        <w:t>. Они  хотят попасть  домой, но отсутствуют дорожки для передвижения</w:t>
      </w:r>
      <w:r>
        <w:rPr>
          <w:rFonts w:cs="Times New Roman" w:ascii="Times New Roman" w:hAnsi="Times New Roman"/>
          <w:spacing w:val="-5"/>
          <w:sz w:val="24"/>
          <w:szCs w:val="24"/>
        </w:rPr>
        <w:t>». «</w:t>
      </w:r>
      <w:r>
        <w:rPr>
          <w:rFonts w:cs="Times New Roman" w:ascii="Times New Roman" w:hAnsi="Times New Roman"/>
          <w:spacing w:val="-5"/>
          <w:sz w:val="24"/>
          <w:szCs w:val="24"/>
          <w:shd w:fill="FFFFFF" w:val="clear"/>
        </w:rPr>
        <w:t>Мальчик ловит рыбу, но у его удочки нет лески».</w:t>
      </w:r>
    </w:p>
    <w:p>
      <w:pPr>
        <w:pStyle w:val="Normal"/>
        <w:shd w:val="clear" w:color="auto" w:fill="FFFFFF"/>
        <w:spacing w:lineRule="auto" w:line="240" w:before="0" w:after="0"/>
        <w:ind w:firstLine="709"/>
        <w:rPr>
          <w:rFonts w:ascii="Times New Roman" w:hAnsi="Times New Roman" w:cs="Times New Roman"/>
          <w:b/>
          <w:spacing w:val="-5"/>
          <w:sz w:val="24"/>
          <w:szCs w:val="24"/>
          <w:shd w:fill="FFFFFF" w:val="clear"/>
        </w:rPr>
      </w:pPr>
      <w:r>
        <w:rPr>
          <w:rFonts w:cs="Times New Roman" w:ascii="Times New Roman" w:hAnsi="Times New Roman"/>
          <w:b/>
          <w:spacing w:val="-5"/>
          <w:sz w:val="24"/>
          <w:szCs w:val="24"/>
          <w:shd w:fill="FFFFFF" w:val="clear"/>
        </w:rPr>
        <w:t>Игра «Лягушка-квакушка».</w:t>
      </w:r>
    </w:p>
    <w:p>
      <w:pPr>
        <w:pStyle w:val="Normal"/>
        <w:shd w:val="clear" w:color="auto" w:fill="FFFFFF"/>
        <w:spacing w:lineRule="auto" w:line="240" w:before="0" w:after="0"/>
        <w:ind w:firstLine="709"/>
        <w:rPr>
          <w:rFonts w:ascii="Times New Roman" w:hAnsi="Times New Roman" w:cs="Times New Roman"/>
          <w:color w:val="000000"/>
          <w:sz w:val="24"/>
          <w:szCs w:val="24"/>
          <w:shd w:fill="FFFFFF" w:val="clear"/>
        </w:rPr>
      </w:pPr>
      <w:r>
        <w:rPr>
          <w:rFonts w:cs="Times New Roman" w:ascii="Times New Roman" w:hAnsi="Times New Roman"/>
          <w:b/>
          <w:spacing w:val="-5"/>
          <w:sz w:val="24"/>
          <w:szCs w:val="24"/>
          <w:shd w:fill="FFFFFF" w:val="clear"/>
        </w:rPr>
        <w:t xml:space="preserve"> </w:t>
      </w:r>
      <w:r>
        <w:rPr>
          <w:rFonts w:cs="Times New Roman" w:ascii="Times New Roman" w:hAnsi="Times New Roman"/>
          <w:b/>
          <w:spacing w:val="-5"/>
          <w:sz w:val="24"/>
          <w:szCs w:val="24"/>
          <w:shd w:fill="FFFFFF" w:val="clear"/>
        </w:rPr>
        <w:t>Цель:</w:t>
      </w:r>
      <w:r>
        <w:rPr>
          <w:rFonts w:cs="Times New Roman" w:ascii="Times New Roman" w:hAnsi="Times New Roman"/>
          <w:spacing w:val="-5"/>
          <w:sz w:val="24"/>
          <w:szCs w:val="24"/>
          <w:shd w:fill="FFFFFF" w:val="clear"/>
        </w:rPr>
        <w:t xml:space="preserve"> </w:t>
      </w:r>
      <w:r>
        <w:rPr>
          <w:rFonts w:cs="Times New Roman" w:ascii="Times New Roman" w:hAnsi="Times New Roman"/>
          <w:color w:val="000000"/>
          <w:sz w:val="24"/>
          <w:szCs w:val="24"/>
          <w:shd w:fill="FFFFFF" w:val="clear"/>
        </w:rPr>
        <w:t>развитие артикуляционной  моторики, автоматизация звуков в речи, расширение словаря по теме «Насекомые».</w:t>
      </w:r>
    </w:p>
    <w:p>
      <w:pPr>
        <w:pStyle w:val="Normal"/>
        <w:spacing w:lineRule="auto" w:line="240" w:before="0" w:after="0"/>
        <w:jc w:val="center"/>
        <w:rPr>
          <w:rFonts w:ascii="Arial" w:hAnsi="Arial" w:eastAsia="Times New Roman" w:cs="Arial"/>
          <w:color w:val="181818"/>
          <w:sz w:val="24"/>
          <w:szCs w:val="24"/>
        </w:rPr>
      </w:pPr>
      <w:r>
        <w:rPr>
          <w:rFonts w:eastAsia="Times New Roman" w:cs="Times New Roman" w:ascii="Times New Roman" w:hAnsi="Times New Roman"/>
          <w:color w:val="181818"/>
          <w:sz w:val="24"/>
          <w:szCs w:val="24"/>
        </w:rPr>
        <w:t>Лягушка-</w:t>
      </w:r>
      <w:r>
        <w:rPr>
          <w:rFonts w:eastAsia="Times New Roman" w:cs="Times New Roman" w:ascii="Times New Roman" w:hAnsi="Times New Roman"/>
          <w:color w:val="000000"/>
          <w:sz w:val="24"/>
          <w:szCs w:val="24"/>
        </w:rPr>
        <w:t>попрыгушка,</w:t>
      </w:r>
    </w:p>
    <w:p>
      <w:pPr>
        <w:pStyle w:val="Normal"/>
        <w:spacing w:lineRule="auto" w:line="240" w:before="0" w:after="0"/>
        <w:jc w:val="center"/>
        <w:rPr>
          <w:rFonts w:ascii="Arial" w:hAnsi="Arial" w:eastAsia="Times New Roman" w:cs="Arial"/>
          <w:color w:val="181818"/>
          <w:sz w:val="24"/>
          <w:szCs w:val="24"/>
        </w:rPr>
      </w:pPr>
      <w:r>
        <w:rPr>
          <w:rFonts w:eastAsia="Times New Roman" w:cs="Times New Roman" w:ascii="Times New Roman" w:hAnsi="Times New Roman"/>
          <w:color w:val="000000"/>
          <w:sz w:val="24"/>
          <w:szCs w:val="24"/>
        </w:rPr>
        <w:t>Глазки на макушке,</w:t>
      </w:r>
    </w:p>
    <w:p>
      <w:pPr>
        <w:pStyle w:val="Normal"/>
        <w:spacing w:lineRule="auto" w:line="240" w:before="0" w:after="0"/>
        <w:jc w:val="center"/>
        <w:rPr>
          <w:rFonts w:ascii="Arial" w:hAnsi="Arial" w:eastAsia="Times New Roman" w:cs="Arial"/>
          <w:color w:val="181818"/>
          <w:sz w:val="24"/>
          <w:szCs w:val="24"/>
        </w:rPr>
      </w:pPr>
      <w:r>
        <w:rPr>
          <w:rFonts w:eastAsia="Times New Roman" w:cs="Times New Roman" w:ascii="Times New Roman" w:hAnsi="Times New Roman"/>
          <w:color w:val="000000"/>
          <w:sz w:val="24"/>
          <w:szCs w:val="24"/>
        </w:rPr>
        <w:t>Только «Ква» да «Ква».</w:t>
      </w:r>
    </w:p>
    <w:p>
      <w:pPr>
        <w:pStyle w:val="Normal"/>
        <w:spacing w:lineRule="auto" w:line="240" w:before="0" w:after="0"/>
        <w:jc w:val="center"/>
        <w:rPr>
          <w:rFonts w:ascii="Arial" w:hAnsi="Arial" w:eastAsia="Times New Roman" w:cs="Arial"/>
          <w:color w:val="181818"/>
          <w:sz w:val="24"/>
          <w:szCs w:val="24"/>
        </w:rPr>
      </w:pPr>
      <w:r>
        <w:rPr>
          <w:rFonts w:eastAsia="Times New Roman" w:cs="Times New Roman" w:ascii="Times New Roman" w:hAnsi="Times New Roman"/>
          <w:color w:val="000000"/>
          <w:sz w:val="24"/>
          <w:szCs w:val="24"/>
        </w:rPr>
        <w:t>Щеки раздувает,</w:t>
      </w:r>
    </w:p>
    <w:p>
      <w:pPr>
        <w:pStyle w:val="Normal"/>
        <w:spacing w:lineRule="auto" w:line="240" w:before="0" w:after="0"/>
        <w:jc w:val="center"/>
        <w:rPr>
          <w:rFonts w:ascii="Arial" w:hAnsi="Arial" w:eastAsia="Times New Roman" w:cs="Arial"/>
          <w:color w:val="181818"/>
          <w:sz w:val="24"/>
          <w:szCs w:val="24"/>
        </w:rPr>
      </w:pPr>
      <w:r>
        <w:rPr>
          <w:rFonts w:eastAsia="Times New Roman" w:cs="Times New Roman" w:ascii="Times New Roman" w:hAnsi="Times New Roman"/>
          <w:color w:val="000000"/>
          <w:sz w:val="24"/>
          <w:szCs w:val="24"/>
        </w:rPr>
        <w:t>И рот свой разевает,</w:t>
      </w:r>
    </w:p>
    <w:p>
      <w:pPr>
        <w:pStyle w:val="Normal"/>
        <w:spacing w:lineRule="auto" w:line="240" w:before="0" w:after="0"/>
        <w:jc w:val="center"/>
        <w:rPr>
          <w:rFonts w:ascii="Arial" w:hAnsi="Arial" w:eastAsia="Times New Roman" w:cs="Arial"/>
          <w:color w:val="181818"/>
          <w:sz w:val="24"/>
          <w:szCs w:val="24"/>
        </w:rPr>
      </w:pPr>
      <w:r>
        <w:rPr>
          <w:rFonts w:eastAsia="Times New Roman" w:cs="Times New Roman" w:ascii="Times New Roman" w:hAnsi="Times New Roman"/>
          <w:color w:val="000000"/>
          <w:sz w:val="24"/>
          <w:szCs w:val="24"/>
        </w:rPr>
        <w:t>Чтоб комары и мошки</w:t>
      </w:r>
    </w:p>
    <w:p>
      <w:pPr>
        <w:pStyle w:val="Normal"/>
        <w:spacing w:lineRule="auto" w:line="240" w:before="0" w:after="0"/>
        <w:jc w:val="center"/>
        <w:rPr>
          <w:rFonts w:ascii="Arial" w:hAnsi="Arial" w:eastAsia="Times New Roman" w:cs="Arial"/>
          <w:color w:val="181818"/>
          <w:sz w:val="24"/>
          <w:szCs w:val="24"/>
        </w:rPr>
      </w:pPr>
      <w:r>
        <w:rPr>
          <w:rFonts w:eastAsia="Times New Roman" w:cs="Times New Roman" w:ascii="Times New Roman" w:hAnsi="Times New Roman"/>
          <w:color w:val="000000"/>
          <w:sz w:val="24"/>
          <w:szCs w:val="24"/>
        </w:rPr>
        <w:t>Летели в рот к лягушке.</w:t>
      </w:r>
    </w:p>
    <w:p>
      <w:pPr>
        <w:pStyle w:val="Normal"/>
        <w:shd w:val="clear" w:color="auto" w:fill="FFFFFF"/>
        <w:spacing w:lineRule="auto" w:line="240" w:before="0" w:after="0"/>
        <w:ind w:firstLine="709"/>
        <w:jc w:val="both"/>
        <w:rPr>
          <w:rFonts w:ascii="Times New Roman" w:hAnsi="Times New Roman" w:eastAsia="Times New Roman" w:cs="Times New Roman"/>
          <w:spacing w:val="-5"/>
          <w:sz w:val="24"/>
          <w:szCs w:val="24"/>
        </w:rPr>
      </w:pPr>
      <w:r>
        <w:rPr>
          <w:rFonts w:eastAsia="Times New Roman" w:cs="Times New Roman" w:ascii="Times New Roman" w:hAnsi="Times New Roman"/>
          <w:spacing w:val="-5"/>
          <w:sz w:val="24"/>
          <w:szCs w:val="24"/>
        </w:rPr>
      </w:r>
    </w:p>
    <w:p>
      <w:pPr>
        <w:pStyle w:val="Normal"/>
        <w:shd w:val="clear" w:color="auto" w:fill="FFFFFF"/>
        <w:spacing w:lineRule="auto" w:line="240" w:before="0" w:after="0"/>
        <w:ind w:firstLine="709"/>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6 страница: </w:t>
      </w:r>
    </w:p>
    <w:p>
      <w:pPr>
        <w:pStyle w:val="Normal"/>
        <w:shd w:val="clear" w:color="auto" w:fill="FFFFFF"/>
        <w:spacing w:lineRule="auto" w:line="240" w:before="0" w:after="0"/>
        <w:ind w:firstLine="709"/>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t>Степь.</w:t>
      </w:r>
    </w:p>
    <w:p>
      <w:pPr>
        <w:pStyle w:val="Normal"/>
        <w:shd w:val="clear" w:color="auto" w:fill="FFFFFF"/>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С помощью цветка тюльпана дошкольники закрепляют счет до 5-ти, закрепление цвета. </w:t>
      </w:r>
    </w:p>
    <w:p>
      <w:pPr>
        <w:pStyle w:val="NormalWeb"/>
        <w:shd w:val="clear" w:color="auto" w:fill="FFFFFF"/>
        <w:spacing w:lineRule="atLeast" w:line="315" w:beforeAutospacing="0" w:before="0" w:afterAutospacing="0" w:after="0"/>
        <w:rPr/>
      </w:pPr>
      <w:r>
        <w:rPr/>
        <w:t>«Счет до 5» предназначена для детей среднего дошкольного возраста. Данная игра направлена на развитие внимания, и памяти. Игра предназначена для индивидуальной и совместной работы.</w:t>
      </w:r>
    </w:p>
    <w:p>
      <w:pPr>
        <w:pStyle w:val="NormalWeb"/>
        <w:shd w:val="clear" w:color="auto" w:fill="FFFFFF"/>
        <w:spacing w:lineRule="atLeast" w:line="315" w:beforeAutospacing="0" w:before="0" w:afterAutospacing="0" w:after="0"/>
        <w:rPr/>
      </w:pPr>
      <w:r>
        <w:rPr>
          <w:rStyle w:val="Strong"/>
        </w:rPr>
        <w:t>Цель: </w:t>
      </w:r>
      <w:r>
        <w:rPr/>
        <w:t>формировать представление о том, что множество может состоять из разных по качеству элементов.</w:t>
      </w:r>
    </w:p>
    <w:p>
      <w:pPr>
        <w:pStyle w:val="NormalWeb"/>
        <w:shd w:val="clear" w:color="auto" w:fill="FFFFFF"/>
        <w:spacing w:lineRule="atLeast" w:line="315" w:beforeAutospacing="0" w:before="0" w:afterAutospacing="0" w:after="0"/>
        <w:rPr>
          <w:b/>
          <w:bCs/>
        </w:rPr>
      </w:pPr>
      <w:r>
        <w:rPr>
          <w:b/>
          <w:bCs/>
        </w:rPr>
        <w:t>Задачи:</w:t>
      </w:r>
    </w:p>
    <w:p>
      <w:pPr>
        <w:pStyle w:val="NormalWeb"/>
        <w:shd w:val="clear" w:color="auto" w:fill="FFFFFF"/>
        <w:spacing w:lineRule="atLeast" w:line="315" w:beforeAutospacing="0" w:before="0" w:afterAutospacing="0" w:after="0"/>
        <w:rPr/>
      </w:pPr>
      <w:r>
        <w:rPr/>
        <w:t>- Формировать представление о порядковом счете, учить правильно пользоваться количественным и порядковым числительными, отвлечься на вопросы сколько?</w:t>
      </w:r>
    </w:p>
    <w:p>
      <w:pPr>
        <w:pStyle w:val="NormalWeb"/>
        <w:shd w:val="clear" w:color="auto" w:fill="FFFFFF"/>
        <w:spacing w:lineRule="atLeast" w:line="315" w:beforeAutospacing="0" w:before="0" w:afterAutospacing="0" w:after="0"/>
        <w:rPr/>
      </w:pPr>
      <w:r>
        <w:rPr/>
        <w:t>- Развивать память, усидчивость. Учить запоминать счет в прямом направлении. Продолжать работу над дикцией.</w:t>
      </w:r>
    </w:p>
    <w:p>
      <w:pPr>
        <w:pStyle w:val="NormalWeb"/>
        <w:shd w:val="clear" w:color="auto" w:fill="FFFFFF"/>
        <w:spacing w:lineRule="atLeast" w:line="315" w:beforeAutospacing="0" w:before="0" w:afterAutospacing="0" w:after="0"/>
        <w:rPr/>
      </w:pPr>
      <w:r>
        <w:rPr/>
        <w:t>- Развивать и формировать готовность детей к совместной деятельности, развивать умение договариваться.</w:t>
      </w:r>
    </w:p>
    <w:p>
      <w:pPr>
        <w:pStyle w:val="NormalWeb"/>
        <w:shd w:val="clear" w:color="auto" w:fill="FFFFFF"/>
        <w:spacing w:lineRule="atLeast" w:line="315" w:beforeAutospacing="0" w:before="0" w:afterAutospacing="0" w:after="0"/>
        <w:rPr/>
      </w:pPr>
      <w:r>
        <w:rPr>
          <w:b/>
        </w:rPr>
        <w:t>Материал</w:t>
      </w:r>
      <w:r>
        <w:rPr/>
        <w:t>: тюльпаны по 5 штук, разных цветов.</w:t>
      </w:r>
    </w:p>
    <w:p>
      <w:pPr>
        <w:pStyle w:val="NormalWeb"/>
        <w:shd w:val="clear" w:color="auto" w:fill="FFFFFF"/>
        <w:spacing w:lineRule="atLeast" w:line="315" w:beforeAutospacing="0" w:before="0" w:afterAutospacing="0" w:after="0"/>
        <w:rPr/>
      </w:pPr>
      <w:r>
        <w:rPr>
          <w:b/>
        </w:rPr>
        <w:t>Ход игры:</w:t>
      </w:r>
      <w:r>
        <w:rPr/>
        <w:t xml:space="preserve"> дети по очереди выкладывают тюльпаны в степи ( по цвету, по счету)</w:t>
      </w:r>
    </w:p>
    <w:p>
      <w:pPr>
        <w:pStyle w:val="Normal"/>
        <w:shd w:val="clear" w:color="auto" w:fill="FFFFFF"/>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Игра «Чей это домик?»</w:t>
      </w:r>
      <w:r>
        <w:rPr>
          <w:rFonts w:eastAsia="Times New Roman" w:cs="Times New Roman" w:ascii="Times New Roman" w:hAnsi="Times New Roman"/>
          <w:sz w:val="24"/>
          <w:szCs w:val="24"/>
        </w:rPr>
        <w:t xml:space="preserve"> развитие логического мышления, </w:t>
      </w:r>
      <w:r>
        <w:rPr>
          <w:rFonts w:eastAsia="Times New Roman" w:cs="Times New Roman" w:ascii="Times New Roman" w:hAnsi="Times New Roman"/>
          <w:b/>
          <w:sz w:val="24"/>
          <w:szCs w:val="24"/>
        </w:rPr>
        <w:t>«Выложи дорожку к дому»</w:t>
      </w:r>
      <w:r>
        <w:rPr>
          <w:rFonts w:eastAsia="Times New Roman" w:cs="Times New Roman" w:ascii="Times New Roman" w:hAnsi="Times New Roman"/>
          <w:sz w:val="24"/>
          <w:szCs w:val="24"/>
        </w:rPr>
        <w:t xml:space="preserve"> закрепление величины короткий, длинный, широкий, узкий. </w:t>
      </w:r>
    </w:p>
    <w:p>
      <w:pPr>
        <w:pStyle w:val="Normal"/>
        <w:shd w:val="clear" w:color="auto" w:fill="FFFFFF"/>
        <w:spacing w:lineRule="auto" w:line="240" w:before="0" w:after="0"/>
        <w:ind w:firstLine="709"/>
        <w:jc w:val="both"/>
        <w:rPr>
          <w:rFonts w:ascii="Times New Roman" w:hAnsi="Times New Roman" w:eastAsia="Times New Roman" w:cs="Times New Roman"/>
          <w:color w:val="111111"/>
          <w:sz w:val="24"/>
          <w:szCs w:val="24"/>
        </w:rPr>
      </w:pPr>
      <w:r>
        <w:rPr>
          <w:rFonts w:eastAsia="Times New Roman" w:cs="Times New Roman" w:ascii="Times New Roman" w:hAnsi="Times New Roman"/>
          <w:b/>
          <w:sz w:val="24"/>
          <w:szCs w:val="24"/>
        </w:rPr>
        <w:t xml:space="preserve">Словесная игра: </w:t>
      </w:r>
      <w:r>
        <w:rPr>
          <w:rFonts w:eastAsia="Times New Roman" w:cs="Times New Roman" w:ascii="Times New Roman" w:hAnsi="Times New Roman"/>
          <w:color w:val="111111"/>
          <w:sz w:val="24"/>
          <w:szCs w:val="24"/>
        </w:rPr>
        <w:t>Назовите животных, которые живут в </w:t>
      </w:r>
      <w:r>
        <w:rPr>
          <w:rFonts w:eastAsia="Times New Roman" w:cs="Times New Roman" w:ascii="Times New Roman" w:hAnsi="Times New Roman"/>
          <w:bCs/>
          <w:color w:val="111111"/>
          <w:sz w:val="24"/>
          <w:szCs w:val="24"/>
        </w:rPr>
        <w:t>степи</w:t>
      </w:r>
      <w:r>
        <w:rPr>
          <w:rFonts w:eastAsia="Times New Roman" w:cs="Times New Roman" w:ascii="Times New Roman" w:hAnsi="Times New Roman"/>
          <w:color w:val="111111"/>
          <w:sz w:val="24"/>
          <w:szCs w:val="24"/>
        </w:rPr>
        <w:t>.</w:t>
      </w:r>
    </w:p>
    <w:p>
      <w:pPr>
        <w:pStyle w:val="Normal"/>
        <w:shd w:val="clear" w:color="auto" w:fill="FFFFFF"/>
        <w:spacing w:lineRule="auto" w:line="240" w:before="0" w:after="0"/>
        <w:ind w:firstLine="709"/>
        <w:jc w:val="both"/>
        <w:rPr>
          <w:rFonts w:ascii="Times New Roman" w:hAnsi="Times New Roman" w:eastAsia="Times New Roman" w:cs="Times New Roman"/>
          <w:bCs/>
          <w:color w:val="111111"/>
          <w:sz w:val="24"/>
          <w:szCs w:val="24"/>
        </w:rPr>
      </w:pPr>
      <w:r>
        <w:rPr>
          <w:rFonts w:eastAsia="Times New Roman" w:cs="Times New Roman" w:ascii="Times New Roman" w:hAnsi="Times New Roman"/>
          <w:color w:val="111111"/>
          <w:sz w:val="24"/>
          <w:szCs w:val="24"/>
        </w:rPr>
        <w:t>Какие растения произрастают в </w:t>
      </w:r>
      <w:r>
        <w:rPr>
          <w:rFonts w:eastAsia="Times New Roman" w:cs="Times New Roman" w:ascii="Times New Roman" w:hAnsi="Times New Roman"/>
          <w:bCs/>
          <w:color w:val="111111"/>
          <w:sz w:val="24"/>
          <w:szCs w:val="24"/>
        </w:rPr>
        <w:t>степи?</w:t>
      </w:r>
    </w:p>
    <w:p>
      <w:pPr>
        <w:pStyle w:val="Normal"/>
        <w:shd w:val="clear" w:color="auto" w:fill="FFFFFF"/>
        <w:spacing w:lineRule="auto" w:line="240" w:before="0" w:after="0"/>
        <w:ind w:firstLine="709"/>
        <w:jc w:val="both"/>
        <w:rPr>
          <w:rFonts w:ascii="Times New Roman" w:hAnsi="Times New Roman" w:eastAsia="Times New Roman" w:cs="Times New Roman"/>
          <w:bCs/>
          <w:color w:val="111111"/>
          <w:sz w:val="24"/>
          <w:szCs w:val="24"/>
        </w:rPr>
      </w:pPr>
      <w:r>
        <w:rPr>
          <w:rFonts w:eastAsia="Times New Roman" w:cs="Times New Roman" w:ascii="Times New Roman" w:hAnsi="Times New Roman"/>
          <w:bCs/>
          <w:color w:val="111111"/>
          <w:sz w:val="24"/>
          <w:szCs w:val="24"/>
        </w:rPr>
        <w:t>Какие птицы живут в степи?</w:t>
      </w:r>
    </w:p>
    <w:p>
      <w:pPr>
        <w:pStyle w:val="Normal"/>
        <w:shd w:val="clear" w:color="auto" w:fill="FFFFFF"/>
        <w:spacing w:lineRule="auto" w:line="240" w:before="0" w:after="0"/>
        <w:ind w:firstLine="709"/>
        <w:jc w:val="both"/>
        <w:rPr>
          <w:rFonts w:ascii="Times New Roman" w:hAnsi="Times New Roman" w:eastAsia="Times New Roman" w:cs="Times New Roman"/>
          <w:bCs/>
          <w:color w:val="111111"/>
          <w:sz w:val="24"/>
          <w:szCs w:val="24"/>
        </w:rPr>
      </w:pPr>
      <w:r>
        <w:rPr>
          <w:rFonts w:eastAsia="Times New Roman" w:cs="Times New Roman" w:ascii="Times New Roman" w:hAnsi="Times New Roman"/>
          <w:color w:val="111111"/>
          <w:sz w:val="24"/>
          <w:szCs w:val="24"/>
        </w:rPr>
        <w:t>Где живут животные в </w:t>
      </w:r>
      <w:r>
        <w:rPr>
          <w:rFonts w:eastAsia="Times New Roman" w:cs="Times New Roman" w:ascii="Times New Roman" w:hAnsi="Times New Roman"/>
          <w:bCs/>
          <w:color w:val="111111"/>
          <w:sz w:val="24"/>
          <w:szCs w:val="24"/>
        </w:rPr>
        <w:t>степи?</w:t>
      </w:r>
    </w:p>
    <w:p>
      <w:pPr>
        <w:pStyle w:val="Normal"/>
        <w:shd w:val="clear" w:color="auto" w:fill="FFFFFF"/>
        <w:spacing w:lineRule="auto" w:line="240" w:before="0" w:after="0"/>
        <w:ind w:firstLine="709"/>
        <w:jc w:val="both"/>
        <w:rPr>
          <w:rFonts w:ascii="Times New Roman" w:hAnsi="Times New Roman" w:eastAsia="Times New Roman" w:cs="Times New Roman"/>
          <w:b/>
          <w:sz w:val="24"/>
          <w:szCs w:val="24"/>
        </w:rPr>
      </w:pPr>
      <w:r>
        <w:rPr>
          <w:rFonts w:eastAsia="Times New Roman" w:cs="Times New Roman" w:ascii="Times New Roman" w:hAnsi="Times New Roman"/>
          <w:color w:val="111111"/>
          <w:sz w:val="24"/>
          <w:szCs w:val="24"/>
        </w:rPr>
        <w:t>Какие цвета </w:t>
      </w:r>
      <w:r>
        <w:rPr>
          <w:rFonts w:eastAsia="Times New Roman" w:cs="Times New Roman" w:ascii="Times New Roman" w:hAnsi="Times New Roman"/>
          <w:bCs/>
          <w:color w:val="111111"/>
          <w:sz w:val="24"/>
          <w:szCs w:val="24"/>
        </w:rPr>
        <w:t>преобладают в окраске степных животных?</w:t>
      </w:r>
    </w:p>
    <w:p>
      <w:pPr>
        <w:pStyle w:val="Normal"/>
        <w:shd w:val="clear" w:color="auto" w:fill="FFFFFF"/>
        <w:spacing w:lineRule="auto" w:line="240" w:before="0" w:after="0"/>
        <w:ind w:firstLine="709"/>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7 страница: </w:t>
      </w:r>
    </w:p>
    <w:p>
      <w:pPr>
        <w:pStyle w:val="Normal"/>
        <w:shd w:val="clear" w:color="auto" w:fill="FFFFFF"/>
        <w:spacing w:lineRule="auto" w:line="240" w:before="0" w:after="0"/>
        <w:ind w:firstLine="709"/>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t>Луг.</w:t>
      </w:r>
    </w:p>
    <w:p>
      <w:pPr>
        <w:pStyle w:val="Normal"/>
        <w:shd w:val="clear" w:color="auto" w:fill="FFFFFF"/>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Игра «Божья коровка»</w:t>
      </w:r>
      <w:r>
        <w:rPr>
          <w:rFonts w:eastAsia="Times New Roman" w:cs="Times New Roman" w:ascii="Times New Roman" w:hAnsi="Times New Roman"/>
          <w:sz w:val="24"/>
          <w:szCs w:val="24"/>
        </w:rPr>
        <w:t xml:space="preserve"> (лабиринт, продень шнурок).</w:t>
      </w:r>
    </w:p>
    <w:p>
      <w:pPr>
        <w:pStyle w:val="Normal"/>
        <w:shd w:val="clear" w:color="auto" w:fill="FFFFFF"/>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Цель:</w:t>
      </w:r>
      <w:r>
        <w:rPr>
          <w:rFonts w:eastAsia="Times New Roman" w:cs="Times New Roman" w:ascii="Times New Roman" w:hAnsi="Times New Roman"/>
          <w:sz w:val="24"/>
          <w:szCs w:val="24"/>
        </w:rPr>
        <w:t xml:space="preserve"> </w:t>
      </w:r>
      <w:r>
        <w:rPr>
          <w:rFonts w:cs="Times New Roman" w:ascii="Times New Roman" w:hAnsi="Times New Roman"/>
          <w:color w:val="000000"/>
          <w:sz w:val="24"/>
          <w:szCs w:val="24"/>
          <w:shd w:fill="FFFFFF" w:val="clear"/>
        </w:rPr>
        <w:t xml:space="preserve">развивать у детей  познавательный интерес к насекомым посредством эмоционально - чувственного погружения, </w:t>
      </w:r>
      <w:r>
        <w:rPr>
          <w:rFonts w:eastAsia="Times New Roman" w:cs="Times New Roman" w:ascii="Times New Roman" w:hAnsi="Times New Roman"/>
          <w:sz w:val="24"/>
          <w:szCs w:val="24"/>
        </w:rPr>
        <w:t>развитие мелкой моторики рук.</w:t>
      </w:r>
    </w:p>
    <w:p>
      <w:pPr>
        <w:pStyle w:val="Normal"/>
        <w:shd w:val="clear" w:color="auto" w:fill="FFFFFF"/>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rPr>
        <w:t>Ход игры:</w:t>
      </w:r>
      <w:r>
        <w:rPr>
          <w:rFonts w:eastAsia="Times New Roman" w:cs="Times New Roman" w:ascii="Times New Roman" w:hAnsi="Times New Roman"/>
          <w:sz w:val="24"/>
          <w:szCs w:val="24"/>
        </w:rPr>
        <w:t xml:space="preserve"> </w:t>
      </w:r>
      <w:r>
        <w:rPr>
          <w:rFonts w:cs="Times New Roman" w:ascii="Times New Roman" w:hAnsi="Times New Roman"/>
          <w:bCs/>
          <w:color w:val="000000"/>
          <w:sz w:val="24"/>
          <w:szCs w:val="24"/>
          <w:shd w:fill="FFFFFF" w:val="clear"/>
        </w:rPr>
        <w:t>расстегнуть –застегнуть замочек , продеть шнуровку в петельки(лапки).</w:t>
      </w:r>
    </w:p>
    <w:p>
      <w:pPr>
        <w:pStyle w:val="Normal"/>
        <w:shd w:val="clear" w:color="auto" w:fill="FFFFFF"/>
        <w:spacing w:lineRule="auto" w:line="240" w:before="0" w:after="0"/>
        <w:rPr>
          <w:rFonts w:ascii="Arial" w:hAnsi="Arial" w:eastAsia="Times New Roman" w:cs="Arial"/>
          <w:sz w:val="24"/>
          <w:szCs w:val="24"/>
        </w:rPr>
      </w:pPr>
      <w:r>
        <w:rPr>
          <w:rFonts w:eastAsia="Times New Roman" w:cs="Times New Roman" w:ascii="Times New Roman" w:hAnsi="Times New Roman"/>
          <w:sz w:val="24"/>
          <w:szCs w:val="24"/>
          <w:shd w:fill="FFFFFF" w:val="clear"/>
        </w:rPr>
        <w:t>Посчитай сколько точек на божьей коровке!</w:t>
      </w:r>
    </w:p>
    <w:p>
      <w:pPr>
        <w:pStyle w:val="Normal"/>
        <w:shd w:val="clear" w:color="auto" w:fill="FFFFFF"/>
        <w:spacing w:lineRule="auto" w:line="240" w:before="0" w:after="0"/>
        <w:rPr>
          <w:rFonts w:ascii="Times New Roman" w:hAnsi="Times New Roman" w:eastAsia="Times New Roman" w:cs="Times New Roman"/>
          <w:sz w:val="24"/>
          <w:szCs w:val="24"/>
          <w:shd w:fill="FFFFFF" w:val="clear"/>
        </w:rPr>
      </w:pPr>
      <w:r>
        <w:rPr>
          <w:rFonts w:eastAsia="Times New Roman" w:cs="Times New Roman" w:ascii="Times New Roman" w:hAnsi="Times New Roman"/>
          <w:sz w:val="24"/>
          <w:szCs w:val="24"/>
          <w:shd w:fill="FFFFFF" w:val="clear"/>
        </w:rPr>
        <w:t xml:space="preserve">Чем питаются сами божьи коровки? </w:t>
      </w:r>
    </w:p>
    <w:p>
      <w:pPr>
        <w:pStyle w:val="Normal"/>
        <w:shd w:val="clear" w:color="auto" w:fill="FFFFFF"/>
        <w:spacing w:lineRule="auto" w:line="240" w:before="0" w:after="0"/>
        <w:rPr>
          <w:rFonts w:ascii="Arial" w:hAnsi="Arial" w:eastAsia="Times New Roman" w:cs="Arial"/>
          <w:sz w:val="24"/>
          <w:szCs w:val="24"/>
        </w:rPr>
      </w:pPr>
      <w:r>
        <w:rPr>
          <w:rFonts w:eastAsia="Times New Roman" w:cs="Times New Roman" w:ascii="Times New Roman" w:hAnsi="Times New Roman"/>
          <w:sz w:val="24"/>
          <w:szCs w:val="24"/>
          <w:shd w:fill="FFFFFF" w:val="clear"/>
        </w:rPr>
        <w:t>Какого она цвета?</w:t>
      </w:r>
    </w:p>
    <w:p>
      <w:pPr>
        <w:pStyle w:val="Normal"/>
        <w:shd w:val="clear" w:color="auto" w:fill="FFFFFF"/>
        <w:spacing w:lineRule="auto" w:line="240" w:before="0" w:after="0"/>
        <w:rPr>
          <w:rFonts w:ascii="Arial" w:hAnsi="Arial" w:eastAsia="Times New Roman" w:cs="Arial"/>
          <w:sz w:val="24"/>
          <w:szCs w:val="24"/>
        </w:rPr>
      </w:pPr>
      <w:r>
        <w:rPr>
          <w:rFonts w:eastAsia="Times New Roman" w:cs="Times New Roman" w:ascii="Times New Roman" w:hAnsi="Times New Roman"/>
          <w:sz w:val="24"/>
          <w:szCs w:val="24"/>
          <w:shd w:fill="FFFFFF" w:val="clear"/>
        </w:rPr>
        <w:t xml:space="preserve">Сколько у нее ног? </w:t>
      </w:r>
    </w:p>
    <w:p>
      <w:pPr>
        <w:pStyle w:val="Normal"/>
        <w:shd w:val="clear" w:color="auto" w:fill="FFFFFF"/>
        <w:spacing w:lineRule="auto" w:line="240" w:before="0" w:after="0"/>
        <w:rPr>
          <w:rFonts w:ascii="Arial" w:hAnsi="Arial" w:eastAsia="Times New Roman" w:cs="Arial"/>
          <w:sz w:val="24"/>
          <w:szCs w:val="24"/>
        </w:rPr>
      </w:pPr>
      <w:r>
        <w:rPr>
          <w:rFonts w:eastAsia="Times New Roman" w:cs="Times New Roman" w:ascii="Times New Roman" w:hAnsi="Times New Roman"/>
          <w:sz w:val="24"/>
          <w:szCs w:val="24"/>
          <w:shd w:fill="FFFFFF" w:val="clear"/>
        </w:rPr>
        <w:t>Из скольких частей состоит ее тело? </w:t>
      </w:r>
    </w:p>
    <w:p>
      <w:pPr>
        <w:pStyle w:val="NormalWeb"/>
        <w:shd w:val="clear" w:color="auto" w:fill="FFFFFF"/>
        <w:spacing w:beforeAutospacing="0" w:before="0" w:afterAutospacing="0" w:after="0"/>
        <w:ind w:firstLine="360"/>
        <w:rPr/>
      </w:pPr>
      <w:r>
        <w:rPr>
          <w:b/>
        </w:rPr>
        <w:t>Игра «Цветы»</w:t>
      </w:r>
    </w:p>
    <w:p>
      <w:pPr>
        <w:pStyle w:val="NormalWeb"/>
        <w:shd w:val="clear" w:color="auto" w:fill="FFFFFF"/>
        <w:spacing w:beforeAutospacing="0" w:before="0" w:afterAutospacing="0" w:after="0"/>
        <w:ind w:firstLine="360"/>
        <w:rPr/>
      </w:pPr>
      <w:r>
        <w:rPr/>
        <w:t xml:space="preserve"> </w:t>
      </w:r>
      <w:r>
        <w:rPr>
          <w:b/>
        </w:rPr>
        <w:t>Цель:</w:t>
      </w:r>
      <w:r>
        <w:rPr/>
        <w:t xml:space="preserve"> развитие сенсорных способностей, мелкой моторики, логического мышления, знакомство со счетом в пределах 5-ти, активизация речи. </w:t>
      </w:r>
    </w:p>
    <w:p>
      <w:pPr>
        <w:pStyle w:val="NormalWeb"/>
        <w:shd w:val="clear" w:color="auto" w:fill="FFFFFF"/>
        <w:spacing w:beforeAutospacing="0" w:before="0" w:afterAutospacing="0" w:after="0"/>
        <w:ind w:firstLine="360"/>
        <w:rPr>
          <w:b/>
        </w:rPr>
      </w:pPr>
      <w:r>
        <w:rPr>
          <w:b/>
        </w:rPr>
        <w:t>Ход игры:</w:t>
      </w:r>
    </w:p>
    <w:p>
      <w:pPr>
        <w:pStyle w:val="NormalWeb"/>
        <w:shd w:val="clear" w:color="auto" w:fill="FFFFFF"/>
        <w:spacing w:beforeAutospacing="0" w:before="0" w:afterAutospacing="0" w:after="0"/>
        <w:ind w:firstLine="357"/>
        <w:jc w:val="both"/>
        <w:rPr/>
      </w:pPr>
      <w:r>
        <w:rPr/>
        <w:t>1. посадить бабочку на лепесток </w:t>
      </w:r>
      <w:r>
        <w:rPr>
          <w:bCs/>
        </w:rPr>
        <w:t>цветка такого же цвета</w:t>
      </w:r>
    </w:p>
    <w:p>
      <w:pPr>
        <w:pStyle w:val="Normal"/>
        <w:shd w:val="clear" w:color="auto" w:fill="FFFFFF"/>
        <w:spacing w:lineRule="auto" w:line="240" w:before="0" w:after="0"/>
        <w:ind w:firstLine="357"/>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 посадить бабочку одного </w:t>
      </w:r>
      <w:r>
        <w:rPr>
          <w:rFonts w:eastAsia="Times New Roman" w:cs="Times New Roman" w:ascii="Times New Roman" w:hAnsi="Times New Roman"/>
          <w:bCs/>
          <w:sz w:val="24"/>
          <w:szCs w:val="24"/>
        </w:rPr>
        <w:t>цвета</w:t>
      </w:r>
      <w:r>
        <w:rPr>
          <w:rFonts w:eastAsia="Times New Roman" w:cs="Times New Roman" w:ascii="Times New Roman" w:hAnsi="Times New Roman"/>
          <w:sz w:val="24"/>
          <w:szCs w:val="24"/>
        </w:rPr>
        <w:t> на лепесток другого </w:t>
      </w:r>
      <w:r>
        <w:rPr>
          <w:rFonts w:eastAsia="Times New Roman" w:cs="Times New Roman" w:ascii="Times New Roman" w:hAnsi="Times New Roman"/>
          <w:bCs/>
          <w:sz w:val="24"/>
          <w:szCs w:val="24"/>
        </w:rPr>
        <w:t>цвета</w:t>
      </w:r>
    </w:p>
    <w:p>
      <w:pPr>
        <w:pStyle w:val="Normal"/>
        <w:shd w:val="clear" w:color="auto" w:fill="FFFFFF"/>
        <w:spacing w:lineRule="auto" w:line="240" w:before="0" w:after="0"/>
        <w:ind w:firstLine="357"/>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 сколько бабочек</w:t>
      </w:r>
    </w:p>
    <w:p>
      <w:pPr>
        <w:pStyle w:val="Normal"/>
        <w:shd w:val="clear" w:color="auto" w:fill="FFFFFF"/>
        <w:spacing w:lineRule="auto" w:line="240" w:before="0" w:after="0"/>
        <w:ind w:firstLine="357"/>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 сколько лепесточков у </w:t>
      </w:r>
      <w:r>
        <w:rPr>
          <w:rFonts w:eastAsia="Times New Roman" w:cs="Times New Roman" w:ascii="Times New Roman" w:hAnsi="Times New Roman"/>
          <w:bCs/>
          <w:sz w:val="24"/>
          <w:szCs w:val="24"/>
        </w:rPr>
        <w:t>цветка</w:t>
      </w:r>
    </w:p>
    <w:p>
      <w:pPr>
        <w:pStyle w:val="Normal"/>
        <w:shd w:val="clear" w:color="auto" w:fill="FFFFFF"/>
        <w:spacing w:lineRule="auto" w:line="240" w:before="0" w:after="0"/>
        <w:ind w:firstLine="357"/>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5. сколько улетело бабочек с </w:t>
      </w:r>
      <w:r>
        <w:rPr>
          <w:rFonts w:eastAsia="Times New Roman" w:cs="Times New Roman" w:ascii="Times New Roman" w:hAnsi="Times New Roman"/>
          <w:bCs/>
          <w:sz w:val="24"/>
          <w:szCs w:val="24"/>
        </w:rPr>
        <w:t>цветочка и т</w:t>
      </w:r>
      <w:r>
        <w:rPr>
          <w:rFonts w:eastAsia="Times New Roman" w:cs="Times New Roman" w:ascii="Times New Roman" w:hAnsi="Times New Roman"/>
          <w:sz w:val="24"/>
          <w:szCs w:val="24"/>
        </w:rPr>
        <w:t>. д.</w:t>
      </w:r>
    </w:p>
    <w:p>
      <w:pPr>
        <w:pStyle w:val="Normal"/>
        <w:shd w:val="clear" w:color="auto" w:fill="FFFFFF"/>
        <w:spacing w:lineRule="auto" w:line="240" w:before="0" w:after="0"/>
        <w:ind w:firstLine="709"/>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8 страница: </w:t>
      </w:r>
    </w:p>
    <w:p>
      <w:pPr>
        <w:pStyle w:val="Normal"/>
        <w:shd w:val="clear" w:color="auto" w:fill="FFFFFF"/>
        <w:spacing w:lineRule="auto" w:line="240" w:before="0" w:after="0"/>
        <w:ind w:firstLine="709"/>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t>Поле.</w:t>
      </w:r>
    </w:p>
    <w:p>
      <w:pPr>
        <w:pStyle w:val="Normal"/>
        <w:shd w:val="clear" w:color="auto" w:fill="FFFFFF"/>
        <w:spacing w:lineRule="auto" w:line="240" w:before="0" w:after="0"/>
        <w:ind w:firstLine="709"/>
        <w:jc w:val="both"/>
        <w:rPr>
          <w:rFonts w:ascii="Times New Roman" w:hAnsi="Times New Roman" w:cs="Times New Roman"/>
          <w:color w:val="000000"/>
          <w:sz w:val="24"/>
          <w:szCs w:val="24"/>
        </w:rPr>
      </w:pPr>
      <w:r>
        <w:rPr>
          <w:rFonts w:cs="Times New Roman" w:ascii="Times New Roman" w:hAnsi="Times New Roman"/>
          <w:b/>
          <w:color w:val="111111"/>
          <w:sz w:val="24"/>
          <w:szCs w:val="24"/>
          <w:shd w:fill="FFFFFF" w:val="clear"/>
        </w:rPr>
        <w:t xml:space="preserve">Цель: </w:t>
      </w:r>
      <w:r>
        <w:rPr>
          <w:rFonts w:cs="Times New Roman" w:ascii="Times New Roman" w:hAnsi="Times New Roman"/>
          <w:color w:val="111111"/>
          <w:sz w:val="24"/>
          <w:szCs w:val="24"/>
          <w:shd w:fill="FFFFFF" w:val="clear"/>
        </w:rPr>
        <w:t>закрепление названий бахчевых культур арбуз, дыня, томат, огурец. Развитие мелкой моторики,</w:t>
      </w:r>
      <w:r>
        <w:rPr>
          <w:rFonts w:cs="Times New Roman" w:ascii="Times New Roman" w:hAnsi="Times New Roman"/>
          <w:color w:val="000000"/>
          <w:sz w:val="24"/>
          <w:szCs w:val="24"/>
        </w:rPr>
        <w:t> расширение словаря по теме «Огород», развитие связной речи, упражнять в согласовании существительных с прилагательными.</w:t>
      </w:r>
    </w:p>
    <w:p>
      <w:pPr>
        <w:pStyle w:val="Normal"/>
        <w:shd w:val="clear" w:color="auto" w:fill="FFFFFF"/>
        <w:spacing w:lineRule="auto" w:line="240" w:before="0" w:after="0"/>
        <w:ind w:firstLine="709"/>
        <w:rPr>
          <w:rFonts w:ascii="Times New Roman" w:hAnsi="Times New Roman" w:eastAsia="Times New Roman" w:cs="Times New Roman"/>
          <w:color w:val="111111"/>
          <w:sz w:val="24"/>
          <w:szCs w:val="24"/>
        </w:rPr>
      </w:pPr>
      <w:r>
        <w:rPr>
          <w:rFonts w:eastAsia="Times New Roman" w:cs="Times New Roman" w:ascii="Times New Roman" w:hAnsi="Times New Roman"/>
          <w:b/>
          <w:color w:val="111111"/>
          <w:sz w:val="24"/>
          <w:szCs w:val="24"/>
        </w:rPr>
        <w:t>Игра "Посадка овощей"</w:t>
      </w:r>
      <w:r>
        <w:rPr>
          <w:rFonts w:eastAsia="Times New Roman" w:cs="Times New Roman" w:ascii="Times New Roman" w:hAnsi="Times New Roman"/>
          <w:color w:val="111111"/>
          <w:sz w:val="24"/>
          <w:szCs w:val="24"/>
        </w:rPr>
        <w:t xml:space="preserve"> </w:t>
      </w:r>
    </w:p>
    <w:p>
      <w:pPr>
        <w:pStyle w:val="Normal"/>
        <w:shd w:val="clear" w:color="auto" w:fill="FFFFFF"/>
        <w:spacing w:lineRule="auto" w:line="240" w:before="0" w:after="0"/>
        <w:ind w:firstLine="709"/>
        <w:rPr>
          <w:rFonts w:ascii="Times New Roman" w:hAnsi="Times New Roman" w:eastAsia="Times New Roman" w:cs="Times New Roman"/>
          <w:color w:val="111111"/>
          <w:sz w:val="24"/>
          <w:szCs w:val="24"/>
        </w:rPr>
      </w:pPr>
      <w:r>
        <w:rPr>
          <w:rFonts w:eastAsia="Times New Roman" w:cs="Times New Roman" w:ascii="Times New Roman" w:hAnsi="Times New Roman"/>
          <w:b/>
          <w:color w:val="111111"/>
          <w:sz w:val="24"/>
          <w:szCs w:val="24"/>
        </w:rPr>
        <w:t>Цель</w:t>
      </w:r>
      <w:r>
        <w:rPr>
          <w:rFonts w:eastAsia="Times New Roman" w:cs="Times New Roman" w:ascii="Times New Roman" w:hAnsi="Times New Roman"/>
          <w:color w:val="111111"/>
          <w:sz w:val="24"/>
          <w:szCs w:val="24"/>
        </w:rPr>
        <w:t>: развитие связной речи;</w:t>
      </w:r>
    </w:p>
    <w:p>
      <w:pPr>
        <w:pStyle w:val="Normal"/>
        <w:shd w:val="clear" w:color="auto" w:fill="FFFFFF"/>
        <w:spacing w:lineRule="auto" w:line="240" w:before="0" w:after="0"/>
        <w:ind w:firstLine="709"/>
        <w:rPr>
          <w:rFonts w:ascii="Times New Roman" w:hAnsi="Times New Roman" w:eastAsia="Times New Roman" w:cs="Times New Roman"/>
          <w:color w:val="111111"/>
          <w:sz w:val="24"/>
          <w:szCs w:val="24"/>
        </w:rPr>
      </w:pPr>
      <w:r>
        <w:rPr>
          <w:rFonts w:eastAsia="Times New Roman" w:cs="Times New Roman" w:ascii="Times New Roman" w:hAnsi="Times New Roman"/>
          <w:color w:val="111111"/>
          <w:sz w:val="24"/>
          <w:szCs w:val="24"/>
        </w:rPr>
        <w:t>формируются математические представления о геометрических фигурах, цвете; закрепляются навыки счета.</w:t>
      </w:r>
    </w:p>
    <w:p>
      <w:pPr>
        <w:pStyle w:val="Normal"/>
        <w:shd w:val="clear" w:color="auto" w:fill="FFFFFF"/>
        <w:spacing w:lineRule="auto" w:line="240" w:before="0" w:after="0"/>
        <w:ind w:firstLine="709"/>
        <w:rPr>
          <w:rFonts w:ascii="Times New Roman" w:hAnsi="Times New Roman" w:eastAsia="Times New Roman" w:cs="Times New Roman"/>
          <w:color w:val="111111"/>
          <w:sz w:val="24"/>
          <w:szCs w:val="24"/>
        </w:rPr>
      </w:pPr>
      <w:r>
        <w:rPr>
          <w:rFonts w:eastAsia="Times New Roman" w:cs="Times New Roman" w:ascii="Times New Roman" w:hAnsi="Times New Roman"/>
          <w:b/>
          <w:color w:val="111111"/>
          <w:sz w:val="24"/>
          <w:szCs w:val="24"/>
        </w:rPr>
        <w:t xml:space="preserve"> </w:t>
      </w:r>
      <w:r>
        <w:rPr>
          <w:rFonts w:eastAsia="Times New Roman" w:cs="Times New Roman" w:ascii="Times New Roman" w:hAnsi="Times New Roman"/>
          <w:b/>
          <w:color w:val="111111"/>
          <w:sz w:val="24"/>
          <w:szCs w:val="24"/>
        </w:rPr>
        <w:t>Ход игры:</w:t>
      </w:r>
      <w:r>
        <w:rPr>
          <w:rFonts w:eastAsia="Times New Roman" w:cs="Times New Roman" w:ascii="Times New Roman" w:hAnsi="Times New Roman"/>
          <w:color w:val="111111"/>
          <w:sz w:val="24"/>
          <w:szCs w:val="24"/>
        </w:rPr>
        <w:t xml:space="preserve">  фиксировать бахчевые культуры на грядках, называя их цвет, форму, количество.</w:t>
      </w:r>
    </w:p>
    <w:p>
      <w:pPr>
        <w:pStyle w:val="Normal"/>
        <w:shd w:val="clear" w:color="auto" w:fill="FFFFFF"/>
        <w:spacing w:lineRule="auto" w:line="240" w:before="0" w:after="0"/>
        <w:ind w:firstLine="709"/>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9 страница: </w:t>
      </w:r>
    </w:p>
    <w:p>
      <w:pPr>
        <w:pStyle w:val="Normal"/>
        <w:shd w:val="clear" w:color="auto" w:fill="FFFFFF"/>
        <w:spacing w:lineRule="auto" w:line="240" w:before="0" w:after="0"/>
        <w:ind w:firstLine="709"/>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Лес. </w:t>
      </w:r>
    </w:p>
    <w:p>
      <w:pPr>
        <w:pStyle w:val="Normal"/>
        <w:shd w:val="clear" w:color="auto" w:fill="FFFFFF"/>
        <w:spacing w:lineRule="auto" w:line="240" w:before="0" w:after="0"/>
        <w:ind w:firstLine="709"/>
        <w:jc w:val="both"/>
        <w:rPr>
          <w:rFonts w:ascii="Times New Roman" w:hAnsi="Times New Roman" w:eastAsia="Times New Roman" w:cs="Times New Roman"/>
          <w:b/>
          <w:iCs/>
          <w:color w:val="111111"/>
          <w:sz w:val="24"/>
          <w:szCs w:val="24"/>
        </w:rPr>
      </w:pPr>
      <w:r>
        <w:rPr>
          <w:rFonts w:eastAsia="Times New Roman" w:cs="Times New Roman" w:ascii="Times New Roman" w:hAnsi="Times New Roman"/>
          <w:b/>
          <w:color w:val="111111"/>
          <w:sz w:val="24"/>
          <w:szCs w:val="24"/>
        </w:rPr>
        <w:t>Словесная игра </w:t>
      </w:r>
      <w:r>
        <w:rPr>
          <w:rFonts w:eastAsia="Times New Roman" w:cs="Times New Roman" w:ascii="Times New Roman" w:hAnsi="Times New Roman"/>
          <w:b/>
          <w:iCs/>
          <w:color w:val="111111"/>
          <w:sz w:val="24"/>
          <w:szCs w:val="24"/>
        </w:rPr>
        <w:t>«Назови ласково»</w:t>
      </w:r>
    </w:p>
    <w:p>
      <w:pPr>
        <w:pStyle w:val="Normal"/>
        <w:shd w:val="clear" w:color="auto" w:fill="FFFFFF"/>
        <w:spacing w:lineRule="auto" w:line="240" w:before="0" w:after="0"/>
        <w:ind w:firstLine="709"/>
        <w:rPr>
          <w:rFonts w:ascii="Times New Roman" w:hAnsi="Times New Roman" w:eastAsia="Times New Roman" w:cs="Times New Roman"/>
          <w:color w:val="111111"/>
          <w:sz w:val="24"/>
          <w:szCs w:val="24"/>
        </w:rPr>
      </w:pPr>
      <w:r>
        <w:rPr>
          <w:rFonts w:eastAsia="Times New Roman" w:cs="Times New Roman" w:ascii="Times New Roman" w:hAnsi="Times New Roman"/>
          <w:b/>
          <w:color w:val="111111"/>
          <w:sz w:val="24"/>
          <w:szCs w:val="24"/>
        </w:rPr>
        <w:t>Цель</w:t>
      </w:r>
      <w:r>
        <w:rPr>
          <w:rFonts w:eastAsia="Times New Roman" w:cs="Times New Roman" w:ascii="Times New Roman" w:hAnsi="Times New Roman"/>
          <w:b/>
          <w:color w:val="111111"/>
          <w:sz w:val="24"/>
          <w:szCs w:val="24"/>
        </w:rPr>
        <w:t>:</w:t>
      </w:r>
      <w:r>
        <w:rPr>
          <w:rFonts w:eastAsia="Times New Roman" w:cs="Times New Roman" w:ascii="Times New Roman" w:hAnsi="Times New Roman"/>
          <w:color w:val="111111"/>
          <w:sz w:val="24"/>
          <w:szCs w:val="24"/>
        </w:rPr>
        <w:t xml:space="preserve"> учить образовывать существительные при помощи уменьшительно-ласкательных суффиксов.</w:t>
      </w:r>
    </w:p>
    <w:p>
      <w:pPr>
        <w:pStyle w:val="Normal"/>
        <w:shd w:val="clear" w:color="auto" w:fill="FFFFFF"/>
        <w:spacing w:lineRule="auto" w:line="240" w:before="0" w:after="0"/>
        <w:ind w:firstLine="709"/>
        <w:rPr>
          <w:rFonts w:ascii="Times New Roman" w:hAnsi="Times New Roman" w:eastAsia="Times New Roman" w:cs="Times New Roman"/>
          <w:color w:val="111111"/>
          <w:sz w:val="24"/>
          <w:szCs w:val="24"/>
        </w:rPr>
      </w:pPr>
      <w:r>
        <w:rPr>
          <w:rFonts w:eastAsia="Times New Roman" w:cs="Times New Roman" w:ascii="Times New Roman" w:hAnsi="Times New Roman"/>
          <w:b/>
          <w:color w:val="111111"/>
          <w:sz w:val="24"/>
          <w:szCs w:val="24"/>
        </w:rPr>
        <w:t>Ход игры</w:t>
      </w:r>
      <w:r>
        <w:rPr>
          <w:rFonts w:eastAsia="Times New Roman" w:cs="Times New Roman" w:ascii="Times New Roman" w:hAnsi="Times New Roman"/>
          <w:b/>
          <w:color w:val="111111"/>
          <w:sz w:val="24"/>
          <w:szCs w:val="24"/>
        </w:rPr>
        <w:t>:</w:t>
      </w:r>
      <w:r>
        <w:rPr>
          <w:rFonts w:eastAsia="Times New Roman" w:cs="Times New Roman" w:ascii="Times New Roman" w:hAnsi="Times New Roman"/>
          <w:color w:val="111111"/>
          <w:sz w:val="24"/>
          <w:szCs w:val="24"/>
        </w:rPr>
        <w:t xml:space="preserve"> выкладывая на странице </w:t>
      </w:r>
      <w:r>
        <w:rPr>
          <w:rFonts w:eastAsia="Times New Roman" w:cs="Times New Roman" w:ascii="Times New Roman" w:hAnsi="Times New Roman"/>
          <w:bCs/>
          <w:color w:val="111111"/>
          <w:sz w:val="24"/>
          <w:szCs w:val="24"/>
        </w:rPr>
        <w:t>книги животных в лесу</w:t>
      </w:r>
      <w:r>
        <w:rPr>
          <w:rFonts w:eastAsia="Times New Roman" w:cs="Times New Roman" w:ascii="Times New Roman" w:hAnsi="Times New Roman"/>
          <w:color w:val="111111"/>
          <w:sz w:val="24"/>
          <w:szCs w:val="24"/>
        </w:rPr>
        <w:t>, необходимо назвать их ласково. Например, лиса – лисичка, белка – белочка и т. д.</w:t>
      </w:r>
    </w:p>
    <w:p>
      <w:pPr>
        <w:pStyle w:val="Normal"/>
        <w:shd w:val="clear" w:color="auto" w:fill="FFFFFF"/>
        <w:spacing w:lineRule="auto" w:line="240" w:before="0" w:after="0"/>
        <w:ind w:firstLine="709"/>
        <w:rPr>
          <w:rFonts w:ascii="Times New Roman" w:hAnsi="Times New Roman" w:eastAsia="Times New Roman" w:cs="Times New Roman"/>
          <w:color w:val="111111"/>
          <w:sz w:val="24"/>
          <w:szCs w:val="24"/>
        </w:rPr>
      </w:pPr>
      <w:r>
        <w:rPr>
          <w:rFonts w:eastAsia="Times New Roman" w:cs="Times New Roman" w:ascii="Times New Roman" w:hAnsi="Times New Roman"/>
          <w:b/>
          <w:color w:val="111111"/>
          <w:sz w:val="24"/>
          <w:szCs w:val="24"/>
        </w:rPr>
        <w:t>Словесная игра </w:t>
      </w:r>
      <w:r>
        <w:rPr>
          <w:rFonts w:eastAsia="Times New Roman" w:cs="Times New Roman" w:ascii="Times New Roman" w:hAnsi="Times New Roman"/>
          <w:b/>
          <w:iCs/>
          <w:color w:val="111111"/>
          <w:sz w:val="24"/>
          <w:szCs w:val="24"/>
        </w:rPr>
        <w:t>«Узнай зверя по описанию»</w:t>
      </w:r>
    </w:p>
    <w:p>
      <w:pPr>
        <w:pStyle w:val="Normal"/>
        <w:shd w:val="clear" w:color="auto" w:fill="FFFFFF"/>
        <w:spacing w:lineRule="auto" w:line="240" w:before="0" w:after="0"/>
        <w:ind w:firstLine="709"/>
        <w:rPr>
          <w:rFonts w:ascii="Times New Roman" w:hAnsi="Times New Roman" w:eastAsia="Times New Roman" w:cs="Times New Roman"/>
          <w:color w:val="111111"/>
          <w:sz w:val="24"/>
          <w:szCs w:val="24"/>
        </w:rPr>
      </w:pPr>
      <w:r>
        <w:rPr>
          <w:rFonts w:eastAsia="Times New Roman" w:cs="Times New Roman" w:ascii="Times New Roman" w:hAnsi="Times New Roman"/>
          <w:b/>
          <w:color w:val="111111"/>
          <w:sz w:val="24"/>
          <w:szCs w:val="24"/>
        </w:rPr>
        <w:t>Цель</w:t>
      </w:r>
      <w:r>
        <w:rPr>
          <w:rFonts w:eastAsia="Times New Roman" w:cs="Times New Roman" w:ascii="Times New Roman" w:hAnsi="Times New Roman"/>
          <w:b/>
          <w:color w:val="111111"/>
          <w:sz w:val="24"/>
          <w:szCs w:val="24"/>
        </w:rPr>
        <w:t>:</w:t>
      </w:r>
      <w:r>
        <w:rPr>
          <w:rFonts w:eastAsia="Times New Roman" w:cs="Times New Roman" w:ascii="Times New Roman" w:hAnsi="Times New Roman"/>
          <w:color w:val="111111"/>
          <w:sz w:val="24"/>
          <w:szCs w:val="24"/>
        </w:rPr>
        <w:t xml:space="preserve"> учить детей узнавать животных по описанию; </w:t>
      </w:r>
      <w:r>
        <w:rPr>
          <w:rFonts w:eastAsia="Times New Roman" w:cs="Times New Roman" w:ascii="Times New Roman" w:hAnsi="Times New Roman"/>
          <w:bCs/>
          <w:color w:val="111111"/>
          <w:sz w:val="24"/>
          <w:szCs w:val="24"/>
        </w:rPr>
        <w:t>развивать</w:t>
      </w:r>
      <w:r>
        <w:rPr>
          <w:rFonts w:eastAsia="Times New Roman" w:cs="Times New Roman" w:ascii="Times New Roman" w:hAnsi="Times New Roman"/>
          <w:color w:val="111111"/>
          <w:sz w:val="24"/>
          <w:szCs w:val="24"/>
        </w:rPr>
        <w:t> мышление и речь детей.</w:t>
      </w:r>
    </w:p>
    <w:p>
      <w:pPr>
        <w:pStyle w:val="Normal"/>
        <w:shd w:val="clear" w:color="auto" w:fill="FFFFFF"/>
        <w:spacing w:lineRule="auto" w:line="240" w:before="0" w:after="0"/>
        <w:ind w:firstLine="709"/>
        <w:rPr>
          <w:rFonts w:ascii="Times New Roman" w:hAnsi="Times New Roman" w:eastAsia="Times New Roman" w:cs="Times New Roman"/>
          <w:color w:val="111111"/>
          <w:sz w:val="24"/>
          <w:szCs w:val="24"/>
        </w:rPr>
      </w:pPr>
      <w:r>
        <w:rPr>
          <w:rFonts w:eastAsia="Times New Roman" w:cs="Times New Roman" w:ascii="Times New Roman" w:hAnsi="Times New Roman"/>
          <w:b/>
          <w:color w:val="111111"/>
          <w:sz w:val="24"/>
          <w:szCs w:val="24"/>
        </w:rPr>
        <w:t>Ход игры</w:t>
      </w:r>
      <w:r>
        <w:rPr>
          <w:rFonts w:eastAsia="Times New Roman" w:cs="Times New Roman" w:ascii="Times New Roman" w:hAnsi="Times New Roman"/>
          <w:b/>
          <w:color w:val="111111"/>
          <w:sz w:val="24"/>
          <w:szCs w:val="24"/>
        </w:rPr>
        <w:t>:</w:t>
      </w:r>
    </w:p>
    <w:p>
      <w:pPr>
        <w:pStyle w:val="Normal"/>
        <w:shd w:val="clear" w:color="auto" w:fill="FFFFFF"/>
        <w:spacing w:lineRule="auto" w:line="240" w:before="0" w:after="0"/>
        <w:ind w:firstLine="360"/>
        <w:rPr>
          <w:rFonts w:ascii="Times New Roman" w:hAnsi="Times New Roman" w:eastAsia="Times New Roman" w:cs="Times New Roman"/>
          <w:color w:val="111111"/>
          <w:sz w:val="24"/>
          <w:szCs w:val="24"/>
        </w:rPr>
      </w:pPr>
      <w:r>
        <w:rPr>
          <w:rFonts w:eastAsia="Times New Roman" w:cs="Times New Roman" w:ascii="Times New Roman" w:hAnsi="Times New Roman"/>
          <w:color w:val="111111"/>
          <w:sz w:val="24"/>
          <w:szCs w:val="24"/>
        </w:rPr>
        <w:t>- Трусливый, длинноухий, серый или белый. </w:t>
      </w:r>
      <w:r>
        <w:rPr>
          <w:rFonts w:eastAsia="Times New Roman" w:cs="Times New Roman" w:ascii="Times New Roman" w:hAnsi="Times New Roman"/>
          <w:i/>
          <w:iCs/>
          <w:color w:val="111111"/>
          <w:sz w:val="24"/>
          <w:szCs w:val="24"/>
        </w:rPr>
        <w:t>(Заяц.)</w:t>
      </w:r>
    </w:p>
    <w:p>
      <w:pPr>
        <w:pStyle w:val="Normal"/>
        <w:shd w:val="clear" w:color="auto" w:fill="FFFFFF"/>
        <w:spacing w:lineRule="auto" w:line="240" w:before="0" w:after="0"/>
        <w:ind w:firstLine="360"/>
        <w:rPr>
          <w:rFonts w:ascii="Times New Roman" w:hAnsi="Times New Roman" w:eastAsia="Times New Roman" w:cs="Times New Roman"/>
          <w:color w:val="111111"/>
          <w:sz w:val="24"/>
          <w:szCs w:val="24"/>
        </w:rPr>
      </w:pPr>
      <w:r>
        <w:rPr>
          <w:rFonts w:eastAsia="Times New Roman" w:cs="Times New Roman" w:ascii="Times New Roman" w:hAnsi="Times New Roman"/>
          <w:color w:val="111111"/>
          <w:sz w:val="24"/>
          <w:szCs w:val="24"/>
        </w:rPr>
        <w:t>- Бурый, косолапый, неуклюжий. </w:t>
      </w:r>
      <w:r>
        <w:rPr>
          <w:rFonts w:eastAsia="Times New Roman" w:cs="Times New Roman" w:ascii="Times New Roman" w:hAnsi="Times New Roman"/>
          <w:i/>
          <w:iCs/>
          <w:color w:val="111111"/>
          <w:sz w:val="24"/>
          <w:szCs w:val="24"/>
        </w:rPr>
        <w:t>(Медведь.)</w:t>
      </w:r>
    </w:p>
    <w:p>
      <w:pPr>
        <w:pStyle w:val="Normal"/>
        <w:shd w:val="clear" w:color="auto" w:fill="FFFFFF"/>
        <w:spacing w:lineRule="auto" w:line="240" w:before="0" w:after="0"/>
        <w:ind w:firstLine="360"/>
        <w:rPr>
          <w:rFonts w:ascii="Times New Roman" w:hAnsi="Times New Roman" w:eastAsia="Times New Roman" w:cs="Times New Roman"/>
          <w:color w:val="111111"/>
          <w:sz w:val="24"/>
          <w:szCs w:val="24"/>
        </w:rPr>
      </w:pPr>
      <w:r>
        <w:rPr>
          <w:rFonts w:eastAsia="Times New Roman" w:cs="Times New Roman" w:ascii="Times New Roman" w:hAnsi="Times New Roman"/>
          <w:color w:val="111111"/>
          <w:sz w:val="24"/>
          <w:szCs w:val="24"/>
        </w:rPr>
        <w:t>- Серый, злой, голодный. </w:t>
      </w:r>
      <w:r>
        <w:rPr>
          <w:rFonts w:eastAsia="Times New Roman" w:cs="Times New Roman" w:ascii="Times New Roman" w:hAnsi="Times New Roman"/>
          <w:i/>
          <w:iCs/>
          <w:color w:val="111111"/>
          <w:sz w:val="24"/>
          <w:szCs w:val="24"/>
        </w:rPr>
        <w:t>(Волк.)</w:t>
      </w:r>
    </w:p>
    <w:p>
      <w:pPr>
        <w:pStyle w:val="Normal"/>
        <w:shd w:val="clear" w:color="auto" w:fill="FFFFFF"/>
        <w:spacing w:lineRule="auto" w:line="240" w:before="0" w:after="0"/>
        <w:ind w:firstLine="360"/>
        <w:rPr>
          <w:rFonts w:ascii="Times New Roman" w:hAnsi="Times New Roman" w:eastAsia="Times New Roman" w:cs="Times New Roman"/>
          <w:color w:val="111111"/>
          <w:sz w:val="24"/>
          <w:szCs w:val="24"/>
        </w:rPr>
      </w:pPr>
      <w:r>
        <w:rPr>
          <w:rFonts w:eastAsia="Times New Roman" w:cs="Times New Roman" w:ascii="Times New Roman" w:hAnsi="Times New Roman"/>
          <w:color w:val="111111"/>
          <w:sz w:val="24"/>
          <w:szCs w:val="24"/>
        </w:rPr>
        <w:t>- Хитрая, рыжая, ловкая. </w:t>
      </w:r>
      <w:r>
        <w:rPr>
          <w:rFonts w:eastAsia="Times New Roman" w:cs="Times New Roman" w:ascii="Times New Roman" w:hAnsi="Times New Roman"/>
          <w:i/>
          <w:iCs/>
          <w:color w:val="111111"/>
          <w:sz w:val="24"/>
          <w:szCs w:val="24"/>
        </w:rPr>
        <w:t>(Лиса.)</w:t>
      </w:r>
    </w:p>
    <w:p>
      <w:pPr>
        <w:pStyle w:val="Normal"/>
        <w:shd w:val="clear" w:color="auto" w:fill="FFFFFF"/>
        <w:spacing w:lineRule="auto" w:line="240" w:before="0" w:after="0"/>
        <w:ind w:firstLine="360"/>
        <w:rPr>
          <w:rFonts w:ascii="Times New Roman" w:hAnsi="Times New Roman" w:eastAsia="Times New Roman" w:cs="Times New Roman"/>
          <w:i/>
          <w:i/>
          <w:iCs/>
          <w:color w:val="111111"/>
          <w:sz w:val="24"/>
          <w:szCs w:val="24"/>
        </w:rPr>
      </w:pPr>
      <w:r>
        <w:rPr>
          <w:rFonts w:eastAsia="Times New Roman" w:cs="Times New Roman" w:ascii="Times New Roman" w:hAnsi="Times New Roman"/>
          <w:color w:val="111111"/>
          <w:sz w:val="24"/>
          <w:szCs w:val="24"/>
        </w:rPr>
        <w:t>- Проворная, запасливая, рыжая или серая. </w:t>
      </w:r>
      <w:r>
        <w:rPr>
          <w:rFonts w:eastAsia="Times New Roman" w:cs="Times New Roman" w:ascii="Times New Roman" w:hAnsi="Times New Roman"/>
          <w:i/>
          <w:iCs/>
          <w:color w:val="111111"/>
          <w:sz w:val="24"/>
          <w:szCs w:val="24"/>
        </w:rPr>
        <w:t>(Белка.)</w:t>
      </w:r>
    </w:p>
    <w:p>
      <w:pPr>
        <w:pStyle w:val="Normal"/>
        <w:shd w:val="clear" w:color="auto" w:fill="FFFFFF"/>
        <w:spacing w:lineRule="auto" w:line="240" w:before="0" w:after="0"/>
        <w:ind w:firstLine="709"/>
        <w:rPr>
          <w:rFonts w:ascii="Times New Roman" w:hAnsi="Times New Roman" w:eastAsia="Times New Roman" w:cs="Times New Roman"/>
          <w:color w:val="000000"/>
          <w:sz w:val="24"/>
          <w:szCs w:val="24"/>
        </w:rPr>
      </w:pPr>
      <w:r>
        <w:rPr>
          <w:rFonts w:cs="Times New Roman" w:ascii="Times New Roman" w:hAnsi="Times New Roman"/>
          <w:b/>
          <w:bCs/>
          <w:color w:val="181818"/>
          <w:sz w:val="24"/>
          <w:szCs w:val="24"/>
          <w:shd w:fill="FFFFFF" w:val="clear"/>
        </w:rPr>
        <w:t>Игра путаница:</w:t>
      </w:r>
      <w:r>
        <w:rPr>
          <w:rFonts w:cs="Times New Roman" w:ascii="Times New Roman" w:hAnsi="Times New Roman"/>
          <w:color w:val="181818"/>
          <w:sz w:val="24"/>
          <w:szCs w:val="24"/>
          <w:shd w:fill="FFFFFF" w:val="clear"/>
        </w:rPr>
        <w:t> ребёнок закрывает глаза, педагог меняет местами обитателей экосистем, задача ребёнка вернуть объект в привычную для его обитания или произрастания среду.</w:t>
      </w:r>
    </w:p>
    <w:p>
      <w:pPr>
        <w:pStyle w:val="Normal"/>
        <w:shd w:val="clear" w:color="auto" w:fill="FFFFFF"/>
        <w:spacing w:lineRule="auto" w:line="240" w:before="0" w:after="0"/>
        <w:ind w:firstLine="680"/>
        <w:jc w:val="both"/>
        <w:rPr>
          <w:rFonts w:ascii="Times New Roman" w:hAnsi="Times New Roman" w:eastAsia="Times New Roman" w:cs="Times New Roman"/>
          <w:b/>
          <w:iCs/>
          <w:color w:val="111111"/>
          <w:sz w:val="24"/>
          <w:szCs w:val="24"/>
        </w:rPr>
      </w:pPr>
      <w:r>
        <w:rPr>
          <w:rFonts w:eastAsia="Times New Roman" w:cs="Times New Roman" w:ascii="Times New Roman" w:hAnsi="Times New Roman"/>
          <w:b/>
          <w:iCs/>
          <w:color w:val="111111"/>
          <w:sz w:val="24"/>
          <w:szCs w:val="24"/>
        </w:rPr>
        <w:t xml:space="preserve">10 страница: </w:t>
      </w:r>
    </w:p>
    <w:p>
      <w:pPr>
        <w:pStyle w:val="Normal"/>
        <w:shd w:val="clear" w:color="auto" w:fill="FFFFFF"/>
        <w:spacing w:lineRule="auto" w:line="240" w:before="0" w:after="0"/>
        <w:ind w:firstLine="680"/>
        <w:jc w:val="both"/>
        <w:rPr>
          <w:rFonts w:ascii="Times New Roman" w:hAnsi="Times New Roman" w:eastAsia="Times New Roman" w:cs="Times New Roman"/>
          <w:b/>
          <w:iCs/>
          <w:color w:val="111111"/>
          <w:sz w:val="24"/>
          <w:szCs w:val="24"/>
        </w:rPr>
      </w:pPr>
      <w:r>
        <w:rPr>
          <w:rFonts w:eastAsia="Times New Roman" w:cs="Times New Roman" w:ascii="Times New Roman" w:hAnsi="Times New Roman"/>
          <w:b/>
          <w:iCs/>
          <w:color w:val="111111"/>
          <w:sz w:val="24"/>
          <w:szCs w:val="24"/>
        </w:rPr>
        <w:t>«Меловые горы»</w:t>
      </w:r>
    </w:p>
    <w:p>
      <w:pPr>
        <w:pStyle w:val="Normal"/>
        <w:shd w:val="clear" w:color="auto" w:fill="FFFFFF"/>
        <w:spacing w:lineRule="auto" w:line="240" w:before="0" w:after="0"/>
        <w:ind w:firstLine="680"/>
        <w:jc w:val="both"/>
        <w:rPr>
          <w:rFonts w:ascii="Times New Roman" w:hAnsi="Times New Roman" w:eastAsia="Times New Roman" w:cs="Times New Roman"/>
          <w:b/>
          <w:iCs/>
          <w:color w:val="111111"/>
          <w:sz w:val="24"/>
          <w:szCs w:val="24"/>
        </w:rPr>
      </w:pPr>
      <w:r>
        <w:rPr>
          <w:rFonts w:eastAsia="Times New Roman" w:cs="Times New Roman" w:ascii="Times New Roman" w:hAnsi="Times New Roman"/>
          <w:b/>
          <w:iCs/>
          <w:color w:val="111111"/>
          <w:sz w:val="24"/>
          <w:szCs w:val="24"/>
        </w:rPr>
        <w:t xml:space="preserve">Игра «Волгаренок – экскурсовод» </w:t>
      </w:r>
    </w:p>
    <w:p>
      <w:pPr>
        <w:pStyle w:val="Normal"/>
        <w:shd w:val="clear" w:color="auto" w:fill="FFFFFF"/>
        <w:spacing w:lineRule="auto" w:line="240" w:before="0" w:after="0"/>
        <w:ind w:firstLine="680"/>
        <w:rPr>
          <w:rFonts w:ascii="Times New Roman" w:hAnsi="Times New Roman" w:eastAsia="Times New Roman" w:cs="Times New Roman"/>
          <w:iCs/>
          <w:color w:val="111111"/>
          <w:sz w:val="24"/>
          <w:szCs w:val="24"/>
        </w:rPr>
      </w:pPr>
      <w:r>
        <w:rPr>
          <w:rFonts w:eastAsia="Times New Roman" w:cs="Times New Roman" w:ascii="Times New Roman" w:hAnsi="Times New Roman"/>
          <w:b/>
          <w:iCs/>
          <w:color w:val="111111"/>
          <w:sz w:val="24"/>
          <w:szCs w:val="24"/>
        </w:rPr>
        <w:t>Цель:</w:t>
      </w:r>
      <w:r>
        <w:rPr>
          <w:rFonts w:eastAsia="Times New Roman" w:cs="Times New Roman" w:ascii="Times New Roman" w:hAnsi="Times New Roman"/>
          <w:iCs/>
          <w:color w:val="111111"/>
          <w:sz w:val="24"/>
          <w:szCs w:val="24"/>
        </w:rPr>
        <w:t xml:space="preserve"> развитие связной речи, закрепление знаний о растительном и животном мире Волгоградской области.</w:t>
      </w:r>
    </w:p>
    <w:p>
      <w:pPr>
        <w:pStyle w:val="Normal"/>
        <w:shd w:val="clear" w:color="auto" w:fill="FFFFFF"/>
        <w:spacing w:lineRule="auto" w:line="240" w:before="0" w:after="0"/>
        <w:ind w:firstLine="680"/>
        <w:rPr>
          <w:rFonts w:ascii="Times New Roman" w:hAnsi="Times New Roman" w:eastAsia="Times New Roman" w:cs="Times New Roman"/>
          <w:iCs/>
          <w:color w:val="111111"/>
          <w:sz w:val="24"/>
          <w:szCs w:val="24"/>
        </w:rPr>
      </w:pPr>
      <w:r>
        <w:rPr>
          <w:rFonts w:eastAsia="Times New Roman" w:cs="Times New Roman" w:ascii="Times New Roman" w:hAnsi="Times New Roman"/>
          <w:iCs/>
          <w:color w:val="111111"/>
          <w:sz w:val="24"/>
          <w:szCs w:val="24"/>
        </w:rPr>
      </w:r>
    </w:p>
    <w:p>
      <w:pPr>
        <w:pStyle w:val="Normal"/>
        <w:shd w:val="clear" w:color="auto" w:fill="FFFFFF"/>
        <w:spacing w:lineRule="auto" w:line="240" w:before="0" w:after="0"/>
        <w:ind w:firstLine="680"/>
        <w:rPr>
          <w:rFonts w:ascii="Times New Roman" w:hAnsi="Times New Roman" w:eastAsia="Times New Roman" w:cs="Times New Roman"/>
          <w:b/>
          <w:iCs/>
          <w:color w:val="111111"/>
          <w:sz w:val="24"/>
          <w:szCs w:val="24"/>
        </w:rPr>
      </w:pPr>
      <w:r>
        <w:rPr>
          <w:rFonts w:eastAsia="Times New Roman" w:cs="Times New Roman" w:ascii="Times New Roman" w:hAnsi="Times New Roman"/>
          <w:b/>
          <w:iCs/>
          <w:color w:val="111111"/>
          <w:sz w:val="24"/>
          <w:szCs w:val="24"/>
        </w:rPr>
        <w:t>12 страница.</w:t>
      </w:r>
    </w:p>
    <w:p>
      <w:pPr>
        <w:pStyle w:val="NormalWeb"/>
        <w:shd w:val="clear" w:color="auto" w:fill="FFFFFF"/>
        <w:spacing w:beforeAutospacing="0" w:before="0" w:afterAutospacing="0" w:after="0"/>
        <w:ind w:left="360"/>
        <w:rPr>
          <w:rFonts w:ascii="Verdana" w:hAnsi="Verdana"/>
          <w:color w:val="000000"/>
        </w:rPr>
      </w:pPr>
      <w:r>
        <w:rPr>
          <w:b/>
          <w:bCs/>
          <w:color w:val="000000"/>
        </w:rPr>
        <w:t>«Разрезные картинки: Волгоградские достопримечательности»</w:t>
      </w:r>
    </w:p>
    <w:p>
      <w:pPr>
        <w:pStyle w:val="Normal"/>
        <w:shd w:val="clear" w:color="auto" w:fill="FFFFFF"/>
        <w:spacing w:lineRule="auto" w:line="240" w:before="0" w:after="0"/>
        <w:ind w:left="360"/>
        <w:rPr>
          <w:rFonts w:ascii="Verdana" w:hAnsi="Verdana" w:eastAsia="Times New Roman" w:cs="Times New Roman"/>
          <w:color w:val="000000"/>
          <w:sz w:val="24"/>
          <w:szCs w:val="24"/>
        </w:rPr>
      </w:pPr>
      <w:r>
        <w:rPr>
          <w:rFonts w:eastAsia="Times New Roman" w:cs="Times New Roman" w:ascii="Times New Roman" w:hAnsi="Times New Roman"/>
          <w:b/>
          <w:bCs/>
          <w:color w:val="000000"/>
          <w:sz w:val="24"/>
          <w:szCs w:val="24"/>
        </w:rPr>
        <w:t>Цель</w:t>
      </w:r>
      <w:r>
        <w:rPr>
          <w:rFonts w:eastAsia="Times New Roman" w:cs="Times New Roman" w:ascii="Times New Roman" w:hAnsi="Times New Roman"/>
          <w:color w:val="000000"/>
          <w:sz w:val="24"/>
          <w:szCs w:val="24"/>
        </w:rPr>
        <w:t>: развивать умение составлять целое из частей и закрепление пройденного материала.</w:t>
      </w:r>
    </w:p>
    <w:p>
      <w:pPr>
        <w:pStyle w:val="Normal"/>
        <w:shd w:val="clear" w:color="auto" w:fill="FFFFFF"/>
        <w:spacing w:lineRule="auto" w:line="240" w:before="0" w:after="0"/>
        <w:ind w:left="360"/>
        <w:rPr>
          <w:rFonts w:ascii="Verdana" w:hAnsi="Verdana" w:eastAsia="Times New Roman" w:cs="Times New Roman"/>
          <w:color w:val="000000"/>
          <w:sz w:val="24"/>
          <w:szCs w:val="24"/>
        </w:rPr>
      </w:pPr>
      <w:r>
        <w:rPr>
          <w:rFonts w:eastAsia="Times New Roman" w:cs="Times New Roman" w:ascii="Times New Roman" w:hAnsi="Times New Roman"/>
          <w:b/>
          <w:bCs/>
          <w:color w:val="000000"/>
          <w:sz w:val="24"/>
          <w:szCs w:val="24"/>
        </w:rPr>
        <w:t>Задачи</w:t>
      </w:r>
      <w:r>
        <w:rPr>
          <w:rFonts w:eastAsia="Times New Roman" w:cs="Times New Roman" w:ascii="Times New Roman" w:hAnsi="Times New Roman"/>
          <w:color w:val="000000"/>
          <w:sz w:val="24"/>
          <w:szCs w:val="24"/>
        </w:rPr>
        <w:t>:</w:t>
      </w:r>
    </w:p>
    <w:p>
      <w:pPr>
        <w:pStyle w:val="Normal"/>
        <w:numPr>
          <w:ilvl w:val="0"/>
          <w:numId w:val="1"/>
        </w:numPr>
        <w:shd w:val="clear" w:color="auto" w:fill="FFFFFF"/>
        <w:spacing w:lineRule="auto" w:line="240" w:before="0" w:after="0"/>
        <w:ind w:hanging="360" w:left="1200"/>
        <w:rPr>
          <w:rFonts w:ascii="Verdana" w:hAnsi="Verdana" w:eastAsia="Times New Roman" w:cs="Times New Roman"/>
          <w:color w:val="000000"/>
          <w:sz w:val="24"/>
          <w:szCs w:val="24"/>
        </w:rPr>
      </w:pPr>
      <w:r>
        <w:rPr>
          <w:rFonts w:eastAsia="Times New Roman" w:cs="Times New Roman" w:ascii="Times New Roman" w:hAnsi="Times New Roman"/>
          <w:color w:val="000000"/>
          <w:sz w:val="24"/>
          <w:szCs w:val="24"/>
        </w:rPr>
        <w:t>Развивать внимание, логику, память, мышление, умение из частей собрать одно целое.</w:t>
      </w:r>
    </w:p>
    <w:p>
      <w:pPr>
        <w:pStyle w:val="Normal"/>
        <w:numPr>
          <w:ilvl w:val="0"/>
          <w:numId w:val="1"/>
        </w:numPr>
        <w:shd w:val="clear" w:color="auto" w:fill="FFFFFF"/>
        <w:spacing w:lineRule="auto" w:line="240" w:before="0" w:after="0"/>
        <w:ind w:hanging="360" w:left="1200"/>
        <w:rPr>
          <w:rFonts w:ascii="Verdana" w:hAnsi="Verdana" w:eastAsia="Times New Roman" w:cs="Times New Roman"/>
          <w:color w:val="000000"/>
          <w:sz w:val="24"/>
          <w:szCs w:val="24"/>
        </w:rPr>
      </w:pPr>
      <w:r>
        <w:rPr>
          <w:rFonts w:eastAsia="Times New Roman" w:cs="Times New Roman" w:ascii="Times New Roman" w:hAnsi="Times New Roman"/>
          <w:color w:val="000000"/>
          <w:sz w:val="24"/>
          <w:szCs w:val="24"/>
        </w:rPr>
        <w:t>Закрепить полученные знания о достопримечательностях Волгоградской области.</w:t>
      </w:r>
    </w:p>
    <w:p>
      <w:pPr>
        <w:pStyle w:val="Normal"/>
        <w:numPr>
          <w:ilvl w:val="0"/>
          <w:numId w:val="1"/>
        </w:numPr>
        <w:shd w:val="clear" w:color="auto" w:fill="FFFFFF"/>
        <w:spacing w:lineRule="auto" w:line="240" w:before="0" w:after="0"/>
        <w:ind w:hanging="360" w:left="1200"/>
        <w:rPr>
          <w:rFonts w:ascii="Verdana" w:hAnsi="Verdana" w:eastAsia="Times New Roman" w:cs="Times New Roman"/>
          <w:color w:val="000000"/>
          <w:sz w:val="24"/>
          <w:szCs w:val="24"/>
        </w:rPr>
      </w:pPr>
      <w:r>
        <w:rPr>
          <w:rFonts w:eastAsia="Times New Roman" w:cs="Times New Roman" w:ascii="Times New Roman" w:hAnsi="Times New Roman"/>
          <w:color w:val="000000"/>
          <w:sz w:val="24"/>
          <w:szCs w:val="24"/>
        </w:rPr>
        <w:t>Воспитывать умение слушать задание и выполнять инструкцию.</w:t>
      </w:r>
    </w:p>
    <w:p>
      <w:pPr>
        <w:pStyle w:val="Normal"/>
        <w:shd w:val="clear" w:color="auto" w:fill="FFFFFF"/>
        <w:spacing w:lineRule="auto" w:line="240" w:before="0" w:after="0"/>
        <w:ind w:firstLine="709"/>
        <w:rPr>
          <w:rFonts w:ascii="Verdana" w:hAnsi="Verdana" w:eastAsia="Times New Roman" w:cs="Times New Roman"/>
          <w:b/>
          <w:color w:val="000000"/>
          <w:sz w:val="24"/>
          <w:szCs w:val="24"/>
        </w:rPr>
      </w:pPr>
      <w:r>
        <w:rPr>
          <w:rFonts w:eastAsia="Times New Roman" w:cs="Calibri" w:ascii="Calibri" w:hAnsi="Calibri"/>
          <w:color w:val="000000"/>
          <w:sz w:val="24"/>
          <w:szCs w:val="24"/>
        </w:rPr>
        <w:t>                             </w:t>
      </w:r>
      <w:r>
        <w:rPr>
          <w:rFonts w:eastAsia="Times New Roman" w:cs="Times New Roman" w:ascii="Times New Roman" w:hAnsi="Times New Roman"/>
          <w:b/>
          <w:color w:val="000000"/>
          <w:sz w:val="24"/>
          <w:szCs w:val="24"/>
        </w:rPr>
        <w:t>Ход игры:</w:t>
      </w:r>
    </w:p>
    <w:p>
      <w:pPr>
        <w:pStyle w:val="Normal"/>
        <w:shd w:val="clear" w:color="auto" w:fill="FFFFFF"/>
        <w:spacing w:lineRule="auto" w:line="240" w:before="0" w:after="0"/>
        <w:ind w:firstLine="709"/>
        <w:rPr>
          <w:rFonts w:ascii="Verdana" w:hAnsi="Verdana" w:eastAsia="Times New Roman" w:cs="Times New Roman"/>
          <w:color w:val="000000"/>
          <w:sz w:val="24"/>
          <w:szCs w:val="24"/>
        </w:rPr>
      </w:pPr>
      <w:r>
        <w:rPr>
          <w:rFonts w:eastAsia="Times New Roman" w:cs="Times New Roman" w:ascii="Times New Roman" w:hAnsi="Times New Roman"/>
          <w:color w:val="000000"/>
          <w:sz w:val="24"/>
          <w:szCs w:val="24"/>
        </w:rPr>
        <w:t> </w:t>
      </w:r>
      <w:r>
        <w:rPr>
          <w:rFonts w:eastAsia="Times New Roman" w:cs="Times New Roman" w:ascii="Times New Roman" w:hAnsi="Times New Roman"/>
          <w:color w:val="000000"/>
          <w:sz w:val="24"/>
          <w:szCs w:val="24"/>
        </w:rPr>
        <w:t>Можно играть как с одним ребенком, так и с группой детей. Предлагаемые картинки, на которых находятся изображения достопримечательностей Волгоградской области. Ребенку предлагается картинка  разрезная. Он должен составить целое изображение из 6 разрезных частей. После того, как ребёнок соберёт картинку, он должен рассказать, что за достопримечательность там изображена. Раздать детям разрезные картинки.  </w:t>
      </w:r>
    </w:p>
    <w:p>
      <w:pPr>
        <w:pStyle w:val="Normal"/>
        <w:shd w:val="clear" w:color="auto" w:fill="FFFFFF"/>
        <w:spacing w:lineRule="auto" w:line="240" w:before="0" w:after="0"/>
        <w:ind w:firstLine="709"/>
        <w:rPr>
          <w:rFonts w:ascii="Verdana" w:hAnsi="Verdana" w:eastAsia="Times New Roman" w:cs="Times New Roman"/>
          <w:color w:val="000000"/>
          <w:sz w:val="24"/>
          <w:szCs w:val="24"/>
        </w:rPr>
      </w:pPr>
      <w:r>
        <w:rPr>
          <w:rFonts w:eastAsia="Times New Roman" w:cs="Times New Roman" w:ascii="Times New Roman" w:hAnsi="Times New Roman"/>
          <w:color w:val="000000"/>
          <w:sz w:val="24"/>
          <w:szCs w:val="24"/>
        </w:rPr>
        <w:t>Дать задание собрать из разрезанных частей изображение.</w:t>
      </w:r>
    </w:p>
    <w:p>
      <w:pPr>
        <w:pStyle w:val="Normal"/>
        <w:shd w:val="clear" w:color="auto" w:fill="FFFFFF"/>
        <w:spacing w:lineRule="auto" w:line="240" w:before="0" w:after="0"/>
        <w:ind w:firstLine="709"/>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Дать задание: назвать достопримечательность. </w:t>
      </w:r>
    </w:p>
    <w:p>
      <w:pPr>
        <w:pStyle w:val="Normal"/>
        <w:shd w:val="clear" w:color="auto" w:fill="FFFFFF"/>
        <w:spacing w:lineRule="auto" w:line="240" w:before="0" w:after="0"/>
        <w:ind w:firstLine="709"/>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hd w:val="clear" w:color="auto" w:fill="FFFFFF"/>
        <w:spacing w:lineRule="auto" w:line="240" w:before="0" w:after="0"/>
        <w:ind w:firstLine="709"/>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hd w:val="clear" w:color="auto" w:fill="FFFFFF"/>
        <w:spacing w:lineRule="auto" w:line="240" w:before="0" w:after="0"/>
        <w:ind w:firstLine="709"/>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hd w:val="clear" w:color="auto" w:fill="FFFFFF"/>
        <w:spacing w:lineRule="auto" w:line="240" w:before="0" w:after="0"/>
        <w:ind w:firstLine="709"/>
        <w:rPr>
          <w:rFonts w:ascii="Times New Roman" w:hAnsi="Times New Roman" w:eastAsia="Times New Roman" w:cs="Times New Roman"/>
          <w:iCs/>
          <w:color w:val="111111"/>
          <w:sz w:val="24"/>
          <w:szCs w:val="24"/>
        </w:rPr>
      </w:pPr>
      <w:r>
        <w:rPr>
          <w:rFonts w:eastAsia="Times New Roman" w:cs="Times New Roman" w:ascii="Times New Roman" w:hAnsi="Times New Roman"/>
          <w:iCs/>
          <w:color w:val="111111"/>
          <w:sz w:val="24"/>
          <w:szCs w:val="24"/>
        </w:rPr>
      </w:r>
    </w:p>
    <w:p>
      <w:pPr>
        <w:pStyle w:val="Normal"/>
        <w:shd w:val="clear" w:color="auto" w:fill="FFFFFF"/>
        <w:spacing w:lineRule="auto" w:line="240" w:before="0" w:after="0"/>
        <w:ind w:firstLine="709"/>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На каждой станице книги есть несколько вариантов игр и упражнений. </w:t>
      </w:r>
    </w:p>
    <w:p>
      <w:pPr>
        <w:pStyle w:val="Normal"/>
        <w:shd w:val="clear" w:color="auto" w:fill="FFFFFF"/>
        <w:spacing w:lineRule="auto" w:line="240" w:before="0" w:after="0"/>
        <w:ind w:firstLine="709"/>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Дети легко могут самостоятельно играть этим пособием: рассматривать, щупать, манипулировать персонажами, сочинять новые истории, сказки и игры, помещая своих героев на других страничках. Такая необычная подача материала привлекает внимание ребёнка, и он ещё не раз возвратится к этой книге, чтобы полистать- поиграть в неё, а заодно, незаметно для себя самого, повторить пройденный материал. Работать с пособием легко и удобно, оно мягкое, безопасное, </w:t>
      </w:r>
      <w:r>
        <w:rPr>
          <w:rFonts w:eastAsia="Times New Roman" w:cs="Times New Roman" w:ascii="Times New Roman" w:hAnsi="Times New Roman"/>
          <w:bCs/>
          <w:iCs/>
          <w:color w:val="000000"/>
          <w:sz w:val="24"/>
          <w:szCs w:val="24"/>
        </w:rPr>
        <w:t>«подвижное»</w:t>
      </w:r>
      <w:r>
        <w:rPr>
          <w:rFonts w:eastAsia="Times New Roman" w:cs="Times New Roman" w:ascii="Times New Roman" w:hAnsi="Times New Roman"/>
          <w:color w:val="000000"/>
          <w:sz w:val="24"/>
          <w:szCs w:val="24"/>
        </w:rPr>
        <w:t>, и сразу несколько детей могут с ним играть одновременно. В любое удобное время ребенок просто открывает и с радостью повторяет пройденное, играет рассматривая книжку.</w:t>
      </w:r>
    </w:p>
    <w:p>
      <w:pPr>
        <w:pStyle w:val="Normal"/>
        <w:shd w:val="clear" w:color="auto" w:fill="FFFFFF"/>
        <w:spacing w:lineRule="auto" w:line="240" w:before="0" w:after="0"/>
        <w:ind w:firstLine="709"/>
        <w:jc w:val="both"/>
        <w:rPr>
          <w:rFonts w:ascii="Times New Roman" w:hAnsi="Times New Roman" w:cs="Times New Roman"/>
          <w:color w:val="111111"/>
          <w:sz w:val="24"/>
          <w:szCs w:val="24"/>
          <w:shd w:fill="FFFFFF" w:val="clear"/>
        </w:rPr>
      </w:pPr>
      <w:r>
        <w:rPr>
          <w:rFonts w:cs="Times New Roman" w:ascii="Times New Roman" w:hAnsi="Times New Roman"/>
          <w:color w:val="111111"/>
          <w:sz w:val="24"/>
          <w:szCs w:val="24"/>
          <w:shd w:fill="FFFFFF" w:val="clear"/>
        </w:rPr>
        <w:t>Вариации игр не имеют предела, </w:t>
      </w:r>
      <w:r>
        <w:rPr>
          <w:rStyle w:val="Strong"/>
          <w:rFonts w:cs="Times New Roman" w:ascii="Times New Roman" w:hAnsi="Times New Roman"/>
          <w:color w:val="111111"/>
          <w:sz w:val="24"/>
          <w:szCs w:val="24"/>
          <w:shd w:fill="FFFFFF" w:val="clear"/>
        </w:rPr>
        <w:t>пособие</w:t>
      </w:r>
      <w:r>
        <w:rPr>
          <w:rFonts w:cs="Times New Roman" w:ascii="Times New Roman" w:hAnsi="Times New Roman"/>
          <w:b/>
          <w:color w:val="111111"/>
          <w:sz w:val="24"/>
          <w:szCs w:val="24"/>
          <w:shd w:fill="FFFFFF" w:val="clear"/>
        </w:rPr>
        <w:t> </w:t>
      </w:r>
      <w:r>
        <w:rPr>
          <w:rFonts w:cs="Times New Roman" w:ascii="Times New Roman" w:hAnsi="Times New Roman"/>
          <w:color w:val="111111"/>
          <w:sz w:val="24"/>
          <w:szCs w:val="24"/>
          <w:shd w:fill="FFFFFF" w:val="clear"/>
        </w:rPr>
        <w:t>может постоянно пополняться новыми элементами и страницами.</w:t>
      </w:r>
    </w:p>
    <w:p>
      <w:pPr>
        <w:pStyle w:val="Normal"/>
        <w:shd w:val="clear" w:color="auto" w:fill="FFFFFF"/>
        <w:spacing w:lineRule="auto" w:line="240" w:before="0" w:after="0"/>
        <w:ind w:firstLine="709"/>
        <w:jc w:val="both"/>
        <w:rPr>
          <w:rFonts w:ascii="Times New Roman" w:hAnsi="Times New Roman" w:eastAsia="Times New Roman" w:cs="Times New Roman"/>
          <w:color w:val="111115"/>
          <w:sz w:val="24"/>
          <w:szCs w:val="24"/>
        </w:rPr>
      </w:pPr>
      <w:r>
        <w:rPr>
          <w:rFonts w:eastAsia="Times New Roman" w:cs="Times New Roman" w:ascii="Times New Roman" w:hAnsi="Times New Roman"/>
          <w:color w:val="111115"/>
          <w:sz w:val="24"/>
          <w:szCs w:val="24"/>
        </w:rPr>
        <w:t xml:space="preserve">Результат  использования  данного развивающего дидактического пособия </w:t>
      </w:r>
    </w:p>
    <w:p>
      <w:pPr>
        <w:pStyle w:val="Normal"/>
        <w:shd w:val="clear" w:color="auto" w:fill="FFFFFF"/>
        <w:spacing w:lineRule="auto" w:line="240" w:before="0" w:after="0"/>
        <w:ind w:firstLine="709"/>
        <w:jc w:val="both"/>
        <w:rPr>
          <w:rFonts w:ascii="Times New Roman" w:hAnsi="Times New Roman" w:eastAsia="Times New Roman" w:cs="Times New Roman"/>
          <w:color w:val="111115"/>
          <w:sz w:val="24"/>
          <w:szCs w:val="24"/>
        </w:rPr>
      </w:pPr>
      <w:r>
        <w:rPr>
          <w:rFonts w:eastAsia="Times New Roman" w:cs="Times New Roman" w:ascii="Times New Roman" w:hAnsi="Times New Roman"/>
          <w:color w:val="111115"/>
          <w:sz w:val="24"/>
          <w:szCs w:val="24"/>
        </w:rPr>
        <w:t>1.Дети стали лучше ориентироваться в объектах природы родного края, значительно расширились знания о флоре и фауне заповедных мест Волгоградской области.</w:t>
      </w:r>
    </w:p>
    <w:p>
      <w:pPr>
        <w:pStyle w:val="Normal"/>
        <w:shd w:val="clear" w:color="auto" w:fill="FFFFFF"/>
        <w:spacing w:lineRule="auto" w:line="240" w:before="0" w:after="0"/>
        <w:ind w:firstLine="709"/>
        <w:jc w:val="both"/>
        <w:rPr>
          <w:rFonts w:ascii="Times New Roman" w:hAnsi="Times New Roman" w:eastAsia="Times New Roman" w:cs="Times New Roman"/>
          <w:color w:val="111115"/>
          <w:sz w:val="24"/>
          <w:szCs w:val="24"/>
        </w:rPr>
      </w:pPr>
      <w:r>
        <w:rPr>
          <w:rFonts w:eastAsia="Times New Roman" w:cs="Times New Roman" w:ascii="Times New Roman" w:hAnsi="Times New Roman"/>
          <w:color w:val="111115"/>
          <w:sz w:val="24"/>
          <w:szCs w:val="24"/>
        </w:rPr>
        <w:t>2.Воспитанники стали проявлять живой интерес к ярким динамическим объектам природы, под влиянием взрослого  начали проявлять  заметную любознательность в непосредственном общении с природой.</w:t>
      </w:r>
    </w:p>
    <w:p>
      <w:pPr>
        <w:pStyle w:val="Normal"/>
        <w:shd w:val="clear" w:color="auto" w:fill="FFFFFF"/>
        <w:spacing w:lineRule="auto" w:line="240" w:before="0" w:after="0"/>
        <w:ind w:firstLine="709"/>
        <w:jc w:val="both"/>
        <w:rPr>
          <w:rFonts w:ascii="Times New Roman" w:hAnsi="Times New Roman" w:eastAsia="Times New Roman" w:cs="Times New Roman"/>
          <w:color w:val="111115"/>
          <w:sz w:val="24"/>
          <w:szCs w:val="24"/>
        </w:rPr>
      </w:pPr>
      <w:r>
        <w:rPr>
          <w:rFonts w:eastAsia="Times New Roman" w:cs="Times New Roman" w:ascii="Times New Roman" w:hAnsi="Times New Roman"/>
          <w:color w:val="111115"/>
          <w:sz w:val="24"/>
          <w:szCs w:val="24"/>
        </w:rPr>
        <w:t>3. Дети стали осознавать необходимость бережного отношения к окружающему миру, природе родного края, своей малой родины.</w:t>
      </w:r>
    </w:p>
    <w:p>
      <w:pPr>
        <w:pStyle w:val="Normal"/>
        <w:shd w:val="clear" w:color="auto" w:fill="FFFFFF"/>
        <w:spacing w:lineRule="auto" w:line="240" w:before="0" w:after="0"/>
        <w:ind w:firstLine="709"/>
        <w:jc w:val="both"/>
        <w:rPr>
          <w:rFonts w:ascii="Times New Roman" w:hAnsi="Times New Roman" w:cs="Times New Roman"/>
          <w:b/>
          <w:color w:val="111111"/>
          <w:sz w:val="24"/>
          <w:szCs w:val="24"/>
          <w:shd w:fill="FFFFFF" w:val="clear"/>
        </w:rPr>
      </w:pPr>
      <w:r>
        <w:rPr>
          <w:rFonts w:cs="Times New Roman" w:ascii="Times New Roman" w:hAnsi="Times New Roman"/>
          <w:b/>
          <w:color w:val="111111"/>
          <w:sz w:val="24"/>
          <w:szCs w:val="24"/>
          <w:shd w:fill="FFFFFF" w:val="clear"/>
        </w:rPr>
      </w:r>
      <w:bookmarkStart w:id="0" w:name="_GoBack"/>
      <w:bookmarkStart w:id="1" w:name="_GoBack"/>
      <w:bookmarkEnd w:id="1"/>
    </w:p>
    <w:p>
      <w:pPr>
        <w:pStyle w:val="Normal"/>
        <w:spacing w:lineRule="auto" w:line="240" w:before="0" w:after="0"/>
        <w:jc w:val="both"/>
        <w:rPr>
          <w:rFonts w:ascii="Times New Roman" w:hAnsi="Times New Roman" w:cs="Times New Roman"/>
          <w:b/>
          <w:iCs/>
          <w:color w:val="000000"/>
          <w:spacing w:val="-1"/>
          <w:sz w:val="24"/>
          <w:szCs w:val="24"/>
        </w:rPr>
      </w:pPr>
      <w:r>
        <w:rPr>
          <w:rFonts w:cs="Times New Roman" w:ascii="Times New Roman" w:hAnsi="Times New Roman"/>
          <w:b/>
          <w:iCs/>
          <w:color w:val="000000"/>
          <w:spacing w:val="-1"/>
          <w:sz w:val="24"/>
          <w:szCs w:val="24"/>
        </w:rPr>
      </w:r>
    </w:p>
    <w:p>
      <w:pPr>
        <w:pStyle w:val="Normal"/>
        <w:spacing w:lineRule="auto" w:line="240" w:before="0" w:after="0"/>
        <w:jc w:val="both"/>
        <w:rPr>
          <w:rFonts w:ascii="Times New Roman" w:hAnsi="Times New Roman" w:cs="Times New Roman"/>
          <w:b/>
          <w:iCs/>
          <w:color w:val="000000"/>
          <w:spacing w:val="-1"/>
          <w:sz w:val="24"/>
          <w:szCs w:val="24"/>
        </w:rPr>
      </w:pPr>
      <w:r>
        <w:rPr>
          <w:rFonts w:cs="Times New Roman" w:ascii="Times New Roman" w:hAnsi="Times New Roman"/>
          <w:b/>
          <w:iCs/>
          <w:color w:val="000000"/>
          <w:spacing w:val="-1"/>
          <w:sz w:val="24"/>
          <w:szCs w:val="24"/>
        </w:rPr>
      </w:r>
    </w:p>
    <w:p>
      <w:pPr>
        <w:pStyle w:val="Normal"/>
        <w:widowControl/>
        <w:bidi w:val="0"/>
        <w:spacing w:lineRule="auto" w:line="276" w:before="0" w:after="200"/>
        <w:jc w:val="left"/>
        <w:rPr/>
      </w:pPr>
      <w:r>
        <w:rPr/>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libri">
    <w:charset w:val="cc"/>
    <w:family w:val="swiss"/>
    <w:pitch w:val="variable"/>
  </w:font>
  <w:font w:name="Liberation Sans">
    <w:altName w:val="Arial"/>
    <w:charset w:val="cc"/>
    <w:family w:val="swiss"/>
    <w:pitch w:val="variable"/>
  </w:font>
  <w:font w:name="Times New Roman">
    <w:charset w:val="01"/>
    <w:family w:val="roman"/>
    <w:pitch w:val="variable"/>
  </w:font>
  <w:font w:name="Arial">
    <w:charset w:val="cc"/>
    <w:family w:val="swiss"/>
    <w:pitch w:val="variable"/>
  </w:font>
  <w:font w:name="Verdana">
    <w:charset w:val="cc"/>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35034"/>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1">
    <w:name w:val="heading 1"/>
    <w:basedOn w:val="Normal"/>
    <w:link w:val="1"/>
    <w:uiPriority w:val="9"/>
    <w:qFormat/>
    <w:rsid w:val="009b7db4"/>
    <w:pPr>
      <w:spacing w:lineRule="auto" w:line="240" w:beforeAutospacing="1" w:afterAutospacing="1"/>
      <w:outlineLvl w:val="0"/>
    </w:pPr>
    <w:rPr>
      <w:rFonts w:ascii="Times New Roman" w:hAnsi="Times New Roman" w:eastAsia="Times New Roman" w:cs="Times New Roman"/>
      <w:b/>
      <w:bCs/>
      <w:kern w:val="2"/>
      <w:sz w:val="48"/>
      <w:szCs w:val="48"/>
    </w:rPr>
  </w:style>
  <w:style w:type="character" w:styleId="DefaultParagraphFont" w:default="1">
    <w:name w:val="Default Paragraph Font"/>
    <w:uiPriority w:val="1"/>
    <w:semiHidden/>
    <w:unhideWhenUsed/>
    <w:qFormat/>
    <w:rPr/>
  </w:style>
  <w:style w:type="character" w:styleId="c1" w:customStyle="1">
    <w:name w:val="c1"/>
    <w:basedOn w:val="DefaultParagraphFont"/>
    <w:qFormat/>
    <w:rsid w:val="004549d7"/>
    <w:rPr/>
  </w:style>
  <w:style w:type="character" w:styleId="Strong">
    <w:name w:val="Strong"/>
    <w:basedOn w:val="DefaultParagraphFont"/>
    <w:uiPriority w:val="22"/>
    <w:qFormat/>
    <w:rsid w:val="004549d7"/>
    <w:rPr>
      <w:b/>
      <w:bCs/>
    </w:rPr>
  </w:style>
  <w:style w:type="character" w:styleId="c0" w:customStyle="1">
    <w:name w:val="c0"/>
    <w:basedOn w:val="DefaultParagraphFont"/>
    <w:qFormat/>
    <w:rsid w:val="007f3164"/>
    <w:rPr/>
  </w:style>
  <w:style w:type="character" w:styleId="c2" w:customStyle="1">
    <w:name w:val="c2"/>
    <w:basedOn w:val="DefaultParagraphFont"/>
    <w:qFormat/>
    <w:rsid w:val="007f3164"/>
    <w:rPr/>
  </w:style>
  <w:style w:type="character" w:styleId="Style13" w:customStyle="1">
    <w:name w:val="Основной текст Знак"/>
    <w:basedOn w:val="DefaultParagraphFont"/>
    <w:qFormat/>
    <w:rsid w:val="00852f6a"/>
    <w:rPr>
      <w:rFonts w:ascii="Calibri" w:hAnsi="Calibri" w:eastAsia="Times New Roman" w:cs="Calibri"/>
      <w:kern w:val="2"/>
      <w:lang w:eastAsia="ar-SA"/>
    </w:rPr>
  </w:style>
  <w:style w:type="character" w:styleId="1" w:customStyle="1">
    <w:name w:val="Заголовок 1 Знак"/>
    <w:basedOn w:val="DefaultParagraphFont"/>
    <w:uiPriority w:val="9"/>
    <w:qFormat/>
    <w:rsid w:val="009b7db4"/>
    <w:rPr>
      <w:rFonts w:ascii="Times New Roman" w:hAnsi="Times New Roman" w:eastAsia="Times New Roman" w:cs="Times New Roman"/>
      <w:b/>
      <w:bCs/>
      <w:kern w:val="2"/>
      <w:sz w:val="48"/>
      <w:szCs w:val="48"/>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13"/>
    <w:rsid w:val="00852f6a"/>
    <w:pPr>
      <w:suppressAutoHyphens w:val="true"/>
      <w:spacing w:before="0" w:after="120"/>
    </w:pPr>
    <w:rPr>
      <w:rFonts w:ascii="Calibri" w:hAnsi="Calibri" w:eastAsia="Times New Roman" w:cs="Calibri"/>
      <w:kern w:val="2"/>
      <w:lang w:eastAsia="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5">
    <w:name w:val="Указатель"/>
    <w:basedOn w:val="Normal"/>
    <w:qFormat/>
    <w:pPr>
      <w:suppressLineNumbers/>
    </w:pPr>
    <w:rPr>
      <w:rFonts w:cs="Arial"/>
    </w:rPr>
  </w:style>
  <w:style w:type="paragraph" w:styleId="c7" w:customStyle="1">
    <w:name w:val="c7"/>
    <w:basedOn w:val="Normal"/>
    <w:qFormat/>
    <w:rsid w:val="004549d7"/>
    <w:pPr>
      <w:spacing w:lineRule="auto" w:line="240" w:beforeAutospacing="1" w:afterAutospacing="1"/>
    </w:pPr>
    <w:rPr>
      <w:rFonts w:ascii="Times New Roman" w:hAnsi="Times New Roman" w:eastAsia="Times New Roman" w:cs="Times New Roman"/>
      <w:sz w:val="24"/>
      <w:szCs w:val="24"/>
    </w:rPr>
  </w:style>
  <w:style w:type="paragraph" w:styleId="NormalWeb">
    <w:name w:val="Normal (Web)"/>
    <w:basedOn w:val="Normal"/>
    <w:uiPriority w:val="99"/>
    <w:unhideWhenUsed/>
    <w:qFormat/>
    <w:rsid w:val="004549d7"/>
    <w:pPr>
      <w:spacing w:lineRule="auto" w:line="240" w:beforeAutospacing="1" w:afterAutospacing="1"/>
    </w:pPr>
    <w:rPr>
      <w:rFonts w:ascii="Times New Roman" w:hAnsi="Times New Roman" w:eastAsia="Times New Roman" w:cs="Times New Roman"/>
      <w:sz w:val="24"/>
      <w:szCs w:val="24"/>
    </w:rPr>
  </w:style>
  <w:style w:type="paragraph" w:styleId="user" w:customStyle="1">
    <w:name w:val="Содержимое таблицы (user)"/>
    <w:basedOn w:val="Normal"/>
    <w:qFormat/>
    <w:rsid w:val="00f77799"/>
    <w:pPr>
      <w:suppressLineNumbers/>
      <w:suppressAutoHyphens w:val="true"/>
      <w:spacing w:lineRule="auto" w:line="240" w:before="0" w:after="0"/>
    </w:pPr>
    <w:rPr>
      <w:rFonts w:ascii="Times New Roman" w:hAnsi="Times New Roman" w:eastAsia="Times New Roman" w:cs="Times New Roman"/>
      <w:kern w:val="2"/>
      <w:sz w:val="24"/>
      <w:szCs w:val="24"/>
      <w:lang w:eastAsia="ar-SA"/>
    </w:rPr>
  </w:style>
  <w:style w:type="paragraph" w:styleId="Style16">
    <w:name w:val="Содержимое врезки"/>
    <w:basedOn w:val="Normal"/>
    <w:qFormat/>
    <w:pPr/>
    <w:rPr/>
  </w:style>
  <w:style w:type="numbering" w:styleId="Style17" w:default="1">
    <w:name w:val="Без списка"/>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360</TotalTime>
  <Application>LibreOffice/25.2.4.3$Windows_X86_64 LibreOffice_project/33e196637044ead23f5c3226cde09b47731f7e27</Application>
  <AppVersion>15.0000</AppVersion>
  <Pages>11</Pages>
  <Words>2405</Words>
  <Characters>16630</Characters>
  <CharactersWithSpaces>19061</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2022-05-19T12:32:00Z</dcterms:created>
  <dc:creator>1</dc:creator>
  <dc:description/>
  <dc:language>ru-RU</dc:language>
  <cp:lastModifiedBy/>
  <dcterms:modified xsi:type="dcterms:W3CDTF">2025-07-04T11:01:29Z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