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3457" w:rsidRDefault="00BB0528" w:rsidP="009836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836FB">
        <w:rPr>
          <w:rFonts w:ascii="Times New Roman" w:hAnsi="Times New Roman" w:cs="Times New Roman"/>
          <w:b/>
          <w:sz w:val="24"/>
          <w:szCs w:val="24"/>
        </w:rPr>
        <w:t>Виртуальная музейная педагогика как средство решения образовательных задач. Виртуальный музей «</w:t>
      </w:r>
      <w:proofErr w:type="spellStart"/>
      <w:r w:rsidRPr="009836FB">
        <w:rPr>
          <w:rFonts w:ascii="Times New Roman" w:hAnsi="Times New Roman" w:cs="Times New Roman"/>
          <w:b/>
          <w:sz w:val="24"/>
          <w:szCs w:val="24"/>
        </w:rPr>
        <w:t>Ямальские</w:t>
      </w:r>
      <w:proofErr w:type="spellEnd"/>
      <w:r w:rsidRPr="009836FB">
        <w:rPr>
          <w:rFonts w:ascii="Times New Roman" w:hAnsi="Times New Roman" w:cs="Times New Roman"/>
          <w:b/>
          <w:sz w:val="24"/>
          <w:szCs w:val="24"/>
        </w:rPr>
        <w:t xml:space="preserve"> самоцветы»</w:t>
      </w:r>
    </w:p>
    <w:p w:rsidR="009836FB" w:rsidRPr="009836FB" w:rsidRDefault="009836FB" w:rsidP="009836F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528" w:rsidRDefault="00BB0528" w:rsidP="009836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 xml:space="preserve">Учитель-исследователь </w:t>
      </w:r>
      <w:proofErr w:type="spellStart"/>
      <w:r w:rsidRPr="009836FB">
        <w:rPr>
          <w:rFonts w:ascii="Times New Roman" w:hAnsi="Times New Roman" w:cs="Times New Roman"/>
          <w:sz w:val="24"/>
          <w:szCs w:val="24"/>
        </w:rPr>
        <w:t>Половко</w:t>
      </w:r>
      <w:proofErr w:type="spellEnd"/>
      <w:r w:rsidRPr="009836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9836FB">
        <w:rPr>
          <w:rFonts w:ascii="Times New Roman" w:hAnsi="Times New Roman" w:cs="Times New Roman"/>
          <w:sz w:val="24"/>
          <w:szCs w:val="24"/>
        </w:rPr>
        <w:t>Лилиана</w:t>
      </w:r>
      <w:proofErr w:type="spellEnd"/>
      <w:r w:rsidRPr="009836FB">
        <w:rPr>
          <w:rFonts w:ascii="Times New Roman" w:hAnsi="Times New Roman" w:cs="Times New Roman"/>
          <w:sz w:val="24"/>
          <w:szCs w:val="24"/>
        </w:rPr>
        <w:t xml:space="preserve"> Владимировна</w:t>
      </w:r>
    </w:p>
    <w:p w:rsidR="003E354C" w:rsidRDefault="003E354C" w:rsidP="009836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МБОУ «Школа №2» г. Муравленко, ЯНАО</w:t>
      </w:r>
    </w:p>
    <w:p w:rsidR="009836FB" w:rsidRPr="009836FB" w:rsidRDefault="009836FB" w:rsidP="009836F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BB0528" w:rsidRPr="009836FB" w:rsidRDefault="00BB0528" w:rsidP="009836FB">
      <w:pPr>
        <w:pStyle w:val="a3"/>
        <w:spacing w:before="0" w:beforeAutospacing="0" w:after="0" w:afterAutospacing="0"/>
        <w:ind w:firstLine="708"/>
        <w:jc w:val="both"/>
        <w:rPr>
          <w:rFonts w:eastAsiaTheme="minorEastAsia"/>
          <w:color w:val="000000" w:themeColor="text1"/>
          <w:kern w:val="24"/>
        </w:rPr>
      </w:pPr>
      <w:r w:rsidRPr="009836FB">
        <w:rPr>
          <w:rFonts w:eastAsiaTheme="minorEastAsia"/>
          <w:color w:val="000000" w:themeColor="text1"/>
          <w:kern w:val="24"/>
        </w:rPr>
        <w:t xml:space="preserve">Одной из важнейших функций образования является культурно-образовательная направленность. Виртуальная музейная педагогика является новым перспективным направлением в работе школ, ее по праву можно назвать инновационной педагогической технологией. В многочисленных статьях, исследованиях, ведутся дискуссии по наиболее важным проблемам виртуальной музейной педагогики, что свидетельствует об ее актуальности на сегодняшний день. Быстроразвивающиеся информационные технологии и средства массовой информации формируют новые модели социокультурных объектов, в том числе виртуальные музеи. </w:t>
      </w:r>
    </w:p>
    <w:p w:rsidR="00BB0528" w:rsidRPr="009836FB" w:rsidRDefault="00BB0528" w:rsidP="0080123D">
      <w:pPr>
        <w:pStyle w:val="a3"/>
        <w:spacing w:before="0" w:beforeAutospacing="0" w:after="0" w:afterAutospacing="0"/>
        <w:ind w:firstLine="708"/>
        <w:jc w:val="both"/>
      </w:pPr>
      <w:r w:rsidRPr="009836FB">
        <w:t>Виртуальная музейная педагогика стремительно развивается и утверждается в современной культуре. Ее организационной основой является виртуальный музей или веб-сайт, оптимизированный для экспозиции музейных материалов, применения новых уникальных технологий и методов музейной педагогики, новых форм экспонирования и способов работы с разными аудиториями [2].</w:t>
      </w:r>
    </w:p>
    <w:p w:rsidR="00BB0528" w:rsidRPr="009836FB" w:rsidRDefault="00BB0528" w:rsidP="00801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На первый взгляд виртуальный музей во многом близок к обычному музею. Но такое впечатление обманчивое. В действительности</w:t>
      </w:r>
      <w:r w:rsidR="0080123D">
        <w:rPr>
          <w:rFonts w:ascii="Times New Roman" w:hAnsi="Times New Roman" w:cs="Times New Roman"/>
          <w:sz w:val="24"/>
          <w:szCs w:val="24"/>
        </w:rPr>
        <w:t>,</w:t>
      </w:r>
      <w:r w:rsidRPr="009836FB">
        <w:rPr>
          <w:rFonts w:ascii="Times New Roman" w:hAnsi="Times New Roman" w:cs="Times New Roman"/>
          <w:sz w:val="24"/>
          <w:szCs w:val="24"/>
        </w:rPr>
        <w:t xml:space="preserve"> виртуальный музей представляет собой новую реальность, </w:t>
      </w:r>
      <w:r w:rsidR="0080123D">
        <w:rPr>
          <w:rFonts w:ascii="Times New Roman" w:hAnsi="Times New Roman" w:cs="Times New Roman"/>
          <w:sz w:val="24"/>
          <w:szCs w:val="24"/>
        </w:rPr>
        <w:t xml:space="preserve">которая </w:t>
      </w:r>
      <w:r w:rsidRPr="009836FB">
        <w:rPr>
          <w:rFonts w:ascii="Times New Roman" w:hAnsi="Times New Roman" w:cs="Times New Roman"/>
          <w:sz w:val="24"/>
          <w:szCs w:val="24"/>
        </w:rPr>
        <w:t>выход</w:t>
      </w:r>
      <w:r w:rsidR="0080123D">
        <w:rPr>
          <w:rFonts w:ascii="Times New Roman" w:hAnsi="Times New Roman" w:cs="Times New Roman"/>
          <w:sz w:val="24"/>
          <w:szCs w:val="24"/>
        </w:rPr>
        <w:t>ит</w:t>
      </w:r>
      <w:r w:rsidRPr="009836FB">
        <w:rPr>
          <w:rFonts w:ascii="Times New Roman" w:hAnsi="Times New Roman" w:cs="Times New Roman"/>
          <w:sz w:val="24"/>
          <w:szCs w:val="24"/>
        </w:rPr>
        <w:t xml:space="preserve"> за рамки традиционног</w:t>
      </w:r>
      <w:r w:rsidR="0080123D">
        <w:rPr>
          <w:rFonts w:ascii="Times New Roman" w:hAnsi="Times New Roman" w:cs="Times New Roman"/>
          <w:sz w:val="24"/>
          <w:szCs w:val="24"/>
        </w:rPr>
        <w:t>о представления о музее.</w:t>
      </w:r>
      <w:r w:rsidRPr="009836FB">
        <w:rPr>
          <w:rFonts w:ascii="Times New Roman" w:hAnsi="Times New Roman" w:cs="Times New Roman"/>
          <w:sz w:val="24"/>
          <w:szCs w:val="24"/>
        </w:rPr>
        <w:t xml:space="preserve"> </w:t>
      </w:r>
      <w:r w:rsidR="0080123D">
        <w:rPr>
          <w:rFonts w:ascii="Times New Roman" w:hAnsi="Times New Roman" w:cs="Times New Roman"/>
          <w:sz w:val="24"/>
          <w:szCs w:val="24"/>
        </w:rPr>
        <w:t>Э</w:t>
      </w:r>
      <w:r w:rsidRPr="009836FB">
        <w:rPr>
          <w:rFonts w:ascii="Times New Roman" w:hAnsi="Times New Roman" w:cs="Times New Roman"/>
          <w:sz w:val="24"/>
          <w:szCs w:val="24"/>
        </w:rPr>
        <w:t xml:space="preserve">кспозиция виртуального музея постоянна лишь в своем развитии, а время «работы» выставок может исчисляться годами, их количество регламентировано не количественными категориями, а соображениями концептуальными, связанными с появлением </w:t>
      </w:r>
      <w:r w:rsidR="0080123D">
        <w:rPr>
          <w:rFonts w:ascii="Times New Roman" w:hAnsi="Times New Roman" w:cs="Times New Roman"/>
          <w:sz w:val="24"/>
          <w:szCs w:val="24"/>
        </w:rPr>
        <w:t>новой идеи, интересного проекта</w:t>
      </w:r>
      <w:r w:rsidRPr="009836FB">
        <w:rPr>
          <w:rFonts w:ascii="Times New Roman" w:hAnsi="Times New Roman" w:cs="Times New Roman"/>
          <w:sz w:val="24"/>
          <w:szCs w:val="24"/>
        </w:rPr>
        <w:t>.</w:t>
      </w:r>
    </w:p>
    <w:p w:rsidR="00BB0528" w:rsidRPr="009836FB" w:rsidRDefault="00BB0528" w:rsidP="00801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Проект призван объединить функции традиционного музея с преимуществами информационных технологий для успешного учебно-воспитательного процесса. Виртуальный музей представляет собой дополнение образовательной среды школы, делающее ее более эффективной по отношению к актуальным запросам подростков.</w:t>
      </w:r>
    </w:p>
    <w:p w:rsidR="00BB0528" w:rsidRPr="009836FB" w:rsidRDefault="0080123D" w:rsidP="00801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Проект «</w:t>
      </w:r>
      <w:proofErr w:type="spellStart"/>
      <w:r w:rsidRPr="009836F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>Ямальские</w:t>
      </w:r>
      <w:proofErr w:type="spellEnd"/>
      <w:r w:rsidRPr="009836FB">
        <w:rPr>
          <w:rFonts w:ascii="Times New Roman" w:eastAsiaTheme="minorEastAsia" w:hAnsi="Times New Roman" w:cs="Times New Roman"/>
          <w:color w:val="000000" w:themeColor="text1"/>
          <w:kern w:val="24"/>
          <w:sz w:val="24"/>
          <w:szCs w:val="24"/>
        </w:rPr>
        <w:t xml:space="preserve"> самоцветы» реализуется в контексте всероссийских, региональных и муниципальных проектов по повышению качества образования.</w:t>
      </w:r>
    </w:p>
    <w:p w:rsidR="00BB0528" w:rsidRPr="009836FB" w:rsidRDefault="00BB0528" w:rsidP="0080123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Основой создания виртуального музея послужила исследовательская работа </w:t>
      </w:r>
      <w:proofErr w:type="gramStart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>обучающихся</w:t>
      </w:r>
      <w:proofErr w:type="gramEnd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proofErr w:type="spellStart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>Ямальские</w:t>
      </w:r>
      <w:proofErr w:type="spellEnd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самоцветы. Исследование минеральных россыпей </w:t>
      </w:r>
      <w:proofErr w:type="spellStart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муравленковского</w:t>
      </w:r>
      <w:proofErr w:type="spellEnd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региона» (авторы - </w:t>
      </w:r>
      <w:proofErr w:type="spellStart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Половко</w:t>
      </w:r>
      <w:proofErr w:type="spellEnd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Полина и Гаврилов Артем; руководители -</w:t>
      </w:r>
      <w:r w:rsidR="00C62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Половко</w:t>
      </w:r>
      <w:proofErr w:type="spellEnd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Л.В., Мусина Е.Р.). Основа экспозиций музея – минералы, найденные во время экспедиции в окрестностях города Муравленко вдоль трассы Муравленко-Ноябрьск.</w:t>
      </w:r>
      <w:r w:rsidRPr="009836FB">
        <w:rPr>
          <w:rFonts w:ascii="Times New Roman" w:hAnsi="Times New Roman" w:cs="Times New Roman"/>
          <w:sz w:val="24"/>
          <w:szCs w:val="24"/>
        </w:rPr>
        <w:t xml:space="preserve"> </w:t>
      </w:r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Несколько экспедиций положили начало школьной коллекции самоцветов. Все собранные экземпляры представлены в экспозиции «</w:t>
      </w:r>
      <w:proofErr w:type="spellStart"/>
      <w:r w:rsidR="00C62FA9">
        <w:rPr>
          <w:rFonts w:ascii="Times New Roman" w:eastAsia="Times New Roman" w:hAnsi="Times New Roman" w:cs="Times New Roman"/>
          <w:sz w:val="24"/>
          <w:szCs w:val="24"/>
          <w:lang w:eastAsia="ru-RU"/>
        </w:rPr>
        <w:t>Ямальские</w:t>
      </w:r>
      <w:proofErr w:type="spellEnd"/>
      <w:r w:rsidR="00C62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</w:t>
      </w:r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амоцветы», оцифрованы (фото Артема Гаврилова и Е.Р. Мусиной) и представлены в Виртуальном музее на страницах сайта </w:t>
      </w:r>
      <w:proofErr w:type="spellStart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>Лилианы</w:t>
      </w:r>
      <w:proofErr w:type="spellEnd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Половко</w:t>
      </w:r>
      <w:proofErr w:type="spellEnd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hyperlink r:id="rId6" w:history="1">
        <w:r w:rsidRPr="009836FB">
          <w:rPr>
            <w:rStyle w:val="a4"/>
            <w:rFonts w:ascii="Times New Roman" w:eastAsia="Times New Roman" w:hAnsi="Times New Roman" w:cs="Times New Roman"/>
            <w:color w:val="0563C1"/>
            <w:sz w:val="24"/>
            <w:szCs w:val="24"/>
            <w:lang w:eastAsia="ru-RU"/>
          </w:rPr>
          <w:t>ссылка</w:t>
        </w:r>
      </w:hyperlink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Теперь можно попутешествовать по виртуальному музею и познакомиться с образцами </w:t>
      </w:r>
      <w:proofErr w:type="spellStart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>муравленковских</w:t>
      </w:r>
      <w:proofErr w:type="spellEnd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самоцветов.</w:t>
      </w:r>
    </w:p>
    <w:p w:rsidR="00BB0528" w:rsidRPr="009836FB" w:rsidRDefault="00BB0528" w:rsidP="0080123D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Проект - виртуальный музей «</w:t>
      </w:r>
      <w:proofErr w:type="spellStart"/>
      <w:r w:rsidRPr="009836FB">
        <w:rPr>
          <w:rFonts w:ascii="Times New Roman" w:hAnsi="Times New Roman" w:cs="Times New Roman"/>
          <w:sz w:val="24"/>
          <w:szCs w:val="24"/>
        </w:rPr>
        <w:t>Ямальские</w:t>
      </w:r>
      <w:proofErr w:type="spellEnd"/>
      <w:r w:rsidRPr="009836FB">
        <w:rPr>
          <w:rFonts w:ascii="Times New Roman" w:hAnsi="Times New Roman" w:cs="Times New Roman"/>
          <w:sz w:val="24"/>
          <w:szCs w:val="24"/>
        </w:rPr>
        <w:t xml:space="preserve"> самоцветы» носит информационно-исследовательский и практико-ориентированный характер, направлен на развитие творческой инициативы и деятельности детей, родителей и педагогов по сохранению и изучению природы родного края. </w:t>
      </w:r>
    </w:p>
    <w:p w:rsidR="003E354C" w:rsidRDefault="003E354C" w:rsidP="00C62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0528" w:rsidRPr="009836FB" w:rsidRDefault="00BB0528" w:rsidP="00C62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Цель проекта - создание условий для самостоятельной поисковой деятельности обучающихся через эффективное использование информационных и коммуникационных технологий средствами включения виртуальной музейной педагогики в образовательный процесс (расширение образовательного пространства через развитие музейной среды)</w:t>
      </w:r>
    </w:p>
    <w:p w:rsidR="003E354C" w:rsidRDefault="003E354C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528" w:rsidRPr="009836FB" w:rsidRDefault="00BB0528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lastRenderedPageBreak/>
        <w:t>Задачи музея:</w:t>
      </w:r>
    </w:p>
    <w:p w:rsidR="00BB0528" w:rsidRPr="009836FB" w:rsidRDefault="00BB0528" w:rsidP="009836FB">
      <w:pPr>
        <w:pStyle w:val="a5"/>
        <w:numPr>
          <w:ilvl w:val="0"/>
          <w:numId w:val="1"/>
        </w:numPr>
        <w:ind w:left="317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информационная помощь в образовательной и просветительской деятельности по краеведению на основе исследований учащихся школы;</w:t>
      </w:r>
    </w:p>
    <w:p w:rsidR="00BB0528" w:rsidRPr="009836FB" w:rsidRDefault="00BB0528" w:rsidP="009836FB">
      <w:pPr>
        <w:pStyle w:val="a5"/>
        <w:numPr>
          <w:ilvl w:val="0"/>
          <w:numId w:val="1"/>
        </w:numPr>
        <w:ind w:left="317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создание фондовой информационной системы музейных экспонатов, привлечение обучающихся, родителей и общественности к участию в деятельности музея;</w:t>
      </w:r>
    </w:p>
    <w:p w:rsidR="00BB0528" w:rsidRPr="009836FB" w:rsidRDefault="00BB0528" w:rsidP="009836FB">
      <w:pPr>
        <w:pStyle w:val="a5"/>
        <w:numPr>
          <w:ilvl w:val="0"/>
          <w:numId w:val="1"/>
        </w:numPr>
        <w:ind w:left="317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подготовка и проведение виртуальных экскурсий;</w:t>
      </w:r>
    </w:p>
    <w:p w:rsidR="00BB0528" w:rsidRDefault="00BB0528" w:rsidP="009836FB">
      <w:pPr>
        <w:pStyle w:val="a5"/>
        <w:numPr>
          <w:ilvl w:val="0"/>
          <w:numId w:val="1"/>
        </w:numPr>
        <w:ind w:left="317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развитие навыков научно - исследовательской работы с использованием многообразия инновационных методов и форм самостоятельной и практической деятельности;</w:t>
      </w:r>
    </w:p>
    <w:p w:rsidR="00BB0528" w:rsidRPr="00C62FA9" w:rsidRDefault="00BB0528" w:rsidP="009836FB">
      <w:pPr>
        <w:pStyle w:val="a5"/>
        <w:numPr>
          <w:ilvl w:val="0"/>
          <w:numId w:val="1"/>
        </w:numPr>
        <w:ind w:left="317"/>
        <w:jc w:val="both"/>
        <w:rPr>
          <w:rFonts w:ascii="Times New Roman" w:hAnsi="Times New Roman" w:cs="Times New Roman"/>
          <w:sz w:val="24"/>
          <w:szCs w:val="24"/>
        </w:rPr>
      </w:pPr>
      <w:r w:rsidRPr="00C62FA9">
        <w:rPr>
          <w:rFonts w:ascii="Times New Roman" w:hAnsi="Times New Roman" w:cs="Times New Roman"/>
          <w:sz w:val="24"/>
          <w:szCs w:val="24"/>
        </w:rPr>
        <w:t>оказание методической помощи педагогам в использовании  материалов музея в образовательном процессе.</w:t>
      </w:r>
    </w:p>
    <w:p w:rsidR="00BB0528" w:rsidRPr="009836FB" w:rsidRDefault="00BB0528" w:rsidP="00C62FA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Функции виртуального музея: коммуникативная, культурно-просветительская, обучающая, мотивационная [3]. Материалы виртуальной версии школьного музея предназначены в первую очередь для обучающихся, педагогов и родителей как средство организации индивидуальной и групповой деятельности. Инновационный продукт, являясь информационным и методическим ресурсом, значим для учителей-предметников и классных руководителей (разнообразие форм урочной и внеурочной работы). Как доступный Интернет-ресурс, может самостоятельно использоваться учащимися и их родителями для расширения культурологических знаний. Для широкой общественности виртуальный музей играет роль информатора о разнообразии природы округа, популяризации форм работы с контентом музея.</w:t>
      </w:r>
    </w:p>
    <w:p w:rsidR="00BB0528" w:rsidRDefault="00C62FA9" w:rsidP="00C62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Этапы реализации проекта</w:t>
      </w:r>
    </w:p>
    <w:p w:rsidR="00C62FA9" w:rsidRPr="00C62FA9" w:rsidRDefault="00C62FA9" w:rsidP="00C62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686" w:rsidRPr="00C62FA9" w:rsidRDefault="00C62FA9" w:rsidP="00C62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A9">
        <w:rPr>
          <w:rFonts w:ascii="Times New Roman" w:eastAsia="+mn-ea" w:hAnsi="Times New Roman" w:cs="Times New Roman"/>
          <w:bCs/>
          <w:sz w:val="24"/>
          <w:szCs w:val="24"/>
          <w:lang w:eastAsia="ru-RU"/>
        </w:rPr>
        <w:t xml:space="preserve">2017-2018 - </w:t>
      </w:r>
      <w:r w:rsidR="00962686" w:rsidRPr="00C62FA9">
        <w:rPr>
          <w:rFonts w:ascii="Times New Roman" w:eastAsia="+mn-ea" w:hAnsi="Times New Roman" w:cs="Times New Roman"/>
          <w:bCs/>
          <w:sz w:val="24"/>
          <w:szCs w:val="24"/>
          <w:lang w:eastAsia="ru-RU"/>
        </w:rPr>
        <w:t>Подготовительный</w:t>
      </w:r>
    </w:p>
    <w:p w:rsidR="00962686" w:rsidRPr="00C62FA9" w:rsidRDefault="00C62FA9" w:rsidP="00C62FA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62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2018-2019 - </w:t>
      </w:r>
      <w:r w:rsidR="00962686" w:rsidRPr="00C62FA9">
        <w:rPr>
          <w:rFonts w:ascii="Times New Roman" w:eastAsia="+mn-ea" w:hAnsi="Times New Roman" w:cs="Times New Roman"/>
          <w:bCs/>
          <w:sz w:val="24"/>
          <w:szCs w:val="24"/>
          <w:lang w:eastAsia="ru-RU"/>
        </w:rPr>
        <w:t>Организационно-внедренчески</w:t>
      </w:r>
      <w:r w:rsidR="00962686" w:rsidRPr="00C62FA9">
        <w:rPr>
          <w:rFonts w:ascii="Times New Roman" w:eastAsia="+mn-ea" w:hAnsi="Times New Roman" w:cs="Times New Roman"/>
          <w:sz w:val="24"/>
          <w:szCs w:val="24"/>
          <w:lang w:eastAsia="ru-RU"/>
        </w:rPr>
        <w:t>й</w:t>
      </w:r>
    </w:p>
    <w:p w:rsidR="00962686" w:rsidRPr="00962686" w:rsidRDefault="00962686" w:rsidP="00C62FA9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62686">
        <w:rPr>
          <w:rFonts w:ascii="Times New Roman" w:eastAsia="+mn-ea" w:hAnsi="Times New Roman" w:cs="Times New Roman"/>
          <w:sz w:val="24"/>
          <w:szCs w:val="24"/>
          <w:lang w:eastAsia="ru-RU"/>
        </w:rPr>
        <w:t>2019-2020</w:t>
      </w:r>
      <w:r w:rsidR="00C62FA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962686">
        <w:rPr>
          <w:rFonts w:ascii="Times New Roman" w:eastAsia="+mn-ea" w:hAnsi="Times New Roman" w:cs="Times New Roman"/>
          <w:bCs/>
          <w:sz w:val="24"/>
          <w:szCs w:val="24"/>
          <w:lang w:eastAsia="ru-RU"/>
        </w:rPr>
        <w:t>Рефлексивно-аналитический</w:t>
      </w:r>
    </w:p>
    <w:p w:rsidR="00BB0528" w:rsidRPr="00C62FA9" w:rsidRDefault="00BB0528" w:rsidP="00C62FA9">
      <w:pPr>
        <w:pStyle w:val="a5"/>
        <w:jc w:val="both"/>
        <w:rPr>
          <w:rFonts w:ascii="Times New Roman" w:eastAsia="+mn-ea" w:hAnsi="Times New Roman" w:cs="Times New Roman"/>
          <w:sz w:val="24"/>
          <w:szCs w:val="24"/>
          <w:lang w:eastAsia="ru-RU"/>
        </w:rPr>
      </w:pPr>
    </w:p>
    <w:p w:rsidR="00BB0528" w:rsidRPr="009836FB" w:rsidRDefault="00962686" w:rsidP="00C62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В данный момент проект находится на организационно-внедренческом этапе</w:t>
      </w:r>
      <w:r w:rsidR="00C62FA9">
        <w:rPr>
          <w:rFonts w:ascii="Times New Roman" w:hAnsi="Times New Roman" w:cs="Times New Roman"/>
          <w:sz w:val="24"/>
          <w:szCs w:val="24"/>
        </w:rPr>
        <w:t>, п</w:t>
      </w:r>
      <w:r w:rsidRPr="009836FB">
        <w:rPr>
          <w:rFonts w:ascii="Times New Roman" w:hAnsi="Times New Roman" w:cs="Times New Roman"/>
          <w:sz w:val="24"/>
          <w:szCs w:val="24"/>
        </w:rPr>
        <w:t>оэтому есть возможность познакомиться с проектным образовательным продуктом.</w:t>
      </w:r>
    </w:p>
    <w:p w:rsidR="00962686" w:rsidRPr="009836FB" w:rsidRDefault="00962686" w:rsidP="00C62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Структура виртуального музея аналогична реальному музею. Она представляет собой программное решение, предназначенное для ознакомления посетителей с фондами и экспозициями музея. Информационная система, призвана увеличить интерес посетителей к музею, качественно поднять уровень доступности, удобства представления, и разнообразия интересующей их информации [1].</w:t>
      </w:r>
    </w:p>
    <w:p w:rsidR="00962686" w:rsidRPr="009836FB" w:rsidRDefault="00962686" w:rsidP="00C62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Система «Виртуальный гид» отражает структуру музея и позволяет выйти на современный уровень информатизации и идти в ногу с прогрессивными мультимедиа технологиями.</w:t>
      </w:r>
    </w:p>
    <w:p w:rsidR="00962686" w:rsidRDefault="00962686" w:rsidP="009836FB">
      <w:pPr>
        <w:spacing w:after="0" w:line="240" w:lineRule="auto"/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FA9">
        <w:rPr>
          <w:rFonts w:ascii="Times New Roman" w:hAnsi="Times New Roman" w:cs="Times New Roman"/>
          <w:b/>
          <w:sz w:val="24"/>
          <w:szCs w:val="24"/>
        </w:rPr>
        <w:t>Структура виртуального музея:</w:t>
      </w:r>
    </w:p>
    <w:p w:rsidR="00C62FA9" w:rsidRPr="00C62FA9" w:rsidRDefault="00C62FA9" w:rsidP="009836FB">
      <w:pPr>
        <w:spacing w:after="0" w:line="240" w:lineRule="auto"/>
        <w:ind w:left="34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62686" w:rsidRPr="009836FB" w:rsidRDefault="00962686" w:rsidP="009836FB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Виртуальный музей «</w:t>
      </w:r>
      <w:proofErr w:type="spellStart"/>
      <w:r w:rsidRPr="009836FB">
        <w:rPr>
          <w:rFonts w:ascii="Times New Roman" w:hAnsi="Times New Roman" w:cs="Times New Roman"/>
          <w:sz w:val="24"/>
          <w:szCs w:val="24"/>
        </w:rPr>
        <w:t>Ямальские</w:t>
      </w:r>
      <w:proofErr w:type="spellEnd"/>
      <w:r w:rsidRPr="009836FB">
        <w:rPr>
          <w:rFonts w:ascii="Times New Roman" w:hAnsi="Times New Roman" w:cs="Times New Roman"/>
          <w:sz w:val="24"/>
          <w:szCs w:val="24"/>
        </w:rPr>
        <w:t xml:space="preserve"> самоцветы» (главная) – </w:t>
      </w:r>
      <w:hyperlink r:id="rId7" w:history="1">
        <w:r w:rsidRPr="009836FB">
          <w:rPr>
            <w:rStyle w:val="a4"/>
            <w:rFonts w:ascii="Times New Roman" w:hAnsi="Times New Roman" w:cs="Times New Roman"/>
            <w:sz w:val="24"/>
            <w:szCs w:val="24"/>
          </w:rPr>
          <w:t>ссыл</w:t>
        </w:r>
        <w:r w:rsidRPr="009836FB">
          <w:rPr>
            <w:rStyle w:val="a4"/>
            <w:rFonts w:ascii="Times New Roman" w:hAnsi="Times New Roman" w:cs="Times New Roman"/>
            <w:sz w:val="24"/>
            <w:szCs w:val="24"/>
          </w:rPr>
          <w:t>к</w:t>
        </w:r>
        <w:r w:rsidRPr="009836FB">
          <w:rPr>
            <w:rStyle w:val="a4"/>
            <w:rFonts w:ascii="Times New Roman" w:hAnsi="Times New Roman" w:cs="Times New Roman"/>
            <w:sz w:val="24"/>
            <w:szCs w:val="24"/>
          </w:rPr>
          <w:t>а</w:t>
        </w:r>
      </w:hyperlink>
      <w:r w:rsidRPr="009836FB">
        <w:rPr>
          <w:rFonts w:ascii="Times New Roman" w:hAnsi="Times New Roman" w:cs="Times New Roman"/>
          <w:sz w:val="24"/>
          <w:szCs w:val="24"/>
        </w:rPr>
        <w:t>:</w:t>
      </w:r>
    </w:p>
    <w:p w:rsidR="00962686" w:rsidRPr="009836FB" w:rsidRDefault="00962686" w:rsidP="009836FB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1.  История музея (историческая справка)</w:t>
      </w:r>
      <w:r w:rsidR="003E354C">
        <w:rPr>
          <w:rFonts w:ascii="Times New Roman" w:hAnsi="Times New Roman" w:cs="Times New Roman"/>
          <w:sz w:val="24"/>
          <w:szCs w:val="24"/>
        </w:rPr>
        <w:t xml:space="preserve"> - </w:t>
      </w:r>
      <w:hyperlink r:id="rId8" w:history="1">
        <w:r w:rsidR="003E354C" w:rsidRPr="003E354C">
          <w:rPr>
            <w:rStyle w:val="a4"/>
            <w:rFonts w:ascii="Times New Roman" w:hAnsi="Times New Roman" w:cs="Times New Roman"/>
            <w:sz w:val="24"/>
            <w:szCs w:val="24"/>
          </w:rPr>
          <w:t>ссылка</w:t>
        </w:r>
      </w:hyperlink>
      <w:r w:rsidRPr="009836FB">
        <w:rPr>
          <w:rFonts w:ascii="Times New Roman" w:hAnsi="Times New Roman" w:cs="Times New Roman"/>
          <w:sz w:val="24"/>
          <w:szCs w:val="24"/>
        </w:rPr>
        <w:t>.</w:t>
      </w:r>
    </w:p>
    <w:p w:rsidR="00962686" w:rsidRPr="009836FB" w:rsidRDefault="00962686" w:rsidP="009836FB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2. Путешествие за камнем (</w:t>
      </w:r>
      <w:proofErr w:type="spellStart"/>
      <w:r w:rsidRPr="009836FB">
        <w:rPr>
          <w:rFonts w:ascii="Times New Roman" w:hAnsi="Times New Roman" w:cs="Times New Roman"/>
          <w:sz w:val="24"/>
          <w:szCs w:val="24"/>
        </w:rPr>
        <w:t>муравленковские</w:t>
      </w:r>
      <w:proofErr w:type="spellEnd"/>
      <w:r w:rsidRPr="009836FB">
        <w:rPr>
          <w:rFonts w:ascii="Times New Roman" w:hAnsi="Times New Roman" w:cs="Times New Roman"/>
          <w:sz w:val="24"/>
          <w:szCs w:val="24"/>
        </w:rPr>
        <w:t xml:space="preserve"> россыпи)</w:t>
      </w:r>
      <w:r w:rsidR="003E354C">
        <w:rPr>
          <w:rFonts w:ascii="Times New Roman" w:hAnsi="Times New Roman" w:cs="Times New Roman"/>
          <w:sz w:val="24"/>
          <w:szCs w:val="24"/>
        </w:rPr>
        <w:t xml:space="preserve"> - </w:t>
      </w:r>
      <w:hyperlink r:id="rId9" w:history="1">
        <w:r w:rsidR="003E354C" w:rsidRPr="003E354C">
          <w:rPr>
            <w:rStyle w:val="a4"/>
            <w:rFonts w:ascii="Times New Roman" w:hAnsi="Times New Roman" w:cs="Times New Roman"/>
            <w:sz w:val="24"/>
            <w:szCs w:val="24"/>
          </w:rPr>
          <w:t>ссылка</w:t>
        </w:r>
      </w:hyperlink>
      <w:r w:rsidRPr="009836FB">
        <w:rPr>
          <w:rFonts w:ascii="Times New Roman" w:hAnsi="Times New Roman" w:cs="Times New Roman"/>
          <w:sz w:val="24"/>
          <w:szCs w:val="24"/>
        </w:rPr>
        <w:t>.</w:t>
      </w:r>
    </w:p>
    <w:p w:rsidR="00962686" w:rsidRPr="009836FB" w:rsidRDefault="00962686" w:rsidP="009836FB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3. Виртуальный гид (экспозиции музея).</w:t>
      </w:r>
    </w:p>
    <w:p w:rsidR="00962686" w:rsidRPr="009836FB" w:rsidRDefault="00962686" w:rsidP="009836FB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4. Виртуальные экскурсии, мастер-классы и презентации музея</w:t>
      </w:r>
      <w:r w:rsidR="003E354C">
        <w:rPr>
          <w:rFonts w:ascii="Times New Roman" w:hAnsi="Times New Roman" w:cs="Times New Roman"/>
          <w:sz w:val="24"/>
          <w:szCs w:val="24"/>
        </w:rPr>
        <w:t xml:space="preserve"> - </w:t>
      </w:r>
      <w:hyperlink r:id="rId10" w:history="1">
        <w:r w:rsidR="003E354C" w:rsidRPr="003E354C">
          <w:rPr>
            <w:rStyle w:val="a4"/>
            <w:rFonts w:ascii="Times New Roman" w:hAnsi="Times New Roman" w:cs="Times New Roman"/>
            <w:sz w:val="24"/>
            <w:szCs w:val="24"/>
          </w:rPr>
          <w:t>ссылка</w:t>
        </w:r>
      </w:hyperlink>
      <w:r w:rsidRPr="009836FB">
        <w:rPr>
          <w:rFonts w:ascii="Times New Roman" w:hAnsi="Times New Roman" w:cs="Times New Roman"/>
          <w:sz w:val="24"/>
          <w:szCs w:val="24"/>
        </w:rPr>
        <w:t>.</w:t>
      </w:r>
    </w:p>
    <w:p w:rsidR="00962686" w:rsidRPr="009836FB" w:rsidRDefault="00962686" w:rsidP="009836FB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5. Исследовательские и проектные работы</w:t>
      </w:r>
      <w:r w:rsidR="003E354C">
        <w:rPr>
          <w:rFonts w:ascii="Times New Roman" w:hAnsi="Times New Roman" w:cs="Times New Roman"/>
          <w:sz w:val="24"/>
          <w:szCs w:val="24"/>
        </w:rPr>
        <w:t xml:space="preserve"> - </w:t>
      </w:r>
      <w:hyperlink r:id="rId11" w:history="1">
        <w:r w:rsidR="003E354C" w:rsidRPr="003E354C">
          <w:rPr>
            <w:rStyle w:val="a4"/>
            <w:rFonts w:ascii="Times New Roman" w:hAnsi="Times New Roman" w:cs="Times New Roman"/>
            <w:sz w:val="24"/>
            <w:szCs w:val="24"/>
          </w:rPr>
          <w:t>ссылка</w:t>
        </w:r>
      </w:hyperlink>
      <w:r w:rsidRPr="009836F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962686" w:rsidRPr="009836FB" w:rsidRDefault="00962686" w:rsidP="009836FB">
      <w:pPr>
        <w:spacing w:after="0" w:line="240" w:lineRule="auto"/>
        <w:ind w:left="34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6. Методические материалы для педагогов</w:t>
      </w:r>
      <w:r w:rsidR="003E354C">
        <w:rPr>
          <w:rFonts w:ascii="Times New Roman" w:hAnsi="Times New Roman" w:cs="Times New Roman"/>
          <w:sz w:val="24"/>
          <w:szCs w:val="24"/>
        </w:rPr>
        <w:t xml:space="preserve"> - </w:t>
      </w:r>
      <w:hyperlink r:id="rId12" w:history="1">
        <w:r w:rsidR="003E354C" w:rsidRPr="003E354C">
          <w:rPr>
            <w:rStyle w:val="a4"/>
            <w:rFonts w:ascii="Times New Roman" w:hAnsi="Times New Roman" w:cs="Times New Roman"/>
            <w:sz w:val="24"/>
            <w:szCs w:val="24"/>
          </w:rPr>
          <w:t>ссылка</w:t>
        </w:r>
      </w:hyperlink>
      <w:r w:rsidRPr="009836FB">
        <w:rPr>
          <w:rFonts w:ascii="Times New Roman" w:hAnsi="Times New Roman" w:cs="Times New Roman"/>
          <w:sz w:val="24"/>
          <w:szCs w:val="24"/>
        </w:rPr>
        <w:t>.</w:t>
      </w:r>
    </w:p>
    <w:p w:rsidR="00962686" w:rsidRPr="009836FB" w:rsidRDefault="00962686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C62FA9" w:rsidRPr="009836FB" w:rsidRDefault="00C62FA9" w:rsidP="00C62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 xml:space="preserve">Пространство виртуального музея развивается за счет: дополнения экспозиции и создания виртуальной версии реальных экспонатов (развитие информационной и креативной компетентности учащихся); постановки новых исследовательских задач перед учащимися и размещения полученных работ в экспозиции (предметного и </w:t>
      </w:r>
      <w:proofErr w:type="spellStart"/>
      <w:r w:rsidRPr="009836FB">
        <w:rPr>
          <w:rFonts w:ascii="Times New Roman" w:hAnsi="Times New Roman" w:cs="Times New Roman"/>
          <w:sz w:val="24"/>
          <w:szCs w:val="24"/>
        </w:rPr>
        <w:t>надпредметного</w:t>
      </w:r>
      <w:proofErr w:type="spellEnd"/>
      <w:r w:rsidRPr="009836FB">
        <w:rPr>
          <w:rFonts w:ascii="Times New Roman" w:hAnsi="Times New Roman" w:cs="Times New Roman"/>
          <w:sz w:val="24"/>
          <w:szCs w:val="24"/>
        </w:rPr>
        <w:t xml:space="preserve"> содержания); включения экспозиции музея в образовательный процесс (система виртуальных и реальных визитов школьников, экскурсии, мастер-классы); </w:t>
      </w:r>
      <w:r w:rsidRPr="009836FB">
        <w:rPr>
          <w:rFonts w:ascii="Times New Roman" w:hAnsi="Times New Roman" w:cs="Times New Roman"/>
          <w:sz w:val="24"/>
          <w:szCs w:val="24"/>
        </w:rPr>
        <w:lastRenderedPageBreak/>
        <w:t>проведения уроков средствами экспозиции музея; работы школьного сообщества волонтеров, в состав которого входят педагоги, учащиеся и родители.</w:t>
      </w:r>
    </w:p>
    <w:p w:rsidR="00962686" w:rsidRPr="009836FB" w:rsidRDefault="00962686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528" w:rsidRDefault="00BB0528" w:rsidP="00C62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FA9">
        <w:rPr>
          <w:rFonts w:ascii="Times New Roman" w:hAnsi="Times New Roman" w:cs="Times New Roman"/>
          <w:b/>
          <w:sz w:val="24"/>
          <w:szCs w:val="24"/>
        </w:rPr>
        <w:t>Ожидаемые результаты (критерии эффективности):</w:t>
      </w:r>
    </w:p>
    <w:p w:rsidR="00C62FA9" w:rsidRPr="00C62FA9" w:rsidRDefault="00C62FA9" w:rsidP="00C62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528" w:rsidRPr="009836FB" w:rsidRDefault="00BB0528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2FA9">
        <w:rPr>
          <w:rFonts w:ascii="Times New Roman" w:hAnsi="Times New Roman" w:cs="Times New Roman"/>
          <w:b/>
          <w:i/>
          <w:sz w:val="24"/>
          <w:szCs w:val="24"/>
        </w:rPr>
        <w:t>Предметные:</w:t>
      </w:r>
      <w:r w:rsidRPr="009836FB">
        <w:rPr>
          <w:rFonts w:ascii="Times New Roman" w:hAnsi="Times New Roman" w:cs="Times New Roman"/>
          <w:sz w:val="24"/>
          <w:szCs w:val="24"/>
        </w:rPr>
        <w:t xml:space="preserve"> знания о физических и химических свойствах минералов, причинах их образования и разнообразия.</w:t>
      </w:r>
    </w:p>
    <w:p w:rsidR="00BB0528" w:rsidRPr="00C62FA9" w:rsidRDefault="00BB0528" w:rsidP="009836FB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proofErr w:type="spellStart"/>
      <w:r w:rsidRPr="00C62FA9">
        <w:rPr>
          <w:rFonts w:ascii="Times New Roman" w:hAnsi="Times New Roman" w:cs="Times New Roman"/>
          <w:b/>
          <w:i/>
          <w:sz w:val="24"/>
          <w:szCs w:val="24"/>
        </w:rPr>
        <w:t>Метапредметные</w:t>
      </w:r>
      <w:proofErr w:type="spellEnd"/>
      <w:r w:rsidRPr="00C62FA9">
        <w:rPr>
          <w:rFonts w:ascii="Times New Roman" w:hAnsi="Times New Roman" w:cs="Times New Roman"/>
          <w:b/>
          <w:i/>
          <w:sz w:val="24"/>
          <w:szCs w:val="24"/>
        </w:rPr>
        <w:t xml:space="preserve"> и личностные:</w:t>
      </w:r>
    </w:p>
    <w:p w:rsidR="00BB0528" w:rsidRPr="009836FB" w:rsidRDefault="00BB0528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• формирование чувства патриотизма и гордости за свой край;</w:t>
      </w:r>
    </w:p>
    <w:p w:rsidR="00BB0528" w:rsidRPr="009836FB" w:rsidRDefault="00BB0528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• повышение мотивации учащихся к изучению истории и природы родного края;</w:t>
      </w:r>
    </w:p>
    <w:p w:rsidR="00BB0528" w:rsidRPr="009836FB" w:rsidRDefault="00BB0528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• совершенствование навыков самостоятельной краеведческой работы учащихся, развитие их творческой инициативы;</w:t>
      </w:r>
    </w:p>
    <w:p w:rsidR="00BB0528" w:rsidRPr="009836FB" w:rsidRDefault="00BB0528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• формирование информационно-коммуникативных навыков, информационной культуры общения;</w:t>
      </w:r>
    </w:p>
    <w:p w:rsidR="00BB0528" w:rsidRPr="009836FB" w:rsidRDefault="00BB0528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• формирование социальной активности.</w:t>
      </w:r>
    </w:p>
    <w:p w:rsidR="00C62FA9" w:rsidRDefault="00C62FA9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528" w:rsidRDefault="00BB0528" w:rsidP="00C62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Виртуальные музеи, которые размещены в открытом доступе в интернете, решают проблему доступности экспозиции массовому зрителю.</w:t>
      </w:r>
      <w:r w:rsidR="00C62FA9">
        <w:rPr>
          <w:rFonts w:ascii="Times New Roman" w:hAnsi="Times New Roman" w:cs="Times New Roman"/>
          <w:sz w:val="24"/>
          <w:szCs w:val="24"/>
        </w:rPr>
        <w:t xml:space="preserve"> </w:t>
      </w:r>
      <w:r w:rsidRPr="009836FB">
        <w:rPr>
          <w:rFonts w:ascii="Times New Roman" w:hAnsi="Times New Roman" w:cs="Times New Roman"/>
          <w:sz w:val="24"/>
          <w:szCs w:val="24"/>
        </w:rPr>
        <w:t>Идея создания музея реализована за 2 года (2016-2018). В настоящее время фонды музея пополняются новыми экспонатами, которые предоставляют обучающиеся школы и жители города.</w:t>
      </w:r>
    </w:p>
    <w:p w:rsidR="00C62FA9" w:rsidRPr="009836FB" w:rsidRDefault="00C62FA9" w:rsidP="00C62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0528" w:rsidRDefault="00BB0528" w:rsidP="00E40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62FA9">
        <w:rPr>
          <w:rFonts w:ascii="Times New Roman" w:hAnsi="Times New Roman" w:cs="Times New Roman"/>
          <w:b/>
          <w:sz w:val="24"/>
          <w:szCs w:val="24"/>
        </w:rPr>
        <w:t>Перспективы и возможности виртуального музея обширны и многообразны:</w:t>
      </w:r>
    </w:p>
    <w:p w:rsidR="00C62FA9" w:rsidRPr="00C62FA9" w:rsidRDefault="00C62FA9" w:rsidP="00E407E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0528" w:rsidRPr="009836FB" w:rsidRDefault="00BB0528" w:rsidP="00E407E5">
      <w:pPr>
        <w:tabs>
          <w:tab w:val="left" w:pos="2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1.</w:t>
      </w:r>
      <w:r w:rsidRPr="009836FB">
        <w:rPr>
          <w:rFonts w:ascii="Times New Roman" w:hAnsi="Times New Roman" w:cs="Times New Roman"/>
          <w:sz w:val="24"/>
          <w:szCs w:val="24"/>
        </w:rPr>
        <w:tab/>
        <w:t xml:space="preserve"> Возможность модификации фондовой информационной системы и экспозиций.</w:t>
      </w:r>
    </w:p>
    <w:p w:rsidR="00BB0528" w:rsidRPr="009836FB" w:rsidRDefault="00BB0528" w:rsidP="00E407E5">
      <w:pPr>
        <w:tabs>
          <w:tab w:val="left" w:pos="2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2.</w:t>
      </w:r>
      <w:r w:rsidRPr="009836FB">
        <w:rPr>
          <w:rFonts w:ascii="Times New Roman" w:hAnsi="Times New Roman" w:cs="Times New Roman"/>
          <w:sz w:val="24"/>
          <w:szCs w:val="24"/>
        </w:rPr>
        <w:tab/>
        <w:t xml:space="preserve"> Предоставление доступа к музейным фондам, возможность демонстрировать намного большее количество объектов, чем помещается в реальной экспозиции.</w:t>
      </w:r>
    </w:p>
    <w:p w:rsidR="00BB0528" w:rsidRPr="009836FB" w:rsidRDefault="00BB0528" w:rsidP="00E407E5">
      <w:pPr>
        <w:tabs>
          <w:tab w:val="left" w:pos="2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3.</w:t>
      </w:r>
      <w:r w:rsidRPr="009836FB">
        <w:rPr>
          <w:rFonts w:ascii="Times New Roman" w:hAnsi="Times New Roman" w:cs="Times New Roman"/>
          <w:sz w:val="24"/>
          <w:szCs w:val="24"/>
        </w:rPr>
        <w:tab/>
        <w:t xml:space="preserve"> Создание условий для самообразования, общения, творчества и проведение досуга.</w:t>
      </w:r>
    </w:p>
    <w:p w:rsidR="00BB0528" w:rsidRPr="009836FB" w:rsidRDefault="00BB0528" w:rsidP="00E407E5">
      <w:pPr>
        <w:tabs>
          <w:tab w:val="left" w:pos="2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4.</w:t>
      </w:r>
      <w:r w:rsidRPr="009836FB">
        <w:rPr>
          <w:rFonts w:ascii="Times New Roman" w:hAnsi="Times New Roman" w:cs="Times New Roman"/>
          <w:sz w:val="24"/>
          <w:szCs w:val="24"/>
        </w:rPr>
        <w:tab/>
        <w:t xml:space="preserve"> Предоставление возможности учащимся самим участвовать в процессе создания и развития музея (инициативная музейная группа по обновлению и заполнению сайта: «редакторы», «экскурсоводы», «исследователи», «фотографы» и пр.).</w:t>
      </w:r>
    </w:p>
    <w:p w:rsidR="00BB0528" w:rsidRPr="009836FB" w:rsidRDefault="00BB0528" w:rsidP="00E407E5">
      <w:pPr>
        <w:tabs>
          <w:tab w:val="left" w:pos="2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5.</w:t>
      </w:r>
      <w:r w:rsidRPr="009836FB">
        <w:rPr>
          <w:rFonts w:ascii="Times New Roman" w:hAnsi="Times New Roman" w:cs="Times New Roman"/>
          <w:sz w:val="24"/>
          <w:szCs w:val="24"/>
        </w:rPr>
        <w:tab/>
        <w:t xml:space="preserve"> Предоставление обширной информации по геологическому прошлому нашего региона, его природных богатств.</w:t>
      </w:r>
    </w:p>
    <w:p w:rsidR="00BB0528" w:rsidRPr="009836FB" w:rsidRDefault="00BB0528" w:rsidP="00E407E5">
      <w:pPr>
        <w:tabs>
          <w:tab w:val="left" w:pos="204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6.</w:t>
      </w:r>
      <w:r w:rsidRPr="009836FB">
        <w:rPr>
          <w:rFonts w:ascii="Times New Roman" w:hAnsi="Times New Roman" w:cs="Times New Roman"/>
          <w:sz w:val="24"/>
          <w:szCs w:val="24"/>
        </w:rPr>
        <w:tab/>
        <w:t xml:space="preserve"> Помощь в образовательной и просветительской деятельности (создание и проведение виртуальных экскурсий, использование веб-сайта на уроках).</w:t>
      </w:r>
    </w:p>
    <w:p w:rsidR="00BB0528" w:rsidRPr="009836FB" w:rsidRDefault="00BB0528" w:rsidP="00E407E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7.</w:t>
      </w:r>
      <w:r w:rsidRPr="009836FB">
        <w:rPr>
          <w:rFonts w:ascii="Times New Roman" w:hAnsi="Times New Roman" w:cs="Times New Roman"/>
          <w:sz w:val="24"/>
          <w:szCs w:val="24"/>
        </w:rPr>
        <w:tab/>
        <w:t xml:space="preserve"> Применение материалов виртуального музея в проектах детей дают возможность освоить приемы и методы исследовательской деятельности.</w:t>
      </w:r>
    </w:p>
    <w:p w:rsidR="00C62FA9" w:rsidRDefault="00C62FA9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B0528" w:rsidRPr="00C62FA9" w:rsidRDefault="00BB0528" w:rsidP="00C62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FA9">
        <w:rPr>
          <w:rFonts w:ascii="Times New Roman" w:hAnsi="Times New Roman" w:cs="Times New Roman"/>
          <w:b/>
          <w:sz w:val="24"/>
          <w:szCs w:val="24"/>
        </w:rPr>
        <w:t>Необходимое ресурсное обеспечение при создании и реализации проекта виртуальный музей «</w:t>
      </w:r>
      <w:proofErr w:type="spellStart"/>
      <w:r w:rsidRPr="00C62FA9">
        <w:rPr>
          <w:rFonts w:ascii="Times New Roman" w:hAnsi="Times New Roman" w:cs="Times New Roman"/>
          <w:b/>
          <w:sz w:val="24"/>
          <w:szCs w:val="24"/>
        </w:rPr>
        <w:t>Ямальские</w:t>
      </w:r>
      <w:proofErr w:type="spellEnd"/>
      <w:r w:rsidRPr="00C62FA9">
        <w:rPr>
          <w:rFonts w:ascii="Times New Roman" w:hAnsi="Times New Roman" w:cs="Times New Roman"/>
          <w:b/>
          <w:sz w:val="24"/>
          <w:szCs w:val="24"/>
        </w:rPr>
        <w:t xml:space="preserve"> самоцветы»:</w:t>
      </w:r>
    </w:p>
    <w:p w:rsidR="00BB0528" w:rsidRPr="009836FB" w:rsidRDefault="00BB0528" w:rsidP="00A12192">
      <w:pPr>
        <w:pStyle w:val="a5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2FA9">
        <w:rPr>
          <w:rFonts w:ascii="Times New Roman" w:hAnsi="Times New Roman" w:cs="Times New Roman"/>
          <w:b/>
          <w:i/>
          <w:sz w:val="24"/>
          <w:szCs w:val="24"/>
        </w:rPr>
        <w:t>техническое</w:t>
      </w:r>
      <w:r w:rsidRPr="009836FB">
        <w:rPr>
          <w:rFonts w:ascii="Times New Roman" w:hAnsi="Times New Roman" w:cs="Times New Roman"/>
          <w:sz w:val="24"/>
          <w:szCs w:val="24"/>
        </w:rPr>
        <w:t xml:space="preserve"> – компьютерное обеспечение пользователей данного инновационного продукта (компьютерное рабочее место учителя, ученика, родителей или компьютерный класс, фотооборудование для оцифровки экспонатов);</w:t>
      </w:r>
    </w:p>
    <w:p w:rsidR="00BB0528" w:rsidRPr="009836FB" w:rsidRDefault="00BB0528" w:rsidP="00A12192">
      <w:pPr>
        <w:pStyle w:val="a5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C62FA9">
        <w:rPr>
          <w:rFonts w:ascii="Times New Roman" w:hAnsi="Times New Roman" w:cs="Times New Roman"/>
          <w:b/>
          <w:i/>
          <w:sz w:val="24"/>
          <w:szCs w:val="24"/>
        </w:rPr>
        <w:t>информационное</w:t>
      </w:r>
      <w:proofErr w:type="gramEnd"/>
      <w:r w:rsidRPr="00C62FA9"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9836FB">
        <w:rPr>
          <w:rFonts w:ascii="Times New Roman" w:hAnsi="Times New Roman" w:cs="Times New Roman"/>
          <w:sz w:val="24"/>
          <w:szCs w:val="24"/>
        </w:rPr>
        <w:t>- банк музейных экспонатов (оцифрованные музейные экспонаты размещаются на странице сайта);</w:t>
      </w:r>
    </w:p>
    <w:p w:rsidR="00BB0528" w:rsidRPr="009836FB" w:rsidRDefault="00BB0528" w:rsidP="00A12192">
      <w:pPr>
        <w:pStyle w:val="a5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2FA9">
        <w:rPr>
          <w:rFonts w:ascii="Times New Roman" w:hAnsi="Times New Roman" w:cs="Times New Roman"/>
          <w:b/>
          <w:i/>
          <w:sz w:val="24"/>
          <w:szCs w:val="24"/>
        </w:rPr>
        <w:t xml:space="preserve">программное </w:t>
      </w:r>
      <w:r w:rsidRPr="009836FB">
        <w:rPr>
          <w:rFonts w:ascii="Times New Roman" w:hAnsi="Times New Roman" w:cs="Times New Roman"/>
          <w:sz w:val="24"/>
          <w:szCs w:val="24"/>
        </w:rPr>
        <w:t>– наличие программ, обеспечивающих доступ к скоростному Интернету;</w:t>
      </w:r>
    </w:p>
    <w:p w:rsidR="00C62FA9" w:rsidRPr="00A12192" w:rsidRDefault="00BB0528" w:rsidP="00A12192">
      <w:pPr>
        <w:pStyle w:val="a5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A12192">
        <w:rPr>
          <w:rFonts w:ascii="Times New Roman" w:hAnsi="Times New Roman" w:cs="Times New Roman"/>
          <w:sz w:val="24"/>
          <w:szCs w:val="24"/>
        </w:rPr>
        <w:t xml:space="preserve">сайт, созданный на основе бесплатного конструктора сайтов </w:t>
      </w:r>
      <w:proofErr w:type="spellStart"/>
      <w:r w:rsidRPr="00A12192">
        <w:rPr>
          <w:rFonts w:ascii="Times New Roman" w:hAnsi="Times New Roman" w:cs="Times New Roman"/>
          <w:sz w:val="24"/>
          <w:szCs w:val="24"/>
          <w:lang w:val="en-US"/>
        </w:rPr>
        <w:t>uCoz</w:t>
      </w:r>
      <w:proofErr w:type="spellEnd"/>
      <w:r w:rsidRPr="00A12192">
        <w:rPr>
          <w:rFonts w:ascii="Times New Roman" w:hAnsi="Times New Roman" w:cs="Times New Roman"/>
          <w:sz w:val="24"/>
          <w:szCs w:val="24"/>
        </w:rPr>
        <w:t xml:space="preserve"> (совместим с большинством </w:t>
      </w:r>
      <w:proofErr w:type="gramStart"/>
      <w:r w:rsidRPr="00A12192">
        <w:rPr>
          <w:rFonts w:ascii="Times New Roman" w:hAnsi="Times New Roman" w:cs="Times New Roman"/>
          <w:sz w:val="24"/>
          <w:szCs w:val="24"/>
        </w:rPr>
        <w:t>интернет-браузеров</w:t>
      </w:r>
      <w:proofErr w:type="gramEnd"/>
      <w:r w:rsidRPr="00A12192">
        <w:rPr>
          <w:rFonts w:ascii="Times New Roman" w:hAnsi="Times New Roman" w:cs="Times New Roman"/>
          <w:sz w:val="24"/>
          <w:szCs w:val="24"/>
        </w:rPr>
        <w:t>, может просматриваться с мобильных телефонов и индексируется поисковыми системами).</w:t>
      </w:r>
    </w:p>
    <w:p w:rsidR="00BB0528" w:rsidRPr="00C62FA9" w:rsidRDefault="00C62FA9" w:rsidP="00A12192">
      <w:pPr>
        <w:pStyle w:val="a5"/>
        <w:numPr>
          <w:ilvl w:val="0"/>
          <w:numId w:val="11"/>
        </w:numPr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C62FA9">
        <w:rPr>
          <w:rFonts w:ascii="Times New Roman" w:hAnsi="Times New Roman" w:cs="Times New Roman"/>
          <w:b/>
          <w:i/>
          <w:sz w:val="24"/>
          <w:szCs w:val="24"/>
        </w:rPr>
        <w:t>к</w:t>
      </w:r>
      <w:r w:rsidR="00BB0528" w:rsidRPr="00C62FA9">
        <w:rPr>
          <w:rFonts w:ascii="Times New Roman" w:hAnsi="Times New Roman" w:cs="Times New Roman"/>
          <w:b/>
          <w:i/>
          <w:sz w:val="24"/>
          <w:szCs w:val="24"/>
        </w:rPr>
        <w:t>адровое обеспечение проекта</w:t>
      </w:r>
      <w:r w:rsidRPr="00C62FA9">
        <w:rPr>
          <w:rFonts w:ascii="Times New Roman" w:hAnsi="Times New Roman" w:cs="Times New Roman"/>
          <w:b/>
          <w:i/>
          <w:sz w:val="24"/>
          <w:szCs w:val="24"/>
        </w:rPr>
        <w:t xml:space="preserve"> - </w:t>
      </w:r>
      <w:r w:rsidRPr="00C62FA9">
        <w:rPr>
          <w:rFonts w:ascii="Times New Roman" w:hAnsi="Times New Roman" w:cs="Times New Roman"/>
          <w:sz w:val="24"/>
          <w:szCs w:val="24"/>
        </w:rPr>
        <w:t>п</w:t>
      </w:r>
      <w:r w:rsidR="00BB0528" w:rsidRPr="00C62FA9">
        <w:rPr>
          <w:rFonts w:ascii="Times New Roman" w:hAnsi="Times New Roman" w:cs="Times New Roman"/>
          <w:sz w:val="24"/>
          <w:szCs w:val="24"/>
        </w:rPr>
        <w:t xml:space="preserve">рофессиональные педагогические кадры, владеющие компьютерной грамотностью, информационной культурой, необходимой для организации образовательного процесса в телекоммуникационной среде. Для </w:t>
      </w:r>
      <w:r w:rsidR="00BB0528" w:rsidRPr="00C62FA9">
        <w:rPr>
          <w:rFonts w:ascii="Times New Roman" w:hAnsi="Times New Roman" w:cs="Times New Roman"/>
          <w:sz w:val="24"/>
          <w:szCs w:val="24"/>
        </w:rPr>
        <w:lastRenderedPageBreak/>
        <w:t>реализации проекта необходим высокий уровень квалификации педагогов-предметников, классных руководителей, родителей в развитии исследовательской и проектной культуры учащихся.</w:t>
      </w:r>
    </w:p>
    <w:p w:rsidR="00BB0528" w:rsidRPr="009836FB" w:rsidRDefault="00BB0528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Администратор сайта является руководителем музея. Инициативная группа волонтеров осуществляет работу музея и пополнение его фондов.</w:t>
      </w:r>
    </w:p>
    <w:p w:rsidR="00C62FA9" w:rsidRDefault="00C62FA9" w:rsidP="00C62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BB0528" w:rsidRPr="009836FB" w:rsidRDefault="00962686" w:rsidP="00C62FA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sz w:val="24"/>
          <w:szCs w:val="24"/>
        </w:rPr>
        <w:t>В рамках проекта нами апробированы формы работы с использованием контента виртуального музея.</w:t>
      </w:r>
    </w:p>
    <w:p w:rsidR="00C62FA9" w:rsidRDefault="00C62FA9" w:rsidP="00C62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62686" w:rsidRPr="00C62FA9" w:rsidRDefault="00962686" w:rsidP="00C62FA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2FA9">
        <w:rPr>
          <w:rFonts w:ascii="Times New Roman" w:hAnsi="Times New Roman" w:cs="Times New Roman"/>
          <w:b/>
          <w:sz w:val="24"/>
          <w:szCs w:val="24"/>
        </w:rPr>
        <w:t>Виртуальная экскурсия — новый эффективный образовательный инструмент</w:t>
      </w:r>
    </w:p>
    <w:p w:rsidR="00C62FA9" w:rsidRDefault="00C62FA9" w:rsidP="009836FB">
      <w:pPr>
        <w:pStyle w:val="a3"/>
        <w:spacing w:before="0" w:beforeAutospacing="0" w:after="0" w:afterAutospacing="0"/>
        <w:jc w:val="both"/>
        <w:textAlignment w:val="baseline"/>
        <w:rPr>
          <w:b/>
          <w:bCs/>
          <w:kern w:val="24"/>
        </w:rPr>
      </w:pPr>
    </w:p>
    <w:p w:rsidR="00962686" w:rsidRPr="00C62FA9" w:rsidRDefault="00962686" w:rsidP="009836FB">
      <w:pPr>
        <w:pStyle w:val="a3"/>
        <w:spacing w:before="0" w:beforeAutospacing="0" w:after="0" w:afterAutospacing="0"/>
        <w:jc w:val="both"/>
        <w:textAlignment w:val="baseline"/>
      </w:pPr>
      <w:r w:rsidRPr="00C62FA9">
        <w:rPr>
          <w:b/>
          <w:bCs/>
          <w:kern w:val="24"/>
        </w:rPr>
        <w:t xml:space="preserve">Г. Н. Аквилев </w:t>
      </w:r>
    </w:p>
    <w:p w:rsidR="00962686" w:rsidRPr="00C62FA9" w:rsidRDefault="00962686" w:rsidP="009836FB">
      <w:pPr>
        <w:pStyle w:val="a3"/>
        <w:spacing w:before="0" w:beforeAutospacing="0" w:after="0" w:afterAutospacing="0"/>
        <w:jc w:val="both"/>
        <w:textAlignment w:val="baseline"/>
      </w:pPr>
      <w:r w:rsidRPr="00C62FA9">
        <w:rPr>
          <w:kern w:val="24"/>
        </w:rPr>
        <w:t xml:space="preserve">«Виртуальная экскурсия — это организационная форма обучения, отличающаяся от реальной экскурсии виртуальным отображением реально существующих объектов с целью создания условий для самостоятельного наблюдения, сбора необходимых фактов и т. д.» </w:t>
      </w:r>
    </w:p>
    <w:p w:rsidR="00962686" w:rsidRPr="00C62FA9" w:rsidRDefault="00962686" w:rsidP="009836FB">
      <w:pPr>
        <w:pStyle w:val="a3"/>
        <w:spacing w:before="0" w:beforeAutospacing="0" w:after="0" w:afterAutospacing="0"/>
        <w:jc w:val="both"/>
        <w:textAlignment w:val="baseline"/>
      </w:pPr>
      <w:r w:rsidRPr="00C62FA9">
        <w:rPr>
          <w:b/>
          <w:bCs/>
          <w:kern w:val="24"/>
        </w:rPr>
        <w:t xml:space="preserve">Е. В. Александрова </w:t>
      </w:r>
    </w:p>
    <w:p w:rsidR="00962686" w:rsidRPr="00C62FA9" w:rsidRDefault="00962686" w:rsidP="009836FB">
      <w:pPr>
        <w:pStyle w:val="a3"/>
        <w:spacing w:before="0" w:beforeAutospacing="0" w:after="0" w:afterAutospacing="0"/>
        <w:jc w:val="both"/>
        <w:textAlignment w:val="baseline"/>
      </w:pPr>
      <w:r w:rsidRPr="00C62FA9">
        <w:rPr>
          <w:kern w:val="24"/>
        </w:rPr>
        <w:t xml:space="preserve">«Виртуальная экскурсия — это форма обучения, сочетающая рассказ учителя с демонстрацией наглядного материала: фотографий, репродукций, видеофрагментов, аудиозаписей…» </w:t>
      </w:r>
    </w:p>
    <w:p w:rsidR="00962686" w:rsidRPr="00C62FA9" w:rsidRDefault="00962686" w:rsidP="009836F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686" w:rsidRPr="009836FB" w:rsidRDefault="00962686" w:rsidP="00C62FA9">
      <w:pPr>
        <w:pStyle w:val="a3"/>
        <w:spacing w:before="0" w:beforeAutospacing="0" w:after="0" w:afterAutospacing="0"/>
        <w:ind w:firstLine="708"/>
        <w:jc w:val="both"/>
      </w:pPr>
      <w:r w:rsidRPr="009836FB">
        <w:rPr>
          <w:rFonts w:eastAsiaTheme="minorEastAsia"/>
          <w:color w:val="000000" w:themeColor="text1"/>
          <w:kern w:val="24"/>
        </w:rPr>
        <w:t xml:space="preserve">Если вы хотите подготовить и провести урок в форме виртуальной экскурсии, то он может включать следующие основные этапы: </w:t>
      </w:r>
    </w:p>
    <w:p w:rsidR="00962686" w:rsidRPr="009836FB" w:rsidRDefault="00962686" w:rsidP="009836FB">
      <w:pPr>
        <w:pStyle w:val="a5"/>
        <w:numPr>
          <w:ilvl w:val="0"/>
          <w:numId w:val="7"/>
        </w:num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организационный момент </w:t>
      </w:r>
    </w:p>
    <w:p w:rsidR="00962686" w:rsidRPr="009836FB" w:rsidRDefault="00962686" w:rsidP="009836FB">
      <w:pPr>
        <w:pStyle w:val="a5"/>
        <w:numPr>
          <w:ilvl w:val="0"/>
          <w:numId w:val="7"/>
        </w:num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целеполагание и мотивация </w:t>
      </w:r>
    </w:p>
    <w:p w:rsidR="00962686" w:rsidRPr="009836FB" w:rsidRDefault="00962686" w:rsidP="009836FB">
      <w:pPr>
        <w:pStyle w:val="a5"/>
        <w:numPr>
          <w:ilvl w:val="0"/>
          <w:numId w:val="7"/>
        </w:num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виртуальная экскурсия или самостоятельное виртуальное путешествие по предложенному маршруту (теме) </w:t>
      </w:r>
    </w:p>
    <w:p w:rsidR="00962686" w:rsidRPr="009836FB" w:rsidRDefault="00962686" w:rsidP="009836FB">
      <w:pPr>
        <w:pStyle w:val="a5"/>
        <w:numPr>
          <w:ilvl w:val="0"/>
          <w:numId w:val="7"/>
        </w:num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выбор понравившегося экспоната и подготовка рассказа о нем </w:t>
      </w:r>
    </w:p>
    <w:p w:rsidR="00962686" w:rsidRPr="009836FB" w:rsidRDefault="00962686" w:rsidP="009836FB">
      <w:pPr>
        <w:pStyle w:val="a5"/>
        <w:numPr>
          <w:ilvl w:val="0"/>
          <w:numId w:val="7"/>
        </w:num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 xml:space="preserve">выбор самого интересного рассказа, составленного за время урока </w:t>
      </w:r>
    </w:p>
    <w:p w:rsidR="00962686" w:rsidRPr="009836FB" w:rsidRDefault="00962686" w:rsidP="009836FB">
      <w:pPr>
        <w:pStyle w:val="a5"/>
        <w:numPr>
          <w:ilvl w:val="0"/>
          <w:numId w:val="7"/>
        </w:numPr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9836FB">
        <w:rPr>
          <w:rFonts w:ascii="Times New Roman" w:hAnsi="Times New Roman" w:cs="Times New Roman"/>
          <w:color w:val="000000" w:themeColor="text1"/>
          <w:kern w:val="24"/>
          <w:sz w:val="24"/>
          <w:szCs w:val="24"/>
        </w:rPr>
        <w:t>рефлексия</w:t>
      </w:r>
    </w:p>
    <w:p w:rsidR="00962686" w:rsidRPr="009836FB" w:rsidRDefault="00962686" w:rsidP="009836F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62686" w:rsidRPr="009836FB" w:rsidRDefault="00962686" w:rsidP="00C62FA9">
      <w:pPr>
        <w:pStyle w:val="a3"/>
        <w:spacing w:before="0" w:beforeAutospacing="0" w:after="0" w:afterAutospacing="0"/>
        <w:ind w:firstLine="360"/>
        <w:jc w:val="both"/>
      </w:pPr>
      <w:r w:rsidRPr="009836FB">
        <w:rPr>
          <w:rFonts w:eastAsiaTheme="minorEastAsia"/>
          <w:color w:val="000000" w:themeColor="text1"/>
          <w:kern w:val="24"/>
        </w:rPr>
        <w:t xml:space="preserve">Сегодня каждая школа имеет технические ресурсы, а решение кадровых ресурсов возможно при организации социальных проектов в школе под руководством учителей историка, информатика и привлечением к этой деятельности учеников, заинтересованных в организации такого проекта. </w:t>
      </w:r>
    </w:p>
    <w:p w:rsidR="00962686" w:rsidRPr="00A12192" w:rsidRDefault="00962686" w:rsidP="00A12192">
      <w:pPr>
        <w:pStyle w:val="a3"/>
        <w:spacing w:before="0" w:beforeAutospacing="0" w:after="0" w:afterAutospacing="0"/>
        <w:ind w:firstLine="360"/>
        <w:jc w:val="both"/>
      </w:pPr>
      <w:r w:rsidRPr="009836FB">
        <w:rPr>
          <w:rFonts w:eastAsiaTheme="minorEastAsia"/>
          <w:color w:val="000000" w:themeColor="text1"/>
          <w:kern w:val="24"/>
        </w:rPr>
        <w:t>К тому же</w:t>
      </w:r>
      <w:r w:rsidR="00C62FA9">
        <w:rPr>
          <w:rFonts w:eastAsiaTheme="minorEastAsia"/>
          <w:color w:val="000000" w:themeColor="text1"/>
          <w:kern w:val="24"/>
        </w:rPr>
        <w:t>,</w:t>
      </w:r>
      <w:r w:rsidRPr="009836FB">
        <w:rPr>
          <w:rFonts w:eastAsiaTheme="minorEastAsia"/>
          <w:color w:val="000000" w:themeColor="text1"/>
          <w:kern w:val="24"/>
        </w:rPr>
        <w:t xml:space="preserve"> организация воспитательного процесса посредством современных, востребованных в детской и молодежной среде форм, таких как виртуальный музей, позволит повысить мотивацию участия подрастающего поколения к приобщению к культурному наследию, социально-значимой, проектной, исследовательской деятельности.</w:t>
      </w:r>
      <w:r w:rsidR="00A12192">
        <w:rPr>
          <w:rFonts w:eastAsiaTheme="minorEastAsia"/>
          <w:color w:val="000000" w:themeColor="text1"/>
          <w:kern w:val="24"/>
        </w:rPr>
        <w:t xml:space="preserve"> </w:t>
      </w:r>
      <w:r w:rsidRPr="00A12192">
        <w:t xml:space="preserve">Сочетание информационных технологий, музейной педагогики и проектного метода </w:t>
      </w:r>
      <w:proofErr w:type="gramStart"/>
      <w:r w:rsidRPr="00A12192">
        <w:t>представляет широкие возможности</w:t>
      </w:r>
      <w:proofErr w:type="gramEnd"/>
      <w:r w:rsidRPr="00A12192">
        <w:t xml:space="preserve"> для реализации своих способностей и склонностей ученикам разного возраста, и, следовательно, делает возможным дальнейшую работу над виртуальным музеем востребованной.</w:t>
      </w:r>
    </w:p>
    <w:p w:rsidR="00962686" w:rsidRPr="00A12192" w:rsidRDefault="00962686" w:rsidP="00A12192">
      <w:pPr>
        <w:spacing w:after="0" w:line="240" w:lineRule="auto"/>
        <w:ind w:firstLine="708"/>
        <w:jc w:val="both"/>
        <w:outlineLvl w:val="1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12192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Таким образом, сегодня имеются самые разные возможности для использования виртуальной музейной педагогики в образовательной практике. Актуальность и необходимость ее очевидна. Поэтому остается только освоить эту новую и весьма полезную форму организации образовательного процесса и оценить ее потенциал в реальной практической деятельности</w:t>
      </w:r>
      <w:r w:rsidR="00A1219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A12192" w:rsidRDefault="00A12192">
      <w:pP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br w:type="page"/>
      </w:r>
    </w:p>
    <w:p w:rsidR="00962686" w:rsidRPr="009836FB" w:rsidRDefault="00962686" w:rsidP="009836F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BB0528" w:rsidRPr="009836FB" w:rsidRDefault="00BB0528" w:rsidP="009836FB">
      <w:pPr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36F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Список источников</w:t>
      </w:r>
    </w:p>
    <w:p w:rsidR="00BB0528" w:rsidRPr="009836FB" w:rsidRDefault="00BB0528" w:rsidP="009836F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>Андреев, А.А. Компьютерные и телекоммуникационные технологии в сфере образования / А.А. Андреев //Школьные технологии. – 2011. – № 3. – С. 56-58.</w:t>
      </w:r>
    </w:p>
    <w:p w:rsidR="00BB0528" w:rsidRPr="009836FB" w:rsidRDefault="00BB0528" w:rsidP="009836F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>Нургалеева</w:t>
      </w:r>
      <w:proofErr w:type="spellEnd"/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>, Л.В. Виртуальный музей: новая коммуникационная модель / Л.В. Нургалиева. – Москва: Наука, 2013. – 220 с.</w:t>
      </w:r>
    </w:p>
    <w:p w:rsidR="00BB0528" w:rsidRPr="009836FB" w:rsidRDefault="00BB0528" w:rsidP="009836FB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36FB">
        <w:rPr>
          <w:rFonts w:ascii="Times New Roman" w:eastAsia="Times New Roman" w:hAnsi="Times New Roman" w:cs="Times New Roman"/>
          <w:sz w:val="24"/>
          <w:szCs w:val="24"/>
          <w:lang w:eastAsia="ru-RU"/>
        </w:rPr>
        <w:t>Туманова, Е.В. Виртуальный музей как средство распространения культурной и образовательной информации в рамках воспитательного пространства / Е.В. Туманова. – Москва: Просвещение, 2012. – 213 с.</w:t>
      </w:r>
    </w:p>
    <w:p w:rsidR="00BB0528" w:rsidRPr="009836FB" w:rsidRDefault="00BB0528" w:rsidP="009836F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B0528" w:rsidRPr="009836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+mn-ea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67EB5"/>
    <w:multiLevelType w:val="hybridMultilevel"/>
    <w:tmpl w:val="70CCAC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5F5B8A"/>
    <w:multiLevelType w:val="multilevel"/>
    <w:tmpl w:val="10E209A8"/>
    <w:lvl w:ilvl="0">
      <w:start w:val="2018"/>
      <w:numFmt w:val="decimal"/>
      <w:lvlText w:val="%1"/>
      <w:lvlJc w:val="left"/>
      <w:pPr>
        <w:ind w:left="1035" w:hanging="1035"/>
      </w:pPr>
      <w:rPr>
        <w:rFonts w:eastAsia="+mn-ea" w:hint="default"/>
      </w:rPr>
    </w:lvl>
    <w:lvl w:ilvl="1">
      <w:start w:val="2018"/>
      <w:numFmt w:val="decimal"/>
      <w:lvlText w:val="%1-%2"/>
      <w:lvlJc w:val="left"/>
      <w:pPr>
        <w:ind w:left="1035" w:hanging="1035"/>
      </w:pPr>
      <w:rPr>
        <w:rFonts w:eastAsia="+mn-ea" w:hint="default"/>
      </w:rPr>
    </w:lvl>
    <w:lvl w:ilvl="2">
      <w:start w:val="1"/>
      <w:numFmt w:val="decimal"/>
      <w:lvlText w:val="%1-%2.%3"/>
      <w:lvlJc w:val="left"/>
      <w:pPr>
        <w:ind w:left="1035" w:hanging="1035"/>
      </w:pPr>
      <w:rPr>
        <w:rFonts w:eastAsia="+mn-ea" w:hint="default"/>
      </w:rPr>
    </w:lvl>
    <w:lvl w:ilvl="3">
      <w:start w:val="1"/>
      <w:numFmt w:val="decimal"/>
      <w:lvlText w:val="%1-%2.%3.%4"/>
      <w:lvlJc w:val="left"/>
      <w:pPr>
        <w:ind w:left="1035" w:hanging="1035"/>
      </w:pPr>
      <w:rPr>
        <w:rFonts w:eastAsia="+mn-ea"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eastAsia="+mn-ea"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eastAsia="+mn-ea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eastAsia="+mn-ea"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eastAsia="+mn-ea"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eastAsia="+mn-ea" w:hint="default"/>
      </w:rPr>
    </w:lvl>
  </w:abstractNum>
  <w:abstractNum w:abstractNumId="2">
    <w:nsid w:val="1DD05920"/>
    <w:multiLevelType w:val="multilevel"/>
    <w:tmpl w:val="BEA419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2E102A"/>
    <w:multiLevelType w:val="hybridMultilevel"/>
    <w:tmpl w:val="BAB08BF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554F74"/>
    <w:multiLevelType w:val="hybridMultilevel"/>
    <w:tmpl w:val="BD3C16C8"/>
    <w:lvl w:ilvl="0" w:tplc="34EC96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C2E1CE">
      <w:start w:val="2582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186DA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066F9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58C27A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DDEE6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930AB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D9433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16A2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>
    <w:nsid w:val="55AA21F1"/>
    <w:multiLevelType w:val="hybridMultilevel"/>
    <w:tmpl w:val="B10828D8"/>
    <w:lvl w:ilvl="0" w:tplc="3FBC8B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A8AD1B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EBA0D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F1A6BB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EFC44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814F4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484F31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44839A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379E13E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56665A0B"/>
    <w:multiLevelType w:val="hybridMultilevel"/>
    <w:tmpl w:val="3FFAC69C"/>
    <w:lvl w:ilvl="0" w:tplc="E8FE0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5DBA09C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C3424DF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77C59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E28A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A4E3C0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06EB3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4C7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AF2261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634A5D37"/>
    <w:multiLevelType w:val="hybridMultilevel"/>
    <w:tmpl w:val="AEFC8E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3EA54AC"/>
    <w:multiLevelType w:val="hybridMultilevel"/>
    <w:tmpl w:val="4858CBB0"/>
    <w:lvl w:ilvl="0" w:tplc="9974689A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75E96B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59C8A952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2F01922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AA7E8A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8D899FA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4E02B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A22F724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CAEA4A6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A60E4B"/>
    <w:multiLevelType w:val="hybridMultilevel"/>
    <w:tmpl w:val="092675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3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5"/>
  </w:num>
  <w:num w:numId="6">
    <w:abstractNumId w:val="4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 w:numId="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2125"/>
    <w:rsid w:val="003E354C"/>
    <w:rsid w:val="003F2125"/>
    <w:rsid w:val="00713457"/>
    <w:rsid w:val="0080123D"/>
    <w:rsid w:val="00962686"/>
    <w:rsid w:val="009836FB"/>
    <w:rsid w:val="00A12192"/>
    <w:rsid w:val="00BB0528"/>
    <w:rsid w:val="00C62FA9"/>
    <w:rsid w:val="00E407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0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B052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0528"/>
    <w:pPr>
      <w:spacing w:after="0" w:line="240" w:lineRule="auto"/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3E354C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B052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B0528"/>
    <w:rPr>
      <w:color w:val="0000FF" w:themeColor="hyperlink"/>
      <w:u w:val="single"/>
    </w:rPr>
  </w:style>
  <w:style w:type="paragraph" w:styleId="a5">
    <w:name w:val="List Paragraph"/>
    <w:basedOn w:val="a"/>
    <w:uiPriority w:val="34"/>
    <w:qFormat/>
    <w:rsid w:val="00BB0528"/>
    <w:pPr>
      <w:spacing w:after="0" w:line="240" w:lineRule="auto"/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3E354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7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23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9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123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74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618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41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5111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6123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202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169272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685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297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96776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49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905468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vpolovko.ucoz.ru/index/jamalskie_samocvety/0-136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lvpolovko.ucoz.ru/index/jamalskie_samocvety/0-136" TargetMode="External"/><Relationship Id="rId12" Type="http://schemas.openxmlformats.org/officeDocument/2006/relationships/hyperlink" Target="http://lvpolovko.ucoz.ru/index/metodicheskie_materialy_dlja_pedagogov/0-18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vpolovko.ucoz.ru/index/jamalskie_samocvety/0-136" TargetMode="External"/><Relationship Id="rId11" Type="http://schemas.openxmlformats.org/officeDocument/2006/relationships/hyperlink" Target="http://lvpolovko.ucoz.ru/index/issledovatelskie_i_proektnye_raboty/0-179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lvpolovko.ucoz.ru/index/virtualnye_ehkskursii_master_klassy_i_prezentacii_muzeja/0-178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lvpolovko.ucoz.ru/index/puteshestvie_za_kamnem/0-14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1934</Words>
  <Characters>11028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Геннадий Половко</dc:creator>
  <cp:keywords/>
  <dc:description/>
  <cp:lastModifiedBy>Геннадий Половко</cp:lastModifiedBy>
  <cp:revision>9</cp:revision>
  <dcterms:created xsi:type="dcterms:W3CDTF">2019-04-29T02:52:00Z</dcterms:created>
  <dcterms:modified xsi:type="dcterms:W3CDTF">2019-04-29T09:36:00Z</dcterms:modified>
</cp:coreProperties>
</file>