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7BE33" w14:textId="77777777" w:rsidR="00F1139B" w:rsidRPr="00EB0895" w:rsidRDefault="00F1139B" w:rsidP="00824B08">
      <w:pPr>
        <w:spacing w:line="276" w:lineRule="auto"/>
        <w:ind w:left="1218"/>
        <w:jc w:val="center"/>
        <w:rPr>
          <w:rFonts w:cs="Times New Roman"/>
          <w:sz w:val="26"/>
          <w:szCs w:val="26"/>
        </w:rPr>
      </w:pPr>
      <w:r w:rsidRPr="00EB0895">
        <w:rPr>
          <w:rFonts w:cs="Times New Roman"/>
          <w:sz w:val="26"/>
          <w:szCs w:val="26"/>
        </w:rPr>
        <w:t>Муниципальное общеобразовательное автономное учреждение «Средняя общеобразовательная школа № 91»</w:t>
      </w:r>
    </w:p>
    <w:p w14:paraId="2B7894D1" w14:textId="77777777" w:rsidR="00F1139B" w:rsidRPr="00EB0895" w:rsidRDefault="00F1139B" w:rsidP="00824B08">
      <w:pPr>
        <w:pStyle w:val="af3"/>
        <w:spacing w:before="7"/>
        <w:jc w:val="center"/>
        <w:rPr>
          <w:sz w:val="27"/>
        </w:rPr>
      </w:pPr>
    </w:p>
    <w:p w14:paraId="4BF1CF78" w14:textId="77777777" w:rsidR="00F1139B" w:rsidRPr="00EB0895" w:rsidRDefault="00F1139B" w:rsidP="00824B08">
      <w:pPr>
        <w:ind w:left="1470"/>
        <w:jc w:val="center"/>
        <w:rPr>
          <w:rFonts w:cs="Times New Roman"/>
          <w:i/>
        </w:rPr>
      </w:pPr>
    </w:p>
    <w:p w14:paraId="16B11B9E" w14:textId="2E7B51CA" w:rsidR="00F1139B" w:rsidRDefault="00F1139B" w:rsidP="00824B08">
      <w:pPr>
        <w:ind w:left="426"/>
        <w:jc w:val="center"/>
        <w:rPr>
          <w:rFonts w:cs="Times New Roman"/>
          <w:i/>
          <w:spacing w:val="65"/>
        </w:rPr>
      </w:pPr>
      <w:r w:rsidRPr="00EB0895">
        <w:rPr>
          <w:rFonts w:cs="Times New Roman"/>
          <w:i/>
        </w:rPr>
        <w:t>Конкурс</w:t>
      </w:r>
      <w:r w:rsidRPr="00EB0895">
        <w:rPr>
          <w:rFonts w:cs="Times New Roman"/>
          <w:i/>
          <w:spacing w:val="78"/>
        </w:rPr>
        <w:t xml:space="preserve"> </w:t>
      </w:r>
      <w:r w:rsidRPr="00EB0895">
        <w:rPr>
          <w:rFonts w:cs="Times New Roman"/>
          <w:i/>
        </w:rPr>
        <w:t>научно-исследовательских</w:t>
      </w:r>
      <w:r w:rsidRPr="00EB0895">
        <w:rPr>
          <w:rFonts w:cs="Times New Roman"/>
          <w:i/>
          <w:spacing w:val="82"/>
        </w:rPr>
        <w:t xml:space="preserve"> </w:t>
      </w:r>
      <w:r w:rsidRPr="00EB0895">
        <w:rPr>
          <w:rFonts w:cs="Times New Roman"/>
          <w:i/>
        </w:rPr>
        <w:t>и</w:t>
      </w:r>
      <w:r w:rsidRPr="00EB0895">
        <w:rPr>
          <w:rFonts w:cs="Times New Roman"/>
          <w:i/>
          <w:spacing w:val="53"/>
        </w:rPr>
        <w:t xml:space="preserve"> </w:t>
      </w:r>
      <w:r w:rsidRPr="00EB0895">
        <w:rPr>
          <w:rFonts w:cs="Times New Roman"/>
          <w:i/>
          <w:spacing w:val="9"/>
        </w:rPr>
        <w:t xml:space="preserve">творческих </w:t>
      </w:r>
      <w:r w:rsidRPr="00EB0895">
        <w:rPr>
          <w:rFonts w:cs="Times New Roman"/>
          <w:i/>
          <w:spacing w:val="13"/>
        </w:rPr>
        <w:t>работ</w:t>
      </w:r>
    </w:p>
    <w:p w14:paraId="237D3AE4" w14:textId="4BFD71D9" w:rsidR="00F1139B" w:rsidRDefault="00F1139B" w:rsidP="00824B08">
      <w:pPr>
        <w:ind w:left="426"/>
        <w:jc w:val="center"/>
        <w:rPr>
          <w:rFonts w:cs="Times New Roman"/>
          <w:i/>
        </w:rPr>
      </w:pPr>
      <w:r>
        <w:rPr>
          <w:rFonts w:cs="Times New Roman"/>
          <w:i/>
        </w:rPr>
        <w:t>учащихся 5-9</w:t>
      </w:r>
      <w:r w:rsidRPr="00EB0895">
        <w:rPr>
          <w:rFonts w:cs="Times New Roman"/>
          <w:i/>
        </w:rPr>
        <w:t xml:space="preserve"> классов</w:t>
      </w:r>
    </w:p>
    <w:p w14:paraId="1649030A" w14:textId="77777777" w:rsidR="00F1139B" w:rsidRPr="00EB0895" w:rsidRDefault="00F1139B" w:rsidP="00824B08">
      <w:pPr>
        <w:ind w:left="426"/>
        <w:jc w:val="center"/>
        <w:rPr>
          <w:rFonts w:cs="Times New Roman"/>
          <w:i/>
        </w:rPr>
      </w:pPr>
      <w:r w:rsidRPr="00EB0895">
        <w:rPr>
          <w:rFonts w:cs="Times New Roman"/>
          <w:i/>
        </w:rPr>
        <w:t>«На перекрестке открытий»</w:t>
      </w:r>
    </w:p>
    <w:p w14:paraId="0A0651AE" w14:textId="77777777" w:rsidR="00F1139B" w:rsidRPr="00EB0895" w:rsidRDefault="00F1139B" w:rsidP="00F1139B">
      <w:pPr>
        <w:pStyle w:val="af3"/>
        <w:rPr>
          <w:sz w:val="24"/>
        </w:rPr>
      </w:pPr>
    </w:p>
    <w:p w14:paraId="2F7838C8" w14:textId="77777777" w:rsidR="00F1139B" w:rsidRPr="00EB0895" w:rsidRDefault="00F1139B" w:rsidP="00F1139B">
      <w:pPr>
        <w:pStyle w:val="af3"/>
        <w:rPr>
          <w:sz w:val="24"/>
        </w:rPr>
      </w:pPr>
    </w:p>
    <w:p w14:paraId="32272FD1" w14:textId="77777777" w:rsidR="00F1139B" w:rsidRPr="00EB0895" w:rsidRDefault="00F1139B" w:rsidP="00F1139B">
      <w:pPr>
        <w:pStyle w:val="af3"/>
        <w:rPr>
          <w:sz w:val="24"/>
        </w:rPr>
      </w:pPr>
    </w:p>
    <w:p w14:paraId="246232A1" w14:textId="24091353" w:rsidR="00F1139B" w:rsidRPr="00EB0895" w:rsidRDefault="00F1139B" w:rsidP="00824B08">
      <w:pPr>
        <w:pStyle w:val="af3"/>
        <w:rPr>
          <w:sz w:val="26"/>
        </w:rPr>
      </w:pPr>
      <w:r w:rsidRPr="00EB0895">
        <w:rPr>
          <w:sz w:val="26"/>
        </w:rPr>
        <w:t>Секция</w:t>
      </w:r>
      <w:r w:rsidR="00CA5A06">
        <w:rPr>
          <w:sz w:val="26"/>
        </w:rPr>
        <w:t>: математика</w:t>
      </w:r>
    </w:p>
    <w:p w14:paraId="663D0BD3" w14:textId="77777777" w:rsidR="00F1139B" w:rsidRPr="00EB0895" w:rsidRDefault="00F1139B" w:rsidP="00F1139B">
      <w:pPr>
        <w:pStyle w:val="af3"/>
        <w:rPr>
          <w:sz w:val="24"/>
        </w:rPr>
      </w:pPr>
    </w:p>
    <w:p w14:paraId="4EFB867A" w14:textId="77777777" w:rsidR="00F1139B" w:rsidRPr="00CA5A06" w:rsidRDefault="00F1139B" w:rsidP="00CA5A06">
      <w:pPr>
        <w:pStyle w:val="af3"/>
        <w:spacing w:before="9"/>
        <w:jc w:val="center"/>
      </w:pPr>
    </w:p>
    <w:p w14:paraId="44821EF0" w14:textId="6FF2B168" w:rsidR="00F1139B" w:rsidRPr="00824B08" w:rsidRDefault="00F1139B" w:rsidP="00CA5A06">
      <w:pPr>
        <w:pStyle w:val="af3"/>
        <w:jc w:val="center"/>
        <w:rPr>
          <w:b/>
          <w:bCs/>
          <w:sz w:val="26"/>
        </w:rPr>
      </w:pPr>
      <w:r w:rsidRPr="00824B08">
        <w:rPr>
          <w:b/>
          <w:bCs/>
        </w:rPr>
        <w:t>Вероятность выпадения четного значения при броске игрального кубика</w:t>
      </w:r>
    </w:p>
    <w:p w14:paraId="4EE9A99D" w14:textId="77777777" w:rsidR="00F1139B" w:rsidRPr="00EB0895" w:rsidRDefault="00F1139B" w:rsidP="00F1139B">
      <w:pPr>
        <w:pStyle w:val="af3"/>
        <w:rPr>
          <w:sz w:val="26"/>
        </w:rPr>
      </w:pPr>
    </w:p>
    <w:p w14:paraId="751CD05C" w14:textId="77777777" w:rsidR="00F1139B" w:rsidRPr="00EB0895" w:rsidRDefault="00F1139B" w:rsidP="00F1139B">
      <w:pPr>
        <w:pStyle w:val="af3"/>
        <w:rPr>
          <w:sz w:val="26"/>
        </w:rPr>
      </w:pPr>
    </w:p>
    <w:p w14:paraId="6D7261F0" w14:textId="77777777" w:rsidR="00F1139B" w:rsidRPr="00EB0895" w:rsidRDefault="00F1139B" w:rsidP="00F1139B">
      <w:pPr>
        <w:pStyle w:val="af3"/>
        <w:rPr>
          <w:sz w:val="26"/>
        </w:rPr>
      </w:pPr>
    </w:p>
    <w:p w14:paraId="58243297" w14:textId="77777777" w:rsidR="00F1139B" w:rsidRPr="00EB0895" w:rsidRDefault="00F1139B" w:rsidP="00F1139B">
      <w:pPr>
        <w:pStyle w:val="af3"/>
        <w:spacing w:before="2"/>
        <w:rPr>
          <w:sz w:val="23"/>
        </w:rPr>
      </w:pPr>
    </w:p>
    <w:p w14:paraId="7FB5B52D" w14:textId="77777777" w:rsidR="00F1139B" w:rsidRPr="00EB0895" w:rsidRDefault="00F1139B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</w:p>
    <w:p w14:paraId="78F475E2" w14:textId="77777777" w:rsidR="00F1139B" w:rsidRDefault="00F1139B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</w:p>
    <w:p w14:paraId="4C49D05D" w14:textId="77777777" w:rsidR="00F1139B" w:rsidRDefault="00F1139B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</w:p>
    <w:p w14:paraId="00151981" w14:textId="77777777" w:rsidR="00F1139B" w:rsidRDefault="00F1139B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</w:p>
    <w:p w14:paraId="7F1B24FF" w14:textId="3A75C02F" w:rsidR="00F1139B" w:rsidRDefault="00F1139B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</w:p>
    <w:p w14:paraId="525A98ED" w14:textId="585D9509" w:rsidR="00E97C15" w:rsidRDefault="00E97C15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</w:p>
    <w:p w14:paraId="192B5130" w14:textId="77777777" w:rsidR="00E97C15" w:rsidRPr="00EB0895" w:rsidRDefault="00E97C15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</w:p>
    <w:p w14:paraId="555B46BA" w14:textId="4CE409BD" w:rsidR="00F1139B" w:rsidRPr="00EB0895" w:rsidRDefault="00F1139B" w:rsidP="00F1139B">
      <w:pPr>
        <w:spacing w:line="271" w:lineRule="auto"/>
        <w:ind w:left="4820"/>
        <w:jc w:val="right"/>
        <w:rPr>
          <w:rFonts w:cs="Times New Roman"/>
          <w:sz w:val="26"/>
          <w:szCs w:val="26"/>
        </w:rPr>
      </w:pPr>
      <w:r w:rsidRPr="00EB0895">
        <w:rPr>
          <w:rFonts w:cs="Times New Roman"/>
          <w:sz w:val="26"/>
          <w:szCs w:val="26"/>
        </w:rPr>
        <w:t>Выполнил:</w:t>
      </w:r>
      <w:r w:rsidRPr="00EB0895">
        <w:rPr>
          <w:rFonts w:cs="Times New Roman"/>
          <w:spacing w:val="1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Евдокимов Алексей Николаевич</w:t>
      </w:r>
      <w:r w:rsidRPr="00EB0895">
        <w:rPr>
          <w:rFonts w:cs="Times New Roman"/>
          <w:sz w:val="26"/>
          <w:szCs w:val="26"/>
        </w:rPr>
        <w:t>,</w:t>
      </w:r>
      <w:r w:rsidRPr="00EB0895">
        <w:rPr>
          <w:rFonts w:cs="Times New Roman"/>
          <w:spacing w:val="1"/>
          <w:sz w:val="26"/>
          <w:szCs w:val="26"/>
        </w:rPr>
        <w:t xml:space="preserve"> </w:t>
      </w:r>
      <w:r w:rsidRPr="00EB0895">
        <w:rPr>
          <w:rFonts w:cs="Times New Roman"/>
          <w:spacing w:val="9"/>
          <w:sz w:val="26"/>
          <w:szCs w:val="26"/>
        </w:rPr>
        <w:t>обучающийся</w:t>
      </w:r>
      <w:r w:rsidRPr="00EB0895">
        <w:rPr>
          <w:rFonts w:cs="Times New Roman"/>
          <w:spacing w:val="55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7А</w:t>
      </w:r>
      <w:r w:rsidRPr="00EB0895">
        <w:rPr>
          <w:rFonts w:cs="Times New Roman"/>
          <w:spacing w:val="26"/>
          <w:sz w:val="26"/>
          <w:szCs w:val="26"/>
        </w:rPr>
        <w:t xml:space="preserve"> </w:t>
      </w:r>
      <w:r w:rsidRPr="00EB0895">
        <w:rPr>
          <w:rFonts w:cs="Times New Roman"/>
          <w:sz w:val="26"/>
          <w:szCs w:val="26"/>
        </w:rPr>
        <w:t>класса,</w:t>
      </w:r>
    </w:p>
    <w:p w14:paraId="73ACE74A" w14:textId="36F3A3B0" w:rsidR="00E97C15" w:rsidRPr="00EB0895" w:rsidRDefault="00E97C15" w:rsidP="00F1139B">
      <w:pPr>
        <w:pStyle w:val="af3"/>
        <w:spacing w:before="2"/>
        <w:ind w:left="4820"/>
        <w:rPr>
          <w:sz w:val="26"/>
          <w:szCs w:val="26"/>
        </w:rPr>
      </w:pPr>
    </w:p>
    <w:p w14:paraId="26EC2ADA" w14:textId="53D25383" w:rsidR="00F1139B" w:rsidRPr="009470AE" w:rsidRDefault="00F1139B" w:rsidP="00E97C15">
      <w:pPr>
        <w:spacing w:before="1" w:line="273" w:lineRule="auto"/>
        <w:ind w:left="4820"/>
        <w:jc w:val="right"/>
        <w:rPr>
          <w:rFonts w:cs="Times New Roman"/>
          <w:sz w:val="26"/>
          <w:szCs w:val="26"/>
        </w:rPr>
      </w:pPr>
      <w:r w:rsidRPr="009470AE">
        <w:rPr>
          <w:rFonts w:cs="Times New Roman"/>
          <w:sz w:val="26"/>
          <w:szCs w:val="26"/>
        </w:rPr>
        <w:t>Руководитель:</w:t>
      </w:r>
      <w:r w:rsidRPr="009470AE">
        <w:rPr>
          <w:rFonts w:cs="Times New Roman"/>
          <w:spacing w:val="1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Мазаева Анастасия Владимировна</w:t>
      </w:r>
      <w:r w:rsidRPr="009470AE">
        <w:rPr>
          <w:rFonts w:cs="Times New Roman"/>
          <w:sz w:val="26"/>
          <w:szCs w:val="26"/>
        </w:rPr>
        <w:t>,</w:t>
      </w:r>
    </w:p>
    <w:p w14:paraId="4D34AF82" w14:textId="2F563D75" w:rsidR="00F1139B" w:rsidRPr="00F1139B" w:rsidRDefault="00F1139B" w:rsidP="00E97C15">
      <w:pPr>
        <w:spacing w:line="273" w:lineRule="auto"/>
        <w:ind w:left="4820" w:firstLine="0"/>
        <w:rPr>
          <w:rFonts w:cs="Times New Roman"/>
          <w:spacing w:val="9"/>
          <w:sz w:val="26"/>
          <w:szCs w:val="26"/>
        </w:rPr>
      </w:pPr>
      <w:r>
        <w:rPr>
          <w:rFonts w:cs="Times New Roman"/>
          <w:spacing w:val="9"/>
          <w:sz w:val="26"/>
          <w:szCs w:val="26"/>
        </w:rPr>
        <w:t>Учитель математики</w:t>
      </w:r>
      <w:r w:rsidRPr="009470AE">
        <w:rPr>
          <w:rFonts w:cs="Times New Roman"/>
          <w:spacing w:val="9"/>
          <w:sz w:val="26"/>
          <w:szCs w:val="26"/>
        </w:rPr>
        <w:t>,</w:t>
      </w:r>
      <w:r>
        <w:rPr>
          <w:rFonts w:cs="Times New Roman"/>
          <w:spacing w:val="9"/>
          <w:sz w:val="26"/>
          <w:szCs w:val="26"/>
        </w:rPr>
        <w:t xml:space="preserve"> </w:t>
      </w:r>
      <w:proofErr w:type="gramStart"/>
      <w:r>
        <w:rPr>
          <w:rFonts w:cs="Times New Roman"/>
          <w:spacing w:val="9"/>
          <w:sz w:val="26"/>
          <w:szCs w:val="26"/>
        </w:rPr>
        <w:t xml:space="preserve">первая </w:t>
      </w:r>
      <w:r w:rsidRPr="009470AE">
        <w:rPr>
          <w:rFonts w:cs="Times New Roman"/>
          <w:spacing w:val="-52"/>
          <w:sz w:val="26"/>
          <w:szCs w:val="26"/>
        </w:rPr>
        <w:t xml:space="preserve"> к</w:t>
      </w:r>
      <w:r w:rsidRPr="009470AE">
        <w:rPr>
          <w:rFonts w:cs="Times New Roman"/>
          <w:sz w:val="26"/>
          <w:szCs w:val="26"/>
        </w:rPr>
        <w:t>атегория</w:t>
      </w:r>
      <w:proofErr w:type="gramEnd"/>
    </w:p>
    <w:p w14:paraId="793DDE8C" w14:textId="77777777" w:rsidR="00F1139B" w:rsidRDefault="00F1139B" w:rsidP="00F1139B">
      <w:pPr>
        <w:pStyle w:val="af3"/>
        <w:rPr>
          <w:sz w:val="24"/>
        </w:rPr>
      </w:pPr>
    </w:p>
    <w:p w14:paraId="51A8096B" w14:textId="77777777" w:rsidR="00F1139B" w:rsidRDefault="00F1139B" w:rsidP="00F1139B">
      <w:pPr>
        <w:pStyle w:val="af3"/>
        <w:rPr>
          <w:sz w:val="24"/>
        </w:rPr>
      </w:pPr>
    </w:p>
    <w:p w14:paraId="2005AB75" w14:textId="77777777" w:rsidR="00F1139B" w:rsidRDefault="00F1139B" w:rsidP="00F1139B">
      <w:pPr>
        <w:pStyle w:val="af3"/>
        <w:rPr>
          <w:sz w:val="24"/>
        </w:rPr>
      </w:pPr>
    </w:p>
    <w:p w14:paraId="5BB33491" w14:textId="77777777" w:rsidR="00F1139B" w:rsidRDefault="00F1139B" w:rsidP="00F1139B">
      <w:pPr>
        <w:pStyle w:val="af3"/>
        <w:rPr>
          <w:sz w:val="24"/>
        </w:rPr>
      </w:pPr>
    </w:p>
    <w:p w14:paraId="298CA89B" w14:textId="77777777" w:rsidR="00F1139B" w:rsidRDefault="00F1139B" w:rsidP="00596A6D">
      <w:pPr>
        <w:pStyle w:val="af3"/>
        <w:ind w:firstLine="0"/>
        <w:rPr>
          <w:sz w:val="24"/>
        </w:rPr>
      </w:pPr>
    </w:p>
    <w:p w14:paraId="1FCF6C4E" w14:textId="77777777" w:rsidR="00F1139B" w:rsidRDefault="00F1139B" w:rsidP="00CA5A06">
      <w:pPr>
        <w:ind w:right="946" w:firstLine="0"/>
        <w:jc w:val="center"/>
        <w:rPr>
          <w:rFonts w:cs="Times New Roman"/>
          <w:spacing w:val="9"/>
          <w:sz w:val="26"/>
          <w:szCs w:val="26"/>
        </w:rPr>
      </w:pPr>
      <w:r w:rsidRPr="009470AE">
        <w:rPr>
          <w:rFonts w:cs="Times New Roman"/>
          <w:spacing w:val="9"/>
          <w:sz w:val="26"/>
          <w:szCs w:val="26"/>
        </w:rPr>
        <w:t>г. Оренбург, 202</w:t>
      </w:r>
      <w:r>
        <w:rPr>
          <w:rFonts w:cs="Times New Roman"/>
          <w:spacing w:val="9"/>
          <w:sz w:val="26"/>
          <w:szCs w:val="26"/>
        </w:rPr>
        <w:t>5</w:t>
      </w:r>
    </w:p>
    <w:p w14:paraId="55DF31D9" w14:textId="0D62BBE8" w:rsidR="005778F2" w:rsidRPr="00CA5A06" w:rsidRDefault="005778F2" w:rsidP="00F1139B">
      <w:pPr>
        <w:ind w:left="1308" w:right="946"/>
        <w:jc w:val="center"/>
        <w:rPr>
          <w:rFonts w:cs="Times New Roman"/>
          <w:b/>
          <w:szCs w:val="28"/>
        </w:rPr>
      </w:pPr>
      <w:r w:rsidRPr="00CA5A06">
        <w:rPr>
          <w:rFonts w:cs="Times New Roman"/>
          <w:b/>
          <w:color w:val="000000"/>
          <w:szCs w:val="28"/>
          <w:shd w:val="clear" w:color="auto" w:fill="FFFFFF"/>
        </w:rPr>
        <w:lastRenderedPageBreak/>
        <w:t>Содержание</w:t>
      </w:r>
    </w:p>
    <w:p w14:paraId="35AD7C73" w14:textId="5241784B" w:rsidR="00225A28" w:rsidRPr="00F1139B" w:rsidRDefault="00225A28" w:rsidP="00D904B9">
      <w:pPr>
        <w:jc w:val="both"/>
      </w:pPr>
      <w:r w:rsidRPr="00F1139B">
        <w:t>Введение…………</w:t>
      </w:r>
      <w:proofErr w:type="gramStart"/>
      <w:r w:rsidR="00824B08" w:rsidRPr="00F1139B">
        <w:t>……</w:t>
      </w:r>
      <w:r w:rsidRPr="00F1139B">
        <w:t>.</w:t>
      </w:r>
      <w:proofErr w:type="gramEnd"/>
      <w:r w:rsidRPr="00F1139B">
        <w:t>……………………………..…</w:t>
      </w:r>
      <w:r w:rsidR="00265AF0">
        <w:t>……………</w:t>
      </w:r>
      <w:r w:rsidR="00596A6D">
        <w:t>..</w:t>
      </w:r>
      <w:r w:rsidR="00265AF0">
        <w:t>…</w:t>
      </w:r>
      <w:r w:rsidR="00824B08">
        <w:t>.</w:t>
      </w:r>
      <w:r w:rsidR="00265AF0">
        <w:t>...</w:t>
      </w:r>
      <w:r w:rsidR="00824B08">
        <w:t>3</w:t>
      </w:r>
    </w:p>
    <w:p w14:paraId="5B8C127B" w14:textId="77777777" w:rsidR="00225A28" w:rsidRPr="00F1139B" w:rsidRDefault="00225A28" w:rsidP="00D904B9">
      <w:pPr>
        <w:jc w:val="both"/>
      </w:pPr>
      <w:r w:rsidRPr="00F1139B">
        <w:t>Теоретическая часть</w:t>
      </w:r>
    </w:p>
    <w:p w14:paraId="27ADD632" w14:textId="41A6CE9D" w:rsidR="00225A28" w:rsidRPr="00F1139B" w:rsidRDefault="00225A28" w:rsidP="00D904B9">
      <w:pPr>
        <w:jc w:val="both"/>
      </w:pPr>
      <w:r w:rsidRPr="00F1139B">
        <w:t xml:space="preserve">Глава I. Теория вероятностей – что </w:t>
      </w:r>
      <w:proofErr w:type="gramStart"/>
      <w:r w:rsidR="00824B08" w:rsidRPr="00F1139B">
        <w:t>это?</w:t>
      </w:r>
      <w:r w:rsidRPr="00F1139B">
        <w:t>…</w:t>
      </w:r>
      <w:proofErr w:type="gramEnd"/>
      <w:r w:rsidRPr="00F1139B">
        <w:t>…………</w:t>
      </w:r>
      <w:r w:rsidR="00824B08">
        <w:t>…</w:t>
      </w:r>
      <w:r w:rsidRPr="00F1139B">
        <w:t>....................</w:t>
      </w:r>
      <w:r w:rsidR="00596A6D">
        <w:t>.</w:t>
      </w:r>
      <w:r w:rsidRPr="00F1139B">
        <w:t>.....…</w:t>
      </w:r>
      <w:r w:rsidR="00824B08">
        <w:t>4</w:t>
      </w:r>
    </w:p>
    <w:p w14:paraId="52FF0A04" w14:textId="1CB9B6EC" w:rsidR="00225A28" w:rsidRPr="00F1139B" w:rsidRDefault="00265AF0" w:rsidP="00D904B9">
      <w:pPr>
        <w:jc w:val="both"/>
        <w:rPr>
          <w:b/>
        </w:rPr>
      </w:pPr>
      <w:r>
        <w:t>1.1</w:t>
      </w:r>
      <w:r w:rsidR="00D904B9">
        <w:t>.</w:t>
      </w:r>
      <w:r>
        <w:t xml:space="preserve"> </w:t>
      </w:r>
      <w:r w:rsidR="00225A28" w:rsidRPr="00F1139B">
        <w:t>Появление теории вероятностей в мире</w:t>
      </w:r>
      <w:r w:rsidR="00E41238">
        <w:t>,</w:t>
      </w:r>
      <w:r w:rsidR="00225A28" w:rsidRPr="00F1139B">
        <w:t xml:space="preserve"> как науки</w:t>
      </w:r>
      <w:r w:rsidR="00F1139B">
        <w:t>…</w:t>
      </w:r>
      <w:r w:rsidR="00225A28" w:rsidRPr="00F1139B">
        <w:t>………</w:t>
      </w:r>
      <w:r>
        <w:t>…</w:t>
      </w:r>
      <w:r w:rsidR="00E41238">
        <w:t>..</w:t>
      </w:r>
      <w:r w:rsidR="00824B08">
        <w:t>.</w:t>
      </w:r>
      <w:r w:rsidR="00596A6D">
        <w:t>..</w:t>
      </w:r>
      <w:r>
        <w:t>..</w:t>
      </w:r>
      <w:r w:rsidR="00225A28" w:rsidRPr="00F1139B">
        <w:t>..</w:t>
      </w:r>
      <w:r w:rsidR="00824B08">
        <w:t>4</w:t>
      </w:r>
    </w:p>
    <w:p w14:paraId="1D300ABB" w14:textId="2C1D3967" w:rsidR="00225A28" w:rsidRPr="00F1139B" w:rsidRDefault="00265AF0" w:rsidP="00D904B9">
      <w:pPr>
        <w:jc w:val="both"/>
      </w:pPr>
      <w:r>
        <w:t>1.2</w:t>
      </w:r>
      <w:r w:rsidR="00D904B9">
        <w:t>.</w:t>
      </w:r>
      <w:r>
        <w:t xml:space="preserve"> </w:t>
      </w:r>
      <w:r w:rsidR="00225A28" w:rsidRPr="00F1139B">
        <w:t xml:space="preserve">Основные понятия теории </w:t>
      </w:r>
      <w:proofErr w:type="gramStart"/>
      <w:r w:rsidR="00225A28" w:rsidRPr="00F1139B">
        <w:t>вероятностей</w:t>
      </w:r>
      <w:r w:rsidR="00F1139B">
        <w:t>….</w:t>
      </w:r>
      <w:proofErr w:type="gramEnd"/>
      <w:r w:rsidR="00F1139B">
        <w:t>.</w:t>
      </w:r>
      <w:r w:rsidR="00225A28" w:rsidRPr="00F1139B">
        <w:t>…</w:t>
      </w:r>
      <w:r>
        <w:t>…..</w:t>
      </w:r>
      <w:r w:rsidR="00225A28" w:rsidRPr="00F1139B">
        <w:t>…</w:t>
      </w:r>
      <w:r w:rsidR="00596A6D">
        <w:t>..</w:t>
      </w:r>
      <w:r w:rsidR="00225A28" w:rsidRPr="00F1139B">
        <w:t>……….</w:t>
      </w:r>
      <w:r>
        <w:t>..</w:t>
      </w:r>
      <w:r w:rsidR="00225A28" w:rsidRPr="00F1139B">
        <w:t>…….</w:t>
      </w:r>
      <w:r w:rsidR="00824B08">
        <w:t>5</w:t>
      </w:r>
    </w:p>
    <w:p w14:paraId="448E8AD1" w14:textId="69364A45" w:rsidR="00265AF0" w:rsidRDefault="00265AF0" w:rsidP="00D904B9">
      <w:pPr>
        <w:jc w:val="both"/>
      </w:pPr>
      <w:r>
        <w:t>1.3</w:t>
      </w:r>
      <w:r w:rsidR="00D904B9">
        <w:t>.</w:t>
      </w:r>
      <w:r>
        <w:t xml:space="preserve"> </w:t>
      </w:r>
      <w:r w:rsidR="00225A28" w:rsidRPr="00F1139B">
        <w:t>Теория вероятностей в жизни……</w:t>
      </w:r>
      <w:proofErr w:type="gramStart"/>
      <w:r w:rsidR="00225A28" w:rsidRPr="00F1139B">
        <w:t>…</w:t>
      </w:r>
      <w:r w:rsidR="00F1139B">
        <w:t>….</w:t>
      </w:r>
      <w:proofErr w:type="gramEnd"/>
      <w:r>
        <w:t>.</w:t>
      </w:r>
      <w:r w:rsidR="00225A28" w:rsidRPr="00F1139B">
        <w:t>……</w:t>
      </w:r>
      <w:r>
        <w:t>..</w:t>
      </w:r>
      <w:r w:rsidR="00225A28" w:rsidRPr="00F1139B">
        <w:t>……………</w:t>
      </w:r>
      <w:r w:rsidR="00596A6D">
        <w:t>..</w:t>
      </w:r>
      <w:r w:rsidR="00225A28" w:rsidRPr="00F1139B">
        <w:t>…</w:t>
      </w:r>
      <w:r>
        <w:t>..</w:t>
      </w:r>
      <w:r w:rsidR="00225A28" w:rsidRPr="00F1139B">
        <w:t>…....</w:t>
      </w:r>
      <w:r w:rsidR="00824B08">
        <w:t>6</w:t>
      </w:r>
    </w:p>
    <w:p w14:paraId="558D0333" w14:textId="0519A9AA" w:rsidR="00265AF0" w:rsidRDefault="00225A28" w:rsidP="00D904B9">
      <w:pPr>
        <w:jc w:val="both"/>
      </w:pPr>
      <w:r w:rsidRPr="00F1139B">
        <w:t>Практическая часть</w:t>
      </w:r>
    </w:p>
    <w:p w14:paraId="5D7A512D" w14:textId="231D1923" w:rsidR="00225A28" w:rsidRPr="00265AF0" w:rsidRDefault="00225A28" w:rsidP="00D904B9">
      <w:pPr>
        <w:jc w:val="both"/>
      </w:pPr>
      <w:r w:rsidRPr="00265AF0">
        <w:t>Глава II. Игральная кость, как пример использования теории вероятностей в жизни</w:t>
      </w:r>
      <w:proofErr w:type="gramStart"/>
      <w:r w:rsidR="00265AF0">
        <w:t>…</w:t>
      </w:r>
      <w:r w:rsidR="00596A6D">
        <w:t>….</w:t>
      </w:r>
      <w:proofErr w:type="gramEnd"/>
      <w:r w:rsidR="00596A6D">
        <w:t>.</w:t>
      </w:r>
      <w:r w:rsidR="00265AF0">
        <w:t>……………………………………………………...</w:t>
      </w:r>
      <w:r w:rsidRPr="00265AF0">
        <w:t>.</w:t>
      </w:r>
      <w:r w:rsidR="00824B08">
        <w:t>8</w:t>
      </w:r>
    </w:p>
    <w:p w14:paraId="3889117A" w14:textId="52A9C83E" w:rsidR="00225A28" w:rsidRPr="00F1139B" w:rsidRDefault="00225A28" w:rsidP="00D904B9">
      <w:pPr>
        <w:jc w:val="both"/>
      </w:pPr>
      <w:r w:rsidRPr="00F1139B">
        <w:t xml:space="preserve">2.1. </w:t>
      </w:r>
      <w:r w:rsidR="0049713C" w:rsidRPr="00F1139B">
        <w:t>Игральная кость</w:t>
      </w:r>
      <w:r w:rsidRPr="00F1139B">
        <w:t xml:space="preserve"> …</w:t>
      </w:r>
      <w:proofErr w:type="gramStart"/>
      <w:r w:rsidRPr="00F1139B">
        <w:t>…….</w:t>
      </w:r>
      <w:proofErr w:type="gramEnd"/>
      <w:r w:rsidR="00265AF0">
        <w:t>………………</w:t>
      </w:r>
      <w:r w:rsidR="00596A6D">
        <w:t>…..</w:t>
      </w:r>
      <w:r w:rsidR="00265AF0">
        <w:t>…………………………..</w:t>
      </w:r>
      <w:r w:rsidR="00824B08">
        <w:t>8</w:t>
      </w:r>
    </w:p>
    <w:p w14:paraId="4F24A74A" w14:textId="7BDAB101" w:rsidR="00265AF0" w:rsidRDefault="00E41238" w:rsidP="00D904B9">
      <w:pPr>
        <w:jc w:val="both"/>
      </w:pPr>
      <w:r>
        <w:t xml:space="preserve">2.2. </w:t>
      </w:r>
      <w:r w:rsidR="00225A28" w:rsidRPr="00F1139B">
        <w:t>Эксперимент</w:t>
      </w:r>
      <w:r>
        <w:t>альная часть</w:t>
      </w:r>
      <w:r w:rsidR="00225A28" w:rsidRPr="00F1139B">
        <w:t>…</w:t>
      </w:r>
      <w:proofErr w:type="gramStart"/>
      <w:r w:rsidR="00225A28" w:rsidRPr="00F1139B">
        <w:t>……</w:t>
      </w:r>
      <w:r w:rsidR="00596A6D">
        <w:t>.</w:t>
      </w:r>
      <w:proofErr w:type="gramEnd"/>
      <w:r w:rsidR="00225A28" w:rsidRPr="00F1139B">
        <w:t>………</w:t>
      </w:r>
      <w:r>
        <w:t>…</w:t>
      </w:r>
      <w:r w:rsidR="00225A28" w:rsidRPr="00F1139B">
        <w:t>……………</w:t>
      </w:r>
      <w:r w:rsidR="00265AF0">
        <w:t>…….</w:t>
      </w:r>
      <w:r w:rsidR="00225A28" w:rsidRPr="00F1139B">
        <w:t>………9</w:t>
      </w:r>
    </w:p>
    <w:p w14:paraId="6654B345" w14:textId="00314DD1" w:rsidR="00225A28" w:rsidRPr="00F1139B" w:rsidRDefault="00225A28" w:rsidP="00D904B9">
      <w:pPr>
        <w:jc w:val="both"/>
      </w:pPr>
      <w:r w:rsidRPr="00F1139B">
        <w:t>Заключение…………………</w:t>
      </w:r>
      <w:proofErr w:type="gramStart"/>
      <w:r w:rsidRPr="00F1139B">
        <w:t>…….</w:t>
      </w:r>
      <w:proofErr w:type="gramEnd"/>
      <w:r w:rsidRPr="00F1139B">
        <w:t>.………………………………</w:t>
      </w:r>
      <w:r w:rsidR="00265AF0">
        <w:t>……...</w:t>
      </w:r>
      <w:r w:rsidR="00824B08">
        <w:t xml:space="preserve">  </w:t>
      </w:r>
      <w:r w:rsidRPr="00F1139B">
        <w:t>10</w:t>
      </w:r>
    </w:p>
    <w:p w14:paraId="1C8B10A1" w14:textId="2DE096C5" w:rsidR="00265AF0" w:rsidRDefault="00225A28" w:rsidP="00D904B9">
      <w:pPr>
        <w:jc w:val="both"/>
      </w:pPr>
      <w:r w:rsidRPr="00F1139B">
        <w:t>Литература……………………………</w:t>
      </w:r>
      <w:r w:rsidR="00265AF0">
        <w:t>……...</w:t>
      </w:r>
      <w:r w:rsidRPr="00F1139B">
        <w:t>………</w:t>
      </w:r>
      <w:proofErr w:type="gramStart"/>
      <w:r w:rsidRPr="00F1139B">
        <w:t>…</w:t>
      </w:r>
      <w:r w:rsidR="00E41238">
        <w:t>….</w:t>
      </w:r>
      <w:proofErr w:type="gramEnd"/>
      <w:r w:rsidR="00E41238">
        <w:t>.</w:t>
      </w:r>
      <w:r w:rsidRPr="00F1139B">
        <w:t>…....……</w:t>
      </w:r>
      <w:r w:rsidR="00824B08">
        <w:t>...</w:t>
      </w:r>
      <w:r w:rsidR="00265AF0">
        <w:t>…</w:t>
      </w:r>
      <w:r w:rsidRPr="00F1139B">
        <w:t>1</w:t>
      </w:r>
      <w:r w:rsidR="00824B08">
        <w:t>1</w:t>
      </w:r>
    </w:p>
    <w:p w14:paraId="4343080F" w14:textId="658ED446" w:rsidR="00EB397C" w:rsidRPr="00F1139B" w:rsidRDefault="00225A28" w:rsidP="00D904B9">
      <w:pPr>
        <w:jc w:val="both"/>
      </w:pPr>
      <w:r w:rsidRPr="00F1139B">
        <w:t>Приложение…………………………………………</w:t>
      </w:r>
      <w:proofErr w:type="gramStart"/>
      <w:r w:rsidRPr="00F1139B">
        <w:t>…….</w:t>
      </w:r>
      <w:proofErr w:type="gramEnd"/>
      <w:r w:rsidRPr="00F1139B">
        <w:t>.…………</w:t>
      </w:r>
      <w:r w:rsidR="00824B08">
        <w:t>...</w:t>
      </w:r>
      <w:r w:rsidRPr="00F1139B">
        <w:t>…</w:t>
      </w:r>
      <w:r w:rsidR="00824B08">
        <w:t>.12</w:t>
      </w:r>
    </w:p>
    <w:p w14:paraId="2F0FC0A6" w14:textId="77777777" w:rsidR="005778F2" w:rsidRPr="00F1139B" w:rsidRDefault="005778F2" w:rsidP="00265AF0">
      <w:pPr>
        <w:rPr>
          <w:b/>
          <w:bCs/>
        </w:rPr>
      </w:pPr>
    </w:p>
    <w:p w14:paraId="63786685" w14:textId="77777777" w:rsidR="005778F2" w:rsidRDefault="005778F2" w:rsidP="00265AF0">
      <w:pPr>
        <w:rPr>
          <w:b/>
          <w:bCs/>
        </w:rPr>
      </w:pPr>
    </w:p>
    <w:p w14:paraId="6CFCD19F" w14:textId="77777777" w:rsidR="005778F2" w:rsidRDefault="005778F2" w:rsidP="00265AF0">
      <w:pPr>
        <w:rPr>
          <w:b/>
          <w:bCs/>
        </w:rPr>
      </w:pPr>
    </w:p>
    <w:p w14:paraId="125EE759" w14:textId="77777777" w:rsidR="005778F2" w:rsidRDefault="005778F2" w:rsidP="00265AF0">
      <w:pPr>
        <w:rPr>
          <w:b/>
          <w:bCs/>
        </w:rPr>
      </w:pPr>
    </w:p>
    <w:p w14:paraId="66480A46" w14:textId="77777777" w:rsidR="00265AF0" w:rsidRDefault="00265AF0" w:rsidP="00596A6D">
      <w:pPr>
        <w:ind w:firstLine="0"/>
        <w:rPr>
          <w:b/>
          <w:bCs/>
        </w:rPr>
      </w:pPr>
    </w:p>
    <w:p w14:paraId="45CEE851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17CA66C4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6C7BEE94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6DED4FF0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3386380A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63B866F7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6D96E107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4EA04FC2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3A6FCDE2" w14:textId="77777777" w:rsidR="00596A6D" w:rsidRDefault="00596A6D" w:rsidP="00596A6D">
      <w:pPr>
        <w:ind w:firstLine="0"/>
        <w:rPr>
          <w:rFonts w:cs="Times New Roman"/>
          <w:szCs w:val="28"/>
        </w:rPr>
      </w:pPr>
    </w:p>
    <w:p w14:paraId="469A4012" w14:textId="77777777" w:rsidR="00596A6D" w:rsidRPr="00265AF0" w:rsidRDefault="00596A6D" w:rsidP="00596A6D">
      <w:pPr>
        <w:ind w:firstLine="0"/>
        <w:rPr>
          <w:rFonts w:cs="Times New Roman"/>
          <w:szCs w:val="28"/>
        </w:rPr>
      </w:pPr>
    </w:p>
    <w:p w14:paraId="2F1F42BF" w14:textId="4E84A741" w:rsidR="00AB1444" w:rsidRPr="00CA5A06" w:rsidRDefault="00AB1444" w:rsidP="00265AF0">
      <w:pPr>
        <w:pStyle w:val="af3"/>
        <w:jc w:val="center"/>
        <w:rPr>
          <w:b/>
          <w:bCs/>
        </w:rPr>
      </w:pPr>
      <w:r w:rsidRPr="00CA5A06">
        <w:rPr>
          <w:b/>
          <w:bCs/>
        </w:rPr>
        <w:lastRenderedPageBreak/>
        <w:t>Введение</w:t>
      </w:r>
    </w:p>
    <w:p w14:paraId="5824BFB4" w14:textId="77777777" w:rsidR="00CA5A06" w:rsidRPr="00265AF0" w:rsidRDefault="00CA5A06" w:rsidP="00265AF0">
      <w:pPr>
        <w:pStyle w:val="af3"/>
        <w:jc w:val="center"/>
        <w:rPr>
          <w:b/>
          <w:bCs/>
        </w:rPr>
      </w:pPr>
    </w:p>
    <w:p w14:paraId="5D507579" w14:textId="7F948B9E" w:rsidR="00AB1444" w:rsidRPr="00265AF0" w:rsidRDefault="00AF069E" w:rsidP="00E41238">
      <w:pPr>
        <w:jc w:val="both"/>
        <w:rPr>
          <w:rFonts w:cs="Times New Roman"/>
          <w:szCs w:val="28"/>
        </w:rPr>
      </w:pPr>
      <w:r>
        <w:t>Я</w:t>
      </w:r>
      <w:r w:rsidR="00AB1444" w:rsidRPr="00596A6D">
        <w:t>, н</w:t>
      </w:r>
      <w:r>
        <w:t>и</w:t>
      </w:r>
      <w:r w:rsidR="00AB1444" w:rsidRPr="00596A6D">
        <w:t xml:space="preserve"> раз слышали или сам говорил “это возможно”, “это невозможно”, это обязательно случится”, “это маловероятно”. Такие выражения обычно употребляют, когда говорят о возможности наступления события, которое в одних и тех же условиях может произойти, а может и не произойти</w:t>
      </w:r>
      <w:r w:rsidR="00AB1444" w:rsidRPr="00265AF0">
        <w:rPr>
          <w:rFonts w:cs="Times New Roman"/>
          <w:szCs w:val="28"/>
        </w:rPr>
        <w:t>.</w:t>
      </w:r>
    </w:p>
    <w:p w14:paraId="72B785DC" w14:textId="347233AB" w:rsidR="00AB1444" w:rsidRPr="00265AF0" w:rsidRDefault="00AB1444" w:rsidP="00E41238">
      <w:pPr>
        <w:jc w:val="both"/>
        <w:rPr>
          <w:rFonts w:cs="Times New Roman"/>
          <w:szCs w:val="28"/>
        </w:rPr>
      </w:pPr>
      <w:bookmarkStart w:id="0" w:name="_Hlk190007091"/>
      <w:r w:rsidRPr="00265AF0">
        <w:rPr>
          <w:rFonts w:cs="Times New Roman"/>
          <w:bCs/>
          <w:szCs w:val="28"/>
        </w:rPr>
        <w:t>Цель моего исследования</w:t>
      </w:r>
      <w:r w:rsidRPr="00265AF0">
        <w:rPr>
          <w:rFonts w:cs="Times New Roman"/>
          <w:szCs w:val="28"/>
        </w:rPr>
        <w:t xml:space="preserve">: </w:t>
      </w:r>
      <w:r w:rsidRPr="00265AF0">
        <w:rPr>
          <w:rFonts w:cs="Times New Roman"/>
          <w:bCs/>
          <w:szCs w:val="28"/>
        </w:rPr>
        <w:t>выявить вероятность выпадения четных чисел при броске стандартного шестигранного кубика</w:t>
      </w:r>
      <w:r w:rsidRPr="00265AF0">
        <w:rPr>
          <w:rFonts w:cs="Times New Roman"/>
          <w:szCs w:val="28"/>
        </w:rPr>
        <w:t>, применяя теорию вероятностей.</w:t>
      </w:r>
    </w:p>
    <w:p w14:paraId="05974023" w14:textId="7CE3DA03" w:rsidR="00AB1444" w:rsidRPr="00265AF0" w:rsidRDefault="00AB1444" w:rsidP="00E41238">
      <w:pPr>
        <w:jc w:val="both"/>
        <w:rPr>
          <w:rFonts w:cs="Times New Roman"/>
          <w:szCs w:val="28"/>
        </w:rPr>
      </w:pPr>
      <w:r w:rsidRPr="00265AF0">
        <w:rPr>
          <w:rFonts w:cs="Times New Roman"/>
          <w:bCs/>
          <w:szCs w:val="28"/>
        </w:rPr>
        <w:t>Для реализации целей я поставил перед собой задачи</w:t>
      </w:r>
      <w:r w:rsidRPr="00265AF0">
        <w:rPr>
          <w:rFonts w:cs="Times New Roman"/>
          <w:szCs w:val="28"/>
        </w:rPr>
        <w:t>:</w:t>
      </w:r>
    </w:p>
    <w:p w14:paraId="168431E5" w14:textId="77777777" w:rsidR="00AB1444" w:rsidRPr="00265AF0" w:rsidRDefault="00AB1444" w:rsidP="00E41238">
      <w:pPr>
        <w:jc w:val="both"/>
        <w:rPr>
          <w:rFonts w:cs="Times New Roman"/>
          <w:szCs w:val="28"/>
        </w:rPr>
      </w:pPr>
      <w:r w:rsidRPr="00265AF0">
        <w:rPr>
          <w:rFonts w:cs="Times New Roman"/>
          <w:szCs w:val="28"/>
        </w:rPr>
        <w:t xml:space="preserve">1) </w:t>
      </w:r>
      <w:r w:rsidRPr="00265AF0">
        <w:rPr>
          <w:rFonts w:cs="Times New Roman"/>
          <w:bCs/>
          <w:szCs w:val="28"/>
        </w:rPr>
        <w:t>собрать, изучить и систематизировать материал о теории вероятностей,</w:t>
      </w:r>
      <w:r w:rsidRPr="00265AF0">
        <w:rPr>
          <w:rFonts w:cs="Times New Roman"/>
          <w:szCs w:val="28"/>
        </w:rPr>
        <w:t xml:space="preserve"> в</w:t>
      </w:r>
      <w:r w:rsidRPr="00265AF0">
        <w:rPr>
          <w:rFonts w:cs="Times New Roman"/>
          <w:bCs/>
          <w:szCs w:val="28"/>
        </w:rPr>
        <w:t>оспользовавшись различными источниками информации;</w:t>
      </w:r>
    </w:p>
    <w:p w14:paraId="687AD3FD" w14:textId="77777777" w:rsidR="00AB1444" w:rsidRPr="00265AF0" w:rsidRDefault="00AB1444" w:rsidP="00E41238">
      <w:pPr>
        <w:jc w:val="both"/>
        <w:rPr>
          <w:rFonts w:cs="Times New Roman"/>
          <w:szCs w:val="28"/>
        </w:rPr>
      </w:pPr>
      <w:r w:rsidRPr="00265AF0">
        <w:rPr>
          <w:rFonts w:cs="Times New Roman"/>
          <w:szCs w:val="28"/>
        </w:rPr>
        <w:t>2)  р</w:t>
      </w:r>
      <w:r w:rsidRPr="00265AF0">
        <w:rPr>
          <w:rFonts w:cs="Times New Roman"/>
          <w:bCs/>
          <w:szCs w:val="28"/>
        </w:rPr>
        <w:t>ассмотреть использование теории вероятности в различных сферах жизнедеятельности;</w:t>
      </w:r>
    </w:p>
    <w:p w14:paraId="4B237AC9" w14:textId="64587B99" w:rsidR="00AB1444" w:rsidRPr="00265AF0" w:rsidRDefault="00AB1444" w:rsidP="00E41238">
      <w:pPr>
        <w:jc w:val="both"/>
        <w:rPr>
          <w:rFonts w:cs="Times New Roman"/>
          <w:bCs/>
          <w:szCs w:val="28"/>
        </w:rPr>
      </w:pPr>
      <w:r w:rsidRPr="00265AF0">
        <w:rPr>
          <w:rFonts w:cs="Times New Roman"/>
          <w:szCs w:val="28"/>
        </w:rPr>
        <w:t>3)  п</w:t>
      </w:r>
      <w:r w:rsidRPr="00265AF0">
        <w:rPr>
          <w:rFonts w:cs="Times New Roman"/>
          <w:bCs/>
          <w:szCs w:val="28"/>
        </w:rPr>
        <w:t>ровести исследование по определению вероятности выпадения четных чисел (2, 4, 6) при броске кубика, используя формулы вероятности.</w:t>
      </w:r>
    </w:p>
    <w:p w14:paraId="2B2A3DBF" w14:textId="318A8050" w:rsidR="00AB1444" w:rsidRPr="00265AF0" w:rsidRDefault="00AB1444" w:rsidP="00E41238">
      <w:pPr>
        <w:jc w:val="both"/>
        <w:rPr>
          <w:rFonts w:cs="Times New Roman"/>
          <w:szCs w:val="28"/>
        </w:rPr>
      </w:pPr>
      <w:r w:rsidRPr="00265AF0">
        <w:rPr>
          <w:rFonts w:cs="Times New Roman"/>
          <w:szCs w:val="28"/>
        </w:rPr>
        <w:t>Я выдвинул гипотезу: с помощью теории вероятностей можно с большой степенью уверенности предсказать события, происходящие в нашей жизни.</w:t>
      </w:r>
    </w:p>
    <w:p w14:paraId="0E8FA23B" w14:textId="77777777" w:rsidR="00AB1444" w:rsidRPr="00265AF0" w:rsidRDefault="00AB1444" w:rsidP="00E41238">
      <w:pPr>
        <w:jc w:val="both"/>
        <w:rPr>
          <w:rFonts w:cs="Times New Roman"/>
          <w:bCs/>
          <w:szCs w:val="28"/>
        </w:rPr>
      </w:pPr>
      <w:r w:rsidRPr="00265AF0">
        <w:rPr>
          <w:rFonts w:cs="Times New Roman"/>
          <w:szCs w:val="28"/>
        </w:rPr>
        <w:t>Объект исследования – теория вероятностей.</w:t>
      </w:r>
    </w:p>
    <w:p w14:paraId="374F5CBE" w14:textId="77777777" w:rsidR="00AB1444" w:rsidRPr="00265AF0" w:rsidRDefault="00AB1444" w:rsidP="00E41238">
      <w:pPr>
        <w:jc w:val="both"/>
        <w:rPr>
          <w:rFonts w:cs="Times New Roman"/>
          <w:bCs/>
          <w:szCs w:val="28"/>
        </w:rPr>
      </w:pPr>
      <w:bookmarkStart w:id="1" w:name="_Hlk190007039"/>
      <w:r w:rsidRPr="00265AF0">
        <w:rPr>
          <w:rFonts w:cs="Times New Roman"/>
          <w:bCs/>
          <w:szCs w:val="28"/>
        </w:rPr>
        <w:t xml:space="preserve">Предмет исследования: </w:t>
      </w:r>
      <w:r w:rsidRPr="00265AF0">
        <w:rPr>
          <w:rFonts w:cs="Times New Roman"/>
          <w:szCs w:val="28"/>
        </w:rPr>
        <w:t>практическое применение теории вероятностей</w:t>
      </w:r>
      <w:r w:rsidRPr="00265AF0">
        <w:rPr>
          <w:rFonts w:cs="Times New Roman"/>
          <w:bCs/>
          <w:szCs w:val="28"/>
        </w:rPr>
        <w:t>.</w:t>
      </w:r>
    </w:p>
    <w:p w14:paraId="7AA5BE69" w14:textId="333DDFCF" w:rsidR="00AB1444" w:rsidRPr="00265AF0" w:rsidRDefault="00AB1444" w:rsidP="00E41238">
      <w:pPr>
        <w:jc w:val="both"/>
        <w:rPr>
          <w:rFonts w:cs="Times New Roman"/>
          <w:bCs/>
          <w:szCs w:val="28"/>
        </w:rPr>
      </w:pPr>
      <w:proofErr w:type="gramStart"/>
      <w:r w:rsidRPr="00265AF0">
        <w:rPr>
          <w:rFonts w:cs="Times New Roman"/>
          <w:bCs/>
          <w:szCs w:val="28"/>
        </w:rPr>
        <w:t>Методы  исследования</w:t>
      </w:r>
      <w:proofErr w:type="gramEnd"/>
      <w:r w:rsidRPr="00265AF0">
        <w:rPr>
          <w:rFonts w:cs="Times New Roman"/>
          <w:szCs w:val="28"/>
        </w:rPr>
        <w:t xml:space="preserve">:1) </w:t>
      </w:r>
      <w:r w:rsidR="00EB397C" w:rsidRPr="00265AF0">
        <w:rPr>
          <w:rFonts w:cs="Times New Roman"/>
          <w:szCs w:val="28"/>
        </w:rPr>
        <w:t xml:space="preserve">статистический </w:t>
      </w:r>
      <w:r w:rsidRPr="00265AF0">
        <w:rPr>
          <w:rFonts w:cs="Times New Roman"/>
          <w:szCs w:val="28"/>
        </w:rPr>
        <w:t>анализ,</w:t>
      </w:r>
      <w:r w:rsidR="00EB397C" w:rsidRPr="00265AF0">
        <w:rPr>
          <w:rFonts w:cs="Times New Roman"/>
          <w:szCs w:val="28"/>
        </w:rPr>
        <w:t xml:space="preserve"> </w:t>
      </w:r>
      <w:r w:rsidRPr="00265AF0">
        <w:rPr>
          <w:rFonts w:cs="Times New Roman"/>
          <w:szCs w:val="28"/>
        </w:rPr>
        <w:t xml:space="preserve">2) </w:t>
      </w:r>
      <w:r w:rsidR="00EB397C" w:rsidRPr="00265AF0">
        <w:rPr>
          <w:rFonts w:cs="Times New Roman"/>
          <w:szCs w:val="28"/>
        </w:rPr>
        <w:t>графический анализ</w:t>
      </w:r>
      <w:r w:rsidRPr="00265AF0">
        <w:rPr>
          <w:rFonts w:cs="Times New Roman"/>
          <w:szCs w:val="28"/>
        </w:rPr>
        <w:t xml:space="preserve"> 3)</w:t>
      </w:r>
      <w:r w:rsidR="00EB397C" w:rsidRPr="00265AF0">
        <w:rPr>
          <w:rFonts w:cs="Times New Roman"/>
          <w:szCs w:val="28"/>
        </w:rPr>
        <w:t xml:space="preserve"> эксперимент,</w:t>
      </w:r>
      <w:r w:rsidRPr="00265AF0">
        <w:rPr>
          <w:rFonts w:cs="Times New Roman"/>
          <w:szCs w:val="28"/>
        </w:rPr>
        <w:t xml:space="preserve"> 4) </w:t>
      </w:r>
      <w:r w:rsidR="00EB397C" w:rsidRPr="00265AF0">
        <w:rPr>
          <w:rFonts w:cs="Times New Roman"/>
          <w:szCs w:val="28"/>
        </w:rPr>
        <w:t>сравнительный анализ.</w:t>
      </w:r>
    </w:p>
    <w:bookmarkEnd w:id="1"/>
    <w:p w14:paraId="221D160D" w14:textId="1A2072FC" w:rsidR="00AB1444" w:rsidRPr="00265AF0" w:rsidRDefault="00AB1444" w:rsidP="00E021AB">
      <w:pPr>
        <w:jc w:val="both"/>
        <w:rPr>
          <w:rFonts w:cs="Times New Roman"/>
          <w:szCs w:val="28"/>
        </w:rPr>
      </w:pPr>
      <w:r w:rsidRPr="00265AF0">
        <w:rPr>
          <w:rFonts w:cs="Times New Roman"/>
          <w:szCs w:val="28"/>
        </w:rPr>
        <w:t>Я считаю, что вопрос, исследованный в м</w:t>
      </w:r>
      <w:r w:rsidR="00E021AB">
        <w:rPr>
          <w:rFonts w:cs="Times New Roman"/>
          <w:szCs w:val="28"/>
        </w:rPr>
        <w:t>оей работе, является актуальным, так как с</w:t>
      </w:r>
      <w:r w:rsidRPr="00265AF0">
        <w:rPr>
          <w:rFonts w:cs="Times New Roman"/>
          <w:szCs w:val="28"/>
        </w:rPr>
        <w:t xml:space="preserve">лучай, случайность – с ними мы встречаемся повседневно. Кажется, как можно «предвидеть» наступление случайного события? Ведь оно может произойти, а может и не сбыться! Но математика нашла способы оценивать вероятность наступления случайных событий. Они позволяют человеку уверенно чувствовать себя при встрече со случайными событиями. </w:t>
      </w:r>
    </w:p>
    <w:bookmarkEnd w:id="0"/>
    <w:p w14:paraId="524BB540" w14:textId="77777777" w:rsidR="005778F2" w:rsidRPr="00265AF0" w:rsidRDefault="005778F2" w:rsidP="00E41238">
      <w:pPr>
        <w:jc w:val="both"/>
        <w:rPr>
          <w:rFonts w:cs="Times New Roman"/>
          <w:szCs w:val="28"/>
        </w:rPr>
      </w:pPr>
    </w:p>
    <w:p w14:paraId="074235C0" w14:textId="77777777" w:rsidR="00EB397C" w:rsidRPr="00265AF0" w:rsidRDefault="00EB397C" w:rsidP="00E41238">
      <w:pPr>
        <w:jc w:val="both"/>
        <w:rPr>
          <w:rFonts w:cs="Times New Roman"/>
          <w:szCs w:val="28"/>
        </w:rPr>
      </w:pPr>
    </w:p>
    <w:p w14:paraId="3E112D93" w14:textId="77777777" w:rsidR="00EB397C" w:rsidRDefault="00EB397C" w:rsidP="00E41238">
      <w:pPr>
        <w:spacing w:after="0"/>
        <w:jc w:val="both"/>
        <w:rPr>
          <w:rFonts w:cs="Times New Roman"/>
          <w:szCs w:val="28"/>
        </w:rPr>
      </w:pPr>
    </w:p>
    <w:p w14:paraId="77765970" w14:textId="77777777" w:rsidR="00225A28" w:rsidRDefault="00225A28" w:rsidP="00E41238">
      <w:pPr>
        <w:spacing w:after="0" w:line="360" w:lineRule="auto"/>
        <w:jc w:val="both"/>
        <w:rPr>
          <w:rFonts w:cs="Times New Roman"/>
          <w:szCs w:val="28"/>
        </w:rPr>
      </w:pPr>
    </w:p>
    <w:p w14:paraId="79D74C14" w14:textId="77777777" w:rsidR="00E41238" w:rsidRDefault="00E41238" w:rsidP="00824B08">
      <w:pPr>
        <w:spacing w:after="0" w:line="360" w:lineRule="auto"/>
        <w:ind w:firstLine="0"/>
        <w:rPr>
          <w:rFonts w:cs="Times New Roman"/>
          <w:szCs w:val="28"/>
        </w:rPr>
      </w:pPr>
    </w:p>
    <w:p w14:paraId="105736D8" w14:textId="77777777" w:rsidR="00824B08" w:rsidRDefault="00824B08" w:rsidP="00824B08">
      <w:pPr>
        <w:spacing w:after="0" w:line="360" w:lineRule="auto"/>
        <w:ind w:firstLine="0"/>
        <w:rPr>
          <w:rFonts w:cs="Times New Roman"/>
          <w:szCs w:val="28"/>
        </w:rPr>
      </w:pPr>
    </w:p>
    <w:p w14:paraId="057EF4F9" w14:textId="77777777" w:rsidR="00AF069E" w:rsidRDefault="00AF069E" w:rsidP="00824B08">
      <w:pPr>
        <w:spacing w:after="0" w:line="360" w:lineRule="auto"/>
        <w:ind w:firstLine="0"/>
        <w:rPr>
          <w:rFonts w:cs="Times New Roman"/>
          <w:szCs w:val="28"/>
        </w:rPr>
      </w:pPr>
    </w:p>
    <w:p w14:paraId="6AAD68A0" w14:textId="0BD3D63F" w:rsidR="00412320" w:rsidRPr="00EC17F2" w:rsidRDefault="00412320" w:rsidP="00412320">
      <w:pPr>
        <w:spacing w:after="0" w:line="360" w:lineRule="auto"/>
        <w:jc w:val="center"/>
        <w:rPr>
          <w:rFonts w:cs="Times New Roman"/>
          <w:b/>
          <w:szCs w:val="28"/>
        </w:rPr>
      </w:pPr>
      <w:r w:rsidRPr="00EC17F2">
        <w:rPr>
          <w:rFonts w:cs="Times New Roman"/>
          <w:b/>
          <w:szCs w:val="28"/>
        </w:rPr>
        <w:lastRenderedPageBreak/>
        <w:t>Глава 1.</w:t>
      </w:r>
      <w:r>
        <w:rPr>
          <w:rFonts w:cs="Times New Roman"/>
          <w:b/>
          <w:szCs w:val="28"/>
        </w:rPr>
        <w:t xml:space="preserve"> </w:t>
      </w:r>
      <w:r w:rsidRPr="00EC17F2">
        <w:rPr>
          <w:rFonts w:cs="Times New Roman"/>
          <w:b/>
          <w:szCs w:val="28"/>
        </w:rPr>
        <w:t>Теория вероятностей</w:t>
      </w:r>
      <w:r w:rsidR="00225A28">
        <w:rPr>
          <w:rFonts w:cs="Times New Roman"/>
          <w:b/>
          <w:szCs w:val="28"/>
        </w:rPr>
        <w:t xml:space="preserve"> – что это?</w:t>
      </w:r>
    </w:p>
    <w:p w14:paraId="34AE576A" w14:textId="53D79759" w:rsidR="00412320" w:rsidRPr="002E7355" w:rsidRDefault="00242B78" w:rsidP="002E7355">
      <w:pPr>
        <w:pStyle w:val="a7"/>
        <w:numPr>
          <w:ilvl w:val="1"/>
          <w:numId w:val="16"/>
        </w:numPr>
        <w:spacing w:after="0" w:line="360" w:lineRule="auto"/>
        <w:jc w:val="center"/>
        <w:rPr>
          <w:rFonts w:cs="Times New Roman"/>
          <w:b/>
          <w:szCs w:val="28"/>
        </w:rPr>
      </w:pPr>
      <w:r w:rsidRPr="002E7355">
        <w:rPr>
          <w:rFonts w:cs="Times New Roman"/>
          <w:b/>
          <w:szCs w:val="28"/>
        </w:rPr>
        <w:t>Появление теории вероятностей в мире</w:t>
      </w:r>
      <w:r w:rsidR="00E41238" w:rsidRPr="002E7355">
        <w:rPr>
          <w:rFonts w:cs="Times New Roman"/>
          <w:b/>
          <w:szCs w:val="28"/>
        </w:rPr>
        <w:t>,</w:t>
      </w:r>
      <w:r w:rsidRPr="002E7355">
        <w:rPr>
          <w:rFonts w:cs="Times New Roman"/>
          <w:b/>
          <w:szCs w:val="28"/>
        </w:rPr>
        <w:t xml:space="preserve"> как науки</w:t>
      </w:r>
    </w:p>
    <w:p w14:paraId="2B70776C" w14:textId="7A37051B" w:rsidR="00242B78" w:rsidRPr="00242B78" w:rsidRDefault="00242B78" w:rsidP="00DA5A2A">
      <w:pPr>
        <w:spacing w:after="0"/>
        <w:jc w:val="both"/>
      </w:pPr>
      <w:bookmarkStart w:id="2" w:name="_Hlk190007284"/>
      <w:r w:rsidRPr="00242B78">
        <w:t>Теория вероятностей как наука начала формироваться в XVII веке, хотя ее корни можно проследить и в более ранних математических и философских размышлениях.</w:t>
      </w:r>
      <w:bookmarkEnd w:id="2"/>
      <w:r w:rsidRPr="00242B78">
        <w:t xml:space="preserve"> Вот краткий обзор ключевых этапов ее развития:</w:t>
      </w:r>
    </w:p>
    <w:p w14:paraId="349AF83F" w14:textId="77777777" w:rsidR="00DA5A2A" w:rsidRDefault="00242B78" w:rsidP="00DA5A2A">
      <w:pPr>
        <w:spacing w:after="0"/>
        <w:jc w:val="both"/>
      </w:pPr>
      <w:r w:rsidRPr="00242B78">
        <w:t>1. Ранние идеи (Древность и Средние века)</w:t>
      </w:r>
    </w:p>
    <w:p w14:paraId="39F7F4D6" w14:textId="7380F098" w:rsidR="00242B78" w:rsidRDefault="00242B78" w:rsidP="00DA5A2A">
      <w:pPr>
        <w:spacing w:after="0"/>
        <w:jc w:val="both"/>
      </w:pPr>
      <w:r w:rsidRPr="00242B78">
        <w:br/>
        <w:t xml:space="preserve">• Древние цивилизации: </w:t>
      </w:r>
      <w:r w:rsidR="00BC3EEC">
        <w:t>и</w:t>
      </w:r>
      <w:r w:rsidRPr="00242B78">
        <w:t>деи о случайности и вероятности встречаются в древних культурах, таких как Вавилон, Египет и Индия. Например, азартные игры уже тогда использовали элементы случайности.</w:t>
      </w:r>
      <w:r w:rsidRPr="00242B78">
        <w:br/>
        <w:t>• Философские размышления: Философы, такие как Аристотель, рассуждали о случайности, но системного подхода к вероятности не было.</w:t>
      </w:r>
    </w:p>
    <w:p w14:paraId="60591FDB" w14:textId="77777777" w:rsidR="00DA5A2A" w:rsidRDefault="00242B78" w:rsidP="00DA5A2A">
      <w:pPr>
        <w:spacing w:after="0"/>
        <w:jc w:val="both"/>
      </w:pPr>
      <w:r w:rsidRPr="00242B78">
        <w:t>2. Формирование основ (17 век)</w:t>
      </w:r>
    </w:p>
    <w:p w14:paraId="7BA6AD7D" w14:textId="22EFB0AA" w:rsidR="00242B78" w:rsidRDefault="00242B78" w:rsidP="00DA5A2A">
      <w:pPr>
        <w:spacing w:after="0"/>
        <w:jc w:val="both"/>
      </w:pPr>
      <w:r w:rsidRPr="00242B78">
        <w:br/>
        <w:t>• Блез Паскаль и Пьер де Ферма: В 1654 году они начали переписку о проблемах азартных игр, что стало основой для первых математических исследований вероятностей. Их работы привели к формулировке основных принципов, таких как закон сложения и умножения вероятностей.</w:t>
      </w:r>
      <w:r w:rsidRPr="00242B78">
        <w:br/>
        <w:t>• Ян Лейбниц: В своих трудах также обсуждал возможность количественного анализа случайных явлений.</w:t>
      </w:r>
    </w:p>
    <w:p w14:paraId="0BB46768" w14:textId="77777777" w:rsidR="00DA5A2A" w:rsidRDefault="00242B78" w:rsidP="00DA5A2A">
      <w:pPr>
        <w:spacing w:after="0"/>
        <w:jc w:val="both"/>
      </w:pPr>
      <w:r w:rsidRPr="00242B78">
        <w:t>3. Систематизация (18 век)</w:t>
      </w:r>
    </w:p>
    <w:p w14:paraId="2894DE3B" w14:textId="721E33C1" w:rsidR="00DA5A2A" w:rsidRDefault="00242B78" w:rsidP="00DA5A2A">
      <w:pPr>
        <w:spacing w:after="0"/>
        <w:jc w:val="both"/>
      </w:pPr>
      <w:r w:rsidRPr="00242B78">
        <w:br/>
        <w:t>• Якоб Бернулли: В 1713 году он опубликовал работу "</w:t>
      </w:r>
      <w:proofErr w:type="spellStart"/>
      <w:r w:rsidRPr="00242B78">
        <w:t>Ars</w:t>
      </w:r>
      <w:proofErr w:type="spellEnd"/>
      <w:r w:rsidRPr="00242B78">
        <w:t xml:space="preserve"> </w:t>
      </w:r>
      <w:proofErr w:type="spellStart"/>
      <w:r w:rsidRPr="00242B78">
        <w:t>Conjectandi</w:t>
      </w:r>
      <w:proofErr w:type="spellEnd"/>
      <w:r w:rsidRPr="00242B78">
        <w:t>", в которой изложил основные принципы теории вероятностей и ввел понятие "закон больших чисел". Это была одна из первых попыток систематизировать знания о вероятностях.</w:t>
      </w:r>
    </w:p>
    <w:p w14:paraId="7980F98D" w14:textId="040E02FA" w:rsidR="00242B78" w:rsidRDefault="00242B78" w:rsidP="00DA5A2A">
      <w:pPr>
        <w:spacing w:after="0"/>
        <w:jc w:val="both"/>
      </w:pPr>
      <w:r w:rsidRPr="00242B78">
        <w:br/>
        <w:t xml:space="preserve">• </w:t>
      </w:r>
      <w:proofErr w:type="spellStart"/>
      <w:r w:rsidRPr="00242B78">
        <w:t>Мерсенн</w:t>
      </w:r>
      <w:proofErr w:type="spellEnd"/>
      <w:r w:rsidRPr="00242B78">
        <w:t> и другие математики также внесли свой вклад в развитие теории вероятностей, исследуя различные аспекты случайных событий.</w:t>
      </w:r>
    </w:p>
    <w:p w14:paraId="7ECBD935" w14:textId="77777777" w:rsidR="00DA5A2A" w:rsidRDefault="00242B78" w:rsidP="00DA5A2A">
      <w:pPr>
        <w:spacing w:after="0"/>
        <w:jc w:val="both"/>
      </w:pPr>
      <w:r w:rsidRPr="00242B78">
        <w:t>4. Развитие теории (19 век)</w:t>
      </w:r>
    </w:p>
    <w:p w14:paraId="7EA23388" w14:textId="38325AA2" w:rsidR="00BC3EEC" w:rsidRDefault="00242B78" w:rsidP="00DA5A2A">
      <w:pPr>
        <w:spacing w:after="0"/>
        <w:jc w:val="both"/>
      </w:pPr>
      <w:r w:rsidRPr="00242B78">
        <w:br/>
        <w:t>• Пьер-Симон Лаплас: В своем труде "</w:t>
      </w:r>
      <w:proofErr w:type="spellStart"/>
      <w:r w:rsidRPr="00242B78">
        <w:t>Théorie</w:t>
      </w:r>
      <w:proofErr w:type="spellEnd"/>
      <w:r w:rsidRPr="00242B78">
        <w:t xml:space="preserve"> </w:t>
      </w:r>
      <w:proofErr w:type="spellStart"/>
      <w:r w:rsidRPr="00242B78">
        <w:t>Analytique</w:t>
      </w:r>
      <w:proofErr w:type="spellEnd"/>
      <w:r w:rsidRPr="00242B78">
        <w:t xml:space="preserve"> </w:t>
      </w:r>
      <w:proofErr w:type="spellStart"/>
      <w:r w:rsidRPr="00242B78">
        <w:t>des</w:t>
      </w:r>
      <w:proofErr w:type="spellEnd"/>
      <w:r w:rsidRPr="00242B78">
        <w:t xml:space="preserve"> </w:t>
      </w:r>
      <w:proofErr w:type="spellStart"/>
      <w:r w:rsidRPr="00242B78">
        <w:t>Probabilités</w:t>
      </w:r>
      <w:proofErr w:type="spellEnd"/>
      <w:r w:rsidRPr="00242B78">
        <w:t>" (1812) он обобщил и развил идеи своих предшественников, предложив более строгие математические основы теории вероятностей.</w:t>
      </w:r>
      <w:r w:rsidRPr="00242B78">
        <w:br/>
        <w:t>• Герман Гельмгольц и другие: В это время теория вероятностей начинает применяться в статистике, физике и других науках.</w:t>
      </w:r>
    </w:p>
    <w:p w14:paraId="7F66A368" w14:textId="77777777" w:rsidR="00DA5A2A" w:rsidRDefault="00242B78" w:rsidP="00DA5A2A">
      <w:pPr>
        <w:spacing w:after="0"/>
        <w:jc w:val="both"/>
      </w:pPr>
      <w:r w:rsidRPr="00242B78">
        <w:t>5. Современный этап (20 век и далее)</w:t>
      </w:r>
    </w:p>
    <w:p w14:paraId="1C130325" w14:textId="77777777" w:rsidR="00DA5A2A" w:rsidRDefault="00242B78" w:rsidP="00DA5A2A">
      <w:pPr>
        <w:spacing w:after="0"/>
        <w:jc w:val="both"/>
      </w:pPr>
      <w:r w:rsidRPr="00242B78">
        <w:br/>
        <w:t>• Статистическая теория: В начале XX века теория вероятностей стала основой для статистики, что позволило использовать ее в социальных науках, биологии и</w:t>
      </w:r>
      <w:r w:rsidR="00BC3EEC">
        <w:t xml:space="preserve"> </w:t>
      </w:r>
      <w:r w:rsidRPr="00242B78">
        <w:t>экономике.</w:t>
      </w:r>
    </w:p>
    <w:p w14:paraId="5408C6AA" w14:textId="1F97C2A5" w:rsidR="00EB397C" w:rsidRDefault="00242B78" w:rsidP="00DA5A2A">
      <w:pPr>
        <w:spacing w:after="0"/>
        <w:jc w:val="both"/>
      </w:pPr>
      <w:r w:rsidRPr="00242B78">
        <w:br/>
        <w:t xml:space="preserve">• Математическая статистика: Развитие математической статистики и теории </w:t>
      </w:r>
      <w:r w:rsidRPr="00242B78">
        <w:lastRenderedPageBreak/>
        <w:t>выборки продолжило углублять понимание вероятностных процессов.</w:t>
      </w:r>
      <w:r w:rsidRPr="00242B78">
        <w:br/>
        <w:t>• Применение в разных областях: С развитием вычислительной техники и математического моделирования теория вероятностей нашла применение в таких областях, как финансы, страхование, информатика и инженерия.</w:t>
      </w:r>
      <w:r w:rsidRPr="00242B78">
        <w:br/>
      </w:r>
      <w:bookmarkStart w:id="3" w:name="_Hlk190007540"/>
      <w:r w:rsidR="00596A6D">
        <w:t xml:space="preserve">     </w:t>
      </w:r>
      <w:r w:rsidRPr="00242B78">
        <w:t>Теория вероятностей прошла долгий путь от философских размышлений до строгой математической науки, которая сегодня является важным инструментом для анализа неопределенности и принятия решений в различных областях.</w:t>
      </w:r>
    </w:p>
    <w:bookmarkEnd w:id="3"/>
    <w:p w14:paraId="7291AD90" w14:textId="2ABB99A0" w:rsidR="00412320" w:rsidRDefault="00412320" w:rsidP="00596A6D"/>
    <w:p w14:paraId="31E76E1B" w14:textId="36EA414A" w:rsidR="00242B78" w:rsidRPr="00EC17F2" w:rsidRDefault="00D904B9" w:rsidP="00D904B9">
      <w:pPr>
        <w:pStyle w:val="a7"/>
        <w:numPr>
          <w:ilvl w:val="1"/>
          <w:numId w:val="14"/>
        </w:numPr>
        <w:spacing w:after="0" w:line="360" w:lineRule="auto"/>
        <w:jc w:val="center"/>
        <w:rPr>
          <w:rFonts w:eastAsia="Times New Roman" w:cs="Times New Roman"/>
          <w:szCs w:val="28"/>
        </w:rPr>
      </w:pPr>
      <w:r>
        <w:rPr>
          <w:rFonts w:cs="Times New Roman"/>
          <w:b/>
          <w:szCs w:val="28"/>
        </w:rPr>
        <w:t>О</w:t>
      </w:r>
      <w:r w:rsidR="00E41238">
        <w:rPr>
          <w:rFonts w:cs="Times New Roman"/>
          <w:b/>
          <w:szCs w:val="28"/>
        </w:rPr>
        <w:t>сновные понятия теории вероятностей</w:t>
      </w:r>
    </w:p>
    <w:p w14:paraId="23E04DEF" w14:textId="77777777" w:rsidR="00242B78" w:rsidRPr="00EC17F2" w:rsidRDefault="00242B78" w:rsidP="00E41238">
      <w:pPr>
        <w:jc w:val="both"/>
        <w:rPr>
          <w:rFonts w:eastAsia="Times New Roman"/>
        </w:rPr>
      </w:pPr>
      <w:r w:rsidRPr="00EC17F2">
        <w:t>Итак, насколько эта теория полезна в прогнозировании и насколько она точна?  Каковы ее основные тезисы? Какие полезные наблюдения можно вынести из текущей теории вероятностей?</w:t>
      </w:r>
    </w:p>
    <w:p w14:paraId="6F1A8610" w14:textId="2253124B" w:rsidR="00242B78" w:rsidRPr="00EC17F2" w:rsidRDefault="00242B78" w:rsidP="00E41238">
      <w:pPr>
        <w:jc w:val="both"/>
        <w:rPr>
          <w:rFonts w:eastAsia="Times New Roman"/>
          <w:color w:val="000000"/>
        </w:rPr>
      </w:pPr>
      <w:bookmarkStart w:id="4" w:name="_Hlk190007626"/>
      <w:r w:rsidRPr="00EC17F2">
        <w:rPr>
          <w:rFonts w:eastAsia="Times New Roman"/>
        </w:rPr>
        <w:t xml:space="preserve">Основным понятием теории вероятностей является </w:t>
      </w:r>
      <w:r w:rsidRPr="00EC17F2">
        <w:rPr>
          <w:rFonts w:eastAsia="Times New Roman"/>
          <w:b/>
        </w:rPr>
        <w:t>вероятность</w:t>
      </w:r>
      <w:r w:rsidRPr="00EC17F2">
        <w:rPr>
          <w:rFonts w:eastAsia="Times New Roman"/>
        </w:rPr>
        <w:t xml:space="preserve">. Это слово достаточно часто применяется в повседневной жизни. Думаю, каждому знакомы фразы: «Завтра, вероятно, </w:t>
      </w:r>
      <w:r w:rsidR="00BC3EEC">
        <w:rPr>
          <w:rFonts w:eastAsia="Times New Roman"/>
        </w:rPr>
        <w:t>пойдет дождь</w:t>
      </w:r>
      <w:r w:rsidRPr="00EC17F2">
        <w:rPr>
          <w:rFonts w:eastAsia="Times New Roman"/>
        </w:rPr>
        <w:t xml:space="preserve">», или «вероятнее всего в выходные я поеду </w:t>
      </w:r>
      <w:r w:rsidR="00BC3EEC">
        <w:rPr>
          <w:rFonts w:eastAsia="Times New Roman"/>
        </w:rPr>
        <w:t>в гости</w:t>
      </w:r>
      <w:r w:rsidRPr="00EC17F2">
        <w:rPr>
          <w:rFonts w:eastAsia="Times New Roman"/>
        </w:rPr>
        <w:t>».</w:t>
      </w:r>
      <w:r>
        <w:rPr>
          <w:rFonts w:eastAsia="Times New Roman"/>
        </w:rPr>
        <w:t xml:space="preserve"> </w:t>
      </w:r>
      <w:r>
        <w:rPr>
          <w:rFonts w:eastAsia="Times New Roman"/>
          <w:color w:val="000000"/>
        </w:rPr>
        <w:t>В</w:t>
      </w:r>
      <w:r w:rsidRPr="00EC17F2">
        <w:rPr>
          <w:rFonts w:eastAsia="Times New Roman"/>
          <w:color w:val="000000"/>
        </w:rPr>
        <w:t xml:space="preserve"> словаре С.И.</w:t>
      </w:r>
      <w:r w:rsidR="00DA5A2A">
        <w:rPr>
          <w:rFonts w:eastAsia="Times New Roman"/>
          <w:color w:val="000000"/>
        </w:rPr>
        <w:t xml:space="preserve"> </w:t>
      </w:r>
      <w:r w:rsidRPr="00EC17F2">
        <w:rPr>
          <w:rFonts w:eastAsia="Times New Roman"/>
          <w:color w:val="000000"/>
        </w:rPr>
        <w:t xml:space="preserve">Ожегова дается толкование слова вероятность </w:t>
      </w:r>
      <w:r w:rsidR="00225A28" w:rsidRPr="00EC17F2">
        <w:rPr>
          <w:rFonts w:eastAsia="Times New Roman"/>
          <w:color w:val="000000"/>
        </w:rPr>
        <w:t xml:space="preserve">как </w:t>
      </w:r>
      <w:r w:rsidR="00225A28">
        <w:rPr>
          <w:rFonts w:eastAsia="Times New Roman"/>
          <w:color w:val="000000"/>
        </w:rPr>
        <w:t>«</w:t>
      </w:r>
      <w:r w:rsidRPr="00EC17F2">
        <w:rPr>
          <w:rFonts w:eastAsia="Times New Roman"/>
          <w:color w:val="000000"/>
        </w:rPr>
        <w:t>возможности осуществления чего-нибудь». И здесь же дается определение понятию теории вероятностей как «раздел математики, изучающей закономерности, основанные на взаимодействии большого числа случайных явлений».</w:t>
      </w:r>
    </w:p>
    <w:bookmarkEnd w:id="4"/>
    <w:p w14:paraId="67961583" w14:textId="2E0AE21A" w:rsidR="00242B78" w:rsidRPr="00EC17F2" w:rsidRDefault="00242B78" w:rsidP="00E41238">
      <w:pPr>
        <w:jc w:val="both"/>
        <w:rPr>
          <w:b/>
        </w:rPr>
      </w:pPr>
      <w:r w:rsidRPr="00EC17F2">
        <w:rPr>
          <w:iCs/>
        </w:rPr>
        <w:t xml:space="preserve">В учебнике «Алгебра и начала анализа» для 10-11 </w:t>
      </w:r>
      <w:r w:rsidR="00225A28" w:rsidRPr="00EC17F2">
        <w:rPr>
          <w:iCs/>
        </w:rPr>
        <w:t>классов под</w:t>
      </w:r>
      <w:r w:rsidRPr="00EC17F2">
        <w:rPr>
          <w:iCs/>
        </w:rPr>
        <w:t xml:space="preserve"> редакцией </w:t>
      </w:r>
      <w:proofErr w:type="spellStart"/>
      <w:r w:rsidRPr="00EC17F2">
        <w:rPr>
          <w:iCs/>
        </w:rPr>
        <w:t>Ш.А.Алимова</w:t>
      </w:r>
      <w:proofErr w:type="spellEnd"/>
      <w:r w:rsidRPr="00EC17F2">
        <w:rPr>
          <w:iCs/>
        </w:rPr>
        <w:t xml:space="preserve"> дается следующее определение: т</w:t>
      </w:r>
      <w:r w:rsidRPr="00EC17F2">
        <w:rPr>
          <w:i/>
        </w:rPr>
        <w:t>еория вероятностей</w:t>
      </w:r>
      <w:r w:rsidRPr="00EC17F2">
        <w:t xml:space="preserve"> — раздел математики, который «занимается исследованием закономерностей в массовых явлениях»</w:t>
      </w:r>
      <w:r>
        <w:t>.</w:t>
      </w:r>
    </w:p>
    <w:p w14:paraId="03C42C9E" w14:textId="77777777" w:rsidR="00242B78" w:rsidRPr="00EC17F2" w:rsidRDefault="00242B78" w:rsidP="00E41238">
      <w:pPr>
        <w:jc w:val="both"/>
        <w:rPr>
          <w:i/>
        </w:rPr>
      </w:pPr>
      <w:bookmarkStart w:id="5" w:name="_Hlk190007691"/>
      <w:r w:rsidRPr="00EC17F2">
        <w:t>При изучении явлений, мы проводим эксперименты, в ходе которых происходят различные события, среди которых различают: достоверные, случайные, невозможные, равновероятные.</w:t>
      </w:r>
    </w:p>
    <w:p w14:paraId="17F05DB3" w14:textId="2E8DFD23" w:rsidR="00242B78" w:rsidRPr="00EC17F2" w:rsidRDefault="00242B78" w:rsidP="00E41238">
      <w:pPr>
        <w:jc w:val="both"/>
        <w:rPr>
          <w:b/>
          <w:u w:val="single"/>
        </w:rPr>
      </w:pPr>
      <w:r w:rsidRPr="00EC17F2">
        <w:rPr>
          <w:b/>
        </w:rPr>
        <w:t xml:space="preserve">Событие </w:t>
      </w:r>
      <w:r w:rsidRPr="00EC17F2">
        <w:rPr>
          <w:b/>
          <w:lang w:val="en-US"/>
        </w:rPr>
        <w:t>U</w:t>
      </w:r>
      <w:r w:rsidRPr="00EC17F2">
        <w:rPr>
          <w:b/>
        </w:rPr>
        <w:t xml:space="preserve"> называют достоверным</w:t>
      </w:r>
      <w:r w:rsidRPr="00EC17F2">
        <w:t xml:space="preserve">   по отношению к некоторому испытанию, если в ходе этого испытания событие </w:t>
      </w:r>
      <w:r w:rsidRPr="00EC17F2">
        <w:rPr>
          <w:lang w:val="en-US"/>
        </w:rPr>
        <w:t>U</w:t>
      </w:r>
      <w:r w:rsidRPr="00EC17F2">
        <w:t xml:space="preserve"> обязательно произойдет. Например, достоверным будет появление одного из шести чисел 1,2,3,4,5,6 при одном бросании игральной кости. </w:t>
      </w:r>
      <w:r w:rsidR="00E41238" w:rsidRPr="00EC17F2">
        <w:rPr>
          <w:b/>
        </w:rPr>
        <w:t>Событие называют</w:t>
      </w:r>
      <w:r w:rsidRPr="00EC17F2">
        <w:rPr>
          <w:b/>
        </w:rPr>
        <w:t xml:space="preserve"> случайным</w:t>
      </w:r>
      <w:r w:rsidRPr="00EC17F2">
        <w:t xml:space="preserve"> по отношению к некоторому испытанию, если в ходе этого испытания оно может произойти, а может и не произойти. Например, при однократном бросании игральной кости может выпасть число 1 или не выпасть, т.е. событие является случайным, потому что оно может произойти, а может и не произойти</w:t>
      </w:r>
      <w:r w:rsidRPr="00EC17F2">
        <w:rPr>
          <w:b/>
        </w:rPr>
        <w:t xml:space="preserve">. </w:t>
      </w:r>
      <w:r w:rsidR="00E41238" w:rsidRPr="00EC17F2">
        <w:rPr>
          <w:b/>
        </w:rPr>
        <w:t>Событие V</w:t>
      </w:r>
      <w:r w:rsidRPr="00EC17F2">
        <w:rPr>
          <w:b/>
        </w:rPr>
        <w:t xml:space="preserve"> называют невозможным </w:t>
      </w:r>
      <w:r w:rsidRPr="00EC17F2">
        <w:t xml:space="preserve">по отношению к некоторому испытанию, если в ходе этого </w:t>
      </w:r>
      <w:r w:rsidR="00E41238" w:rsidRPr="00EC17F2">
        <w:t>испытания событие</w:t>
      </w:r>
      <w:r w:rsidRPr="00EC17F2">
        <w:t xml:space="preserve"> </w:t>
      </w:r>
      <w:r w:rsidR="00E41238" w:rsidRPr="00EC17F2">
        <w:rPr>
          <w:lang w:val="en-US"/>
        </w:rPr>
        <w:t>V</w:t>
      </w:r>
      <w:r w:rsidR="00E41238" w:rsidRPr="00EC17F2">
        <w:t xml:space="preserve"> не</w:t>
      </w:r>
      <w:r w:rsidRPr="00EC17F2">
        <w:t xml:space="preserve"> произойдет</w:t>
      </w:r>
      <w:r w:rsidRPr="00EC17F2">
        <w:rPr>
          <w:i/>
        </w:rPr>
        <w:t>.</w:t>
      </w:r>
      <w:r>
        <w:t xml:space="preserve"> </w:t>
      </w:r>
      <w:r w:rsidRPr="00EC17F2">
        <w:t xml:space="preserve">Например, невозможным является выпадение числа 7 при бросании игрального кубика. </w:t>
      </w:r>
      <w:r w:rsidRPr="00EC17F2">
        <w:rPr>
          <w:b/>
        </w:rPr>
        <w:t>Равновероятные события</w:t>
      </w:r>
      <w:r w:rsidRPr="00EC17F2">
        <w:t xml:space="preserve"> – это события, которые при данных условиях имеют одинаковые шансы для наступления.</w:t>
      </w:r>
    </w:p>
    <w:p w14:paraId="7B476D9F" w14:textId="77777777" w:rsidR="00242B78" w:rsidRPr="00EC17F2" w:rsidRDefault="00242B78" w:rsidP="00E41238">
      <w:pPr>
        <w:jc w:val="both"/>
        <w:rPr>
          <w:b/>
        </w:rPr>
      </w:pPr>
      <w:r w:rsidRPr="00EC17F2">
        <w:lastRenderedPageBreak/>
        <w:t>А как подсчитать вероятность случайного события? Ведь если случайное, значит, не подчиняется закономерностям, алгоритмам. Оказывается, и в мире случайного действуют определенные законы, позволяющие вычислять вероятности.</w:t>
      </w:r>
    </w:p>
    <w:p w14:paraId="7E45658B" w14:textId="2B015946" w:rsidR="00242B78" w:rsidRPr="00EC17F2" w:rsidRDefault="00242B78" w:rsidP="00E41238">
      <w:pPr>
        <w:jc w:val="both"/>
        <w:rPr>
          <w:b/>
        </w:rPr>
      </w:pPr>
      <w:r w:rsidRPr="00EC17F2">
        <w:t xml:space="preserve">Принято вероятность события </w:t>
      </w:r>
      <w:r w:rsidRPr="00EC17F2">
        <w:rPr>
          <w:b/>
        </w:rPr>
        <w:t xml:space="preserve">А </w:t>
      </w:r>
      <w:r w:rsidRPr="00EC17F2">
        <w:t xml:space="preserve">обозначать </w:t>
      </w:r>
      <w:r w:rsidRPr="00EC17F2">
        <w:rPr>
          <w:b/>
        </w:rPr>
        <w:t>буквой Р(А),</w:t>
      </w:r>
      <w:r w:rsidR="00BC3EEC">
        <w:rPr>
          <w:b/>
        </w:rPr>
        <w:t xml:space="preserve"> </w:t>
      </w:r>
      <w:r w:rsidRPr="00EC17F2">
        <w:t xml:space="preserve">тогда формула для </w:t>
      </w:r>
      <w:r w:rsidR="00BC3EEC" w:rsidRPr="00EC17F2">
        <w:t>вычисления вероятности записывается</w:t>
      </w:r>
      <w:r w:rsidRPr="00EC17F2">
        <w:t xml:space="preserve"> так:</w:t>
      </w:r>
    </w:p>
    <w:p w14:paraId="47557E35" w14:textId="77777777" w:rsidR="00242B78" w:rsidRPr="00EC17F2" w:rsidRDefault="00242B78" w:rsidP="00E41238">
      <w:pPr>
        <w:jc w:val="both"/>
        <w:rPr>
          <w:b/>
        </w:rPr>
      </w:pPr>
      <w:r w:rsidRPr="00EC17F2">
        <w:t>Р(А)=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en-US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den>
        </m:f>
      </m:oMath>
      <w:r w:rsidRPr="00EC17F2">
        <w:t xml:space="preserve">, где </w:t>
      </w:r>
      <w:r w:rsidRPr="00EC17F2">
        <w:rPr>
          <w:lang w:val="en-US"/>
        </w:rPr>
        <w:t>m</w:t>
      </w:r>
      <w:r w:rsidRPr="00EC17F2">
        <w:t xml:space="preserve"> ≤</w:t>
      </w:r>
      <w:proofErr w:type="gramStart"/>
      <w:r w:rsidRPr="00EC17F2">
        <w:rPr>
          <w:lang w:val="en-US"/>
        </w:rPr>
        <w:t>n</w:t>
      </w:r>
      <w:r w:rsidRPr="00EC17F2">
        <w:t>(</w:t>
      </w:r>
      <w:proofErr w:type="gramEnd"/>
      <w:r w:rsidRPr="00EC17F2">
        <w:t>1)</w:t>
      </w:r>
    </w:p>
    <w:p w14:paraId="35D782B5" w14:textId="77777777" w:rsidR="00242B78" w:rsidRPr="00EC17F2" w:rsidRDefault="00242B78" w:rsidP="00E41238">
      <w:pPr>
        <w:jc w:val="both"/>
      </w:pPr>
      <w:r w:rsidRPr="00EC17F2">
        <w:rPr>
          <w:i/>
        </w:rPr>
        <w:t>Вероятностью Р(А) события А</w:t>
      </w:r>
      <w:r w:rsidRPr="00EC17F2">
        <w:t xml:space="preserve"> в испытании с равновозможными элементарными исходами называется отношение числа исходов </w:t>
      </w:r>
      <w:r w:rsidRPr="00EC17F2">
        <w:rPr>
          <w:lang w:val="en-US"/>
        </w:rPr>
        <w:t>m</w:t>
      </w:r>
      <w:r w:rsidRPr="00EC17F2">
        <w:t xml:space="preserve">, благоприятствующих событию А, к числу исходов </w:t>
      </w:r>
      <w:r w:rsidRPr="00EC17F2">
        <w:rPr>
          <w:lang w:val="en-US"/>
        </w:rPr>
        <w:t>n</w:t>
      </w:r>
      <w:r w:rsidRPr="00EC17F2">
        <w:t xml:space="preserve"> всех исходов испытания. Из формулы (1) следует, что</w:t>
      </w:r>
    </w:p>
    <w:p w14:paraId="27BE3039" w14:textId="77777777" w:rsidR="00242B78" w:rsidRPr="00EC17F2" w:rsidRDefault="00242B78" w:rsidP="00E41238">
      <w:pPr>
        <w:jc w:val="both"/>
        <w:rPr>
          <w:b/>
        </w:rPr>
      </w:pPr>
      <w:r w:rsidRPr="00EC17F2">
        <w:rPr>
          <w:b/>
        </w:rPr>
        <w:t>0≤ Р(А)≤ 1.</w:t>
      </w:r>
    </w:p>
    <w:p w14:paraId="464CC5B6" w14:textId="44BA7486" w:rsidR="00242B78" w:rsidRPr="00EC17F2" w:rsidRDefault="00242B78" w:rsidP="00E41238">
      <w:pPr>
        <w:jc w:val="both"/>
      </w:pPr>
      <w:r w:rsidRPr="00EC17F2">
        <w:t xml:space="preserve">Данное определение принято называть </w:t>
      </w:r>
      <w:r w:rsidRPr="00EC17F2">
        <w:rPr>
          <w:b/>
        </w:rPr>
        <w:t>классическим определением вероятности</w:t>
      </w:r>
      <w:r w:rsidRPr="00EC17F2">
        <w:t xml:space="preserve">. Оно применяется, когда теоретически удается выявить все равновозможные исходы испытания и определить </w:t>
      </w:r>
      <w:r w:rsidR="00BC3EEC" w:rsidRPr="00EC17F2">
        <w:t>благоприятствующие исследуемому</w:t>
      </w:r>
      <w:r w:rsidRPr="00EC17F2">
        <w:t xml:space="preserve"> испытанию исходы. Однако на практике часто встречаются испытания, число возможных исходов которых очень велико.</w:t>
      </w:r>
      <w:bookmarkEnd w:id="5"/>
      <w:r w:rsidRPr="00EC17F2">
        <w:t xml:space="preserve"> Например, без многократного </w:t>
      </w:r>
      <w:r w:rsidR="00BC3EEC" w:rsidRPr="00EC17F2">
        <w:t>подбрасывания кнопки</w:t>
      </w:r>
      <w:r w:rsidRPr="00EC17F2">
        <w:t xml:space="preserve"> трудно определить</w:t>
      </w:r>
      <w:r>
        <w:t xml:space="preserve">, </w:t>
      </w:r>
      <w:proofErr w:type="spellStart"/>
      <w:r>
        <w:t>равновозможны</w:t>
      </w:r>
      <w:proofErr w:type="spellEnd"/>
      <w:r>
        <w:t xml:space="preserve"> ли ее падения</w:t>
      </w:r>
      <w:r w:rsidRPr="00EC17F2">
        <w:t xml:space="preserve"> «на плоскость» или на «острие». Поэтому используется и статистическое определение вероятности. </w:t>
      </w:r>
      <w:r w:rsidRPr="00EC17F2">
        <w:rPr>
          <w:b/>
        </w:rPr>
        <w:t>Статистической вероятностью</w:t>
      </w:r>
      <w:r w:rsidRPr="00EC17F2">
        <w:t xml:space="preserve"> называют число, около которого колеблется относительная частота события (</w:t>
      </w:r>
      <w:r w:rsidRPr="00EC17F2">
        <w:rPr>
          <w:b/>
          <w:lang w:val="en-US"/>
        </w:rPr>
        <w:t>W</w:t>
      </w:r>
      <w:r w:rsidRPr="00EC17F2">
        <w:rPr>
          <w:b/>
        </w:rPr>
        <w:t>(</w:t>
      </w:r>
      <w:r w:rsidRPr="00EC17F2">
        <w:rPr>
          <w:b/>
          <w:lang w:val="en-US"/>
        </w:rPr>
        <w:t>A</w:t>
      </w:r>
      <w:r w:rsidRPr="00EC17F2">
        <w:rPr>
          <w:b/>
        </w:rPr>
        <w:t>)</w:t>
      </w:r>
      <w:r w:rsidRPr="00EC17F2">
        <w:t>– отношение числа испытаний М, в которых это событие произошло, к числу всех проведенных испытаний</w:t>
      </w:r>
      <w:r>
        <w:t xml:space="preserve"> </w:t>
      </w:r>
      <w:r w:rsidRPr="00EC17F2">
        <w:rPr>
          <w:lang w:val="en-US"/>
        </w:rPr>
        <w:t>N</w:t>
      </w:r>
      <w:r w:rsidRPr="00EC17F2">
        <w:t>) при большом числе испытаний.</w:t>
      </w:r>
    </w:p>
    <w:p w14:paraId="0A49AA24" w14:textId="77777777" w:rsidR="00242B78" w:rsidRPr="00EC17F2" w:rsidRDefault="00242B78" w:rsidP="00E41238">
      <w:pPr>
        <w:jc w:val="both"/>
      </w:pPr>
      <w:r w:rsidRPr="00EC17F2">
        <w:t>Также я познакомилась с формулой Бернулли</w:t>
      </w:r>
      <w:r w:rsidRPr="00EC17F2">
        <w:rPr>
          <w:color w:val="000000"/>
          <w:shd w:val="clear" w:color="auto" w:fill="FFFFFF"/>
        </w:rPr>
        <w:t> — это формула в </w:t>
      </w:r>
      <w:hyperlink r:id="rId7" w:tooltip="Теория вероятностей" w:history="1">
        <w:r w:rsidRPr="00EC17F2">
          <w:rPr>
            <w:shd w:val="clear" w:color="auto" w:fill="FFFFFF"/>
          </w:rPr>
          <w:t>теории вероятностей</w:t>
        </w:r>
      </w:hyperlink>
      <w:r w:rsidRPr="00EC17F2">
        <w:rPr>
          <w:shd w:val="clear" w:color="auto" w:fill="FFFFFF"/>
        </w:rPr>
        <w:t xml:space="preserve">, </w:t>
      </w:r>
      <w:r w:rsidRPr="00EC17F2">
        <w:rPr>
          <w:color w:val="000000"/>
          <w:shd w:val="clear" w:color="auto" w:fill="FFFFFF"/>
        </w:rPr>
        <w:t>позволяющая находить вероятность появления события A при независимых испытаниях. Названа в честь выдающегося швейцарского математика </w:t>
      </w:r>
      <w:hyperlink r:id="rId8" w:tooltip="Якоб Бернулли" w:history="1">
        <w:r w:rsidRPr="00EC17F2">
          <w:rPr>
            <w:shd w:val="clear" w:color="auto" w:fill="FFFFFF"/>
          </w:rPr>
          <w:t>Якоба Бернулли</w:t>
        </w:r>
      </w:hyperlink>
      <w:r w:rsidRPr="00EC17F2">
        <w:rPr>
          <w:shd w:val="clear" w:color="auto" w:fill="FFFFFF"/>
        </w:rPr>
        <w:t xml:space="preserve">,  </w:t>
      </w:r>
      <w:r w:rsidRPr="00EC17F2">
        <w:rPr>
          <w:color w:val="000000"/>
          <w:shd w:val="clear" w:color="auto" w:fill="FFFFFF"/>
        </w:rPr>
        <w:t>выведшего формулу:</w:t>
      </w:r>
    </w:p>
    <w:p w14:paraId="4710E472" w14:textId="77777777" w:rsidR="00242B78" w:rsidRPr="00D8067D" w:rsidRDefault="00242B78" w:rsidP="00E41238">
      <w:pPr>
        <w:jc w:val="both"/>
        <w:rPr>
          <w:lang w:val="en-US"/>
        </w:rPr>
      </w:pPr>
      <w:r w:rsidRPr="00EC17F2">
        <w:rPr>
          <w:lang w:val="en-US"/>
        </w:rPr>
        <w:t>P(m)=</w:t>
      </w:r>
      <m:oMath>
        <m:sSubSup>
          <m:sSubSupPr>
            <m:ctrlPr>
              <w:rPr>
                <w:rFonts w:ascii="Cambria Math" w:hAnsi="Cambria Math"/>
                <w:i/>
                <w:lang w:val="en-US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  <m:sup>
            <m:r>
              <w:rPr>
                <w:rFonts w:ascii="Cambria Math" w:hAnsi="Cambria Math"/>
                <w:lang w:val="en-US"/>
              </w:rPr>
              <m:t>m</m:t>
            </m:r>
          </m:sup>
        </m:sSubSup>
        <m:r>
          <w:rPr>
            <w:rFonts w:ascii="Cambria Math" w:hAnsi="Cambria Math"/>
            <w:lang w:val="en-US"/>
          </w:rPr>
          <m:t>*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p</m:t>
            </m:r>
          </m:e>
          <m:sup>
            <m:r>
              <w:rPr>
                <w:rFonts w:ascii="Cambria Math" w:hAnsi="Cambria Math"/>
                <w:lang w:val="en-US"/>
              </w:rPr>
              <m:t>m</m:t>
            </m:r>
          </m:sup>
        </m:sSup>
        <m:r>
          <w:rPr>
            <w:rFonts w:ascii="Cambria Math" w:hAnsi="Cambria Math"/>
            <w:lang w:val="en-US"/>
          </w:rPr>
          <m:t>*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q</m:t>
            </m:r>
          </m:e>
          <m:sup>
            <m:r>
              <w:rPr>
                <w:rFonts w:ascii="Cambria Math" w:hAnsi="Cambria Math"/>
                <w:lang w:val="en-US"/>
              </w:rPr>
              <m:t>n-m</m:t>
            </m:r>
          </m:sup>
        </m:sSup>
      </m:oMath>
    </w:p>
    <w:p w14:paraId="6E18BA2F" w14:textId="77777777" w:rsidR="00242B78" w:rsidRPr="00EC17F2" w:rsidRDefault="00242B78" w:rsidP="00E41238">
      <w:pPr>
        <w:jc w:val="both"/>
        <w:rPr>
          <w:b/>
          <w:bCs/>
        </w:rPr>
      </w:pPr>
      <w:r w:rsidRPr="00EC17F2">
        <w:rPr>
          <w:bCs/>
        </w:rPr>
        <w:t>Чтобы найти каковы шансы наступления события А в данной ситуации, необходимо</w:t>
      </w:r>
      <w:r w:rsidRPr="00EC17F2">
        <w:rPr>
          <w:b/>
          <w:bCs/>
        </w:rPr>
        <w:t>:</w:t>
      </w:r>
    </w:p>
    <w:p w14:paraId="45AB95EF" w14:textId="6B0B54BC" w:rsidR="00242B78" w:rsidRPr="00EC17F2" w:rsidRDefault="0088000F" w:rsidP="00DA5A2A">
      <w:pPr>
        <w:spacing w:after="0"/>
        <w:jc w:val="both"/>
      </w:pPr>
      <w:r>
        <w:t xml:space="preserve">найти   общее количество исходов </w:t>
      </w:r>
      <w:r w:rsidR="00242B78" w:rsidRPr="00EC17F2">
        <w:t>этой ситуации;</w:t>
      </w:r>
    </w:p>
    <w:p w14:paraId="62A3CB36" w14:textId="77777777" w:rsidR="00242B78" w:rsidRPr="00EC17F2" w:rsidRDefault="00242B78" w:rsidP="00DA5A2A">
      <w:pPr>
        <w:spacing w:after="0"/>
        <w:jc w:val="both"/>
      </w:pPr>
      <w:r w:rsidRPr="00EC17F2">
        <w:t>найти количество возможных исходов, при которых произойдёт событие А;</w:t>
      </w:r>
    </w:p>
    <w:p w14:paraId="40B7CB35" w14:textId="77777777" w:rsidR="00242B78" w:rsidRDefault="00242B78" w:rsidP="00DA5A2A">
      <w:pPr>
        <w:spacing w:after="0"/>
        <w:jc w:val="both"/>
      </w:pPr>
      <w:r w:rsidRPr="00EC17F2">
        <w:t xml:space="preserve">найти, какую часть составляют возможные исходы от общего количества исходов. </w:t>
      </w:r>
    </w:p>
    <w:p w14:paraId="2370D1CF" w14:textId="77777777" w:rsidR="00DA5A2A" w:rsidRDefault="00DA5A2A" w:rsidP="00DA5A2A">
      <w:pPr>
        <w:spacing w:after="0"/>
        <w:jc w:val="both"/>
      </w:pPr>
    </w:p>
    <w:p w14:paraId="0810C34B" w14:textId="77777777" w:rsidR="00DA5A2A" w:rsidRDefault="00DA5A2A" w:rsidP="00DA5A2A">
      <w:pPr>
        <w:spacing w:after="0"/>
        <w:jc w:val="both"/>
      </w:pPr>
    </w:p>
    <w:p w14:paraId="340AC554" w14:textId="77777777" w:rsidR="00DA5A2A" w:rsidRPr="00EC17F2" w:rsidRDefault="00DA5A2A" w:rsidP="00DA5A2A">
      <w:pPr>
        <w:spacing w:after="0"/>
        <w:jc w:val="both"/>
        <w:rPr>
          <w:b/>
        </w:rPr>
      </w:pPr>
    </w:p>
    <w:p w14:paraId="4F87C124" w14:textId="77777777" w:rsidR="00824B08" w:rsidRDefault="00824B08" w:rsidP="00824B08">
      <w:pPr>
        <w:rPr>
          <w:b/>
          <w:bCs/>
        </w:rPr>
      </w:pPr>
    </w:p>
    <w:p w14:paraId="6874FA3D" w14:textId="0C08567A" w:rsidR="00225A28" w:rsidRPr="00D904B9" w:rsidRDefault="00225A28" w:rsidP="00D904B9">
      <w:pPr>
        <w:pStyle w:val="a7"/>
        <w:numPr>
          <w:ilvl w:val="1"/>
          <w:numId w:val="14"/>
        </w:numPr>
        <w:jc w:val="center"/>
        <w:rPr>
          <w:b/>
          <w:bCs/>
        </w:rPr>
      </w:pPr>
      <w:r w:rsidRPr="00D904B9">
        <w:rPr>
          <w:b/>
          <w:bCs/>
        </w:rPr>
        <w:lastRenderedPageBreak/>
        <w:t>Теория вероятностей в жизни</w:t>
      </w:r>
    </w:p>
    <w:p w14:paraId="6AB0EA86" w14:textId="77777777" w:rsidR="00225A28" w:rsidRPr="00EC17F2" w:rsidRDefault="00225A28" w:rsidP="00E41238">
      <w:pPr>
        <w:jc w:val="both"/>
      </w:pPr>
      <w:bookmarkStart w:id="6" w:name="_Hlk190007855"/>
      <w:r w:rsidRPr="00EC17F2">
        <w:t>В развитии теории вероятностей весьма большую роль играли задачи, связанные с азартными играми, в первую очередь с игрой в кости.</w:t>
      </w:r>
    </w:p>
    <w:p w14:paraId="2021F3E5" w14:textId="77777777" w:rsidR="00225A28" w:rsidRPr="00EC17F2" w:rsidRDefault="00225A28" w:rsidP="00E41238">
      <w:pPr>
        <w:jc w:val="center"/>
      </w:pPr>
      <w:r w:rsidRPr="00EC17F2">
        <w:t>Игры в кости</w:t>
      </w:r>
    </w:p>
    <w:p w14:paraId="51964A2B" w14:textId="77777777" w:rsidR="00225A28" w:rsidRPr="00EC17F2" w:rsidRDefault="00225A28" w:rsidP="00E41238">
      <w:pPr>
        <w:jc w:val="both"/>
      </w:pPr>
      <w:r w:rsidRPr="00EC17F2">
        <w:t>Инструментом для игры являются кубики (кости) в количестве от одного до пяти в зависимости от вида игры. Суть игры состоит в выбрасывании кубиков и дальнейшем подсчёте очков, количество которых и определяет победителя. Основной принцип игры в кости — каждый игрок по очереди бросает некоторое количество игральных костей (от одной до пяти), после чего результат броска (сумма выпавших очков; в некоторых вариантах используются очки каждой кости по отдельности) используется для определения победителя или проигравшего.</w:t>
      </w:r>
    </w:p>
    <w:p w14:paraId="0DA83362" w14:textId="77777777" w:rsidR="00225A28" w:rsidRPr="00E41238" w:rsidRDefault="00225A28" w:rsidP="00E41238">
      <w:pPr>
        <w:jc w:val="center"/>
        <w:rPr>
          <w:bCs/>
        </w:rPr>
      </w:pPr>
      <w:r w:rsidRPr="00E41238">
        <w:rPr>
          <w:bCs/>
        </w:rPr>
        <w:t>Лотерея</w:t>
      </w:r>
    </w:p>
    <w:p w14:paraId="08C7EF53" w14:textId="77777777" w:rsidR="00225A28" w:rsidRPr="00EC17F2" w:rsidRDefault="00225A28" w:rsidP="00E41238">
      <w:pPr>
        <w:jc w:val="both"/>
        <w:rPr>
          <w:b/>
        </w:rPr>
      </w:pPr>
      <w:r w:rsidRPr="00EC17F2">
        <w:t xml:space="preserve">Лотерея - организованная игра, при которой распределение выгод и убытков зависит от случайного извлечения того или иного билета или номера (жребия, лота). </w:t>
      </w:r>
    </w:p>
    <w:p w14:paraId="793509E2" w14:textId="77777777" w:rsidR="00225A28" w:rsidRPr="00E41238" w:rsidRDefault="00225A28" w:rsidP="00E41238">
      <w:pPr>
        <w:jc w:val="center"/>
        <w:rPr>
          <w:bCs/>
        </w:rPr>
      </w:pPr>
      <w:r w:rsidRPr="00E41238">
        <w:rPr>
          <w:bCs/>
        </w:rPr>
        <w:t>Карточные игры</w:t>
      </w:r>
    </w:p>
    <w:p w14:paraId="02C90EED" w14:textId="77777777" w:rsidR="00225A28" w:rsidRPr="00EC17F2" w:rsidRDefault="00225A28" w:rsidP="00E41238">
      <w:pPr>
        <w:jc w:val="both"/>
      </w:pPr>
      <w:r w:rsidRPr="00EC17F2">
        <w:t>Карточная игра — игра с применением игральных карт, характеризуется случайным начальным состоянием, для определения которого используется набор (колода).</w:t>
      </w:r>
    </w:p>
    <w:p w14:paraId="373638BB" w14:textId="32C67705" w:rsidR="00225A28" w:rsidRPr="00E41238" w:rsidRDefault="00225A28" w:rsidP="00E41238">
      <w:pPr>
        <w:jc w:val="both"/>
      </w:pPr>
      <w:r w:rsidRPr="00EC17F2">
        <w:t xml:space="preserve">Важным принципом практически всех карточных игр является случайность порядка карт в колоде. </w:t>
      </w:r>
    </w:p>
    <w:p w14:paraId="362B25F1" w14:textId="77777777" w:rsidR="00225A28" w:rsidRPr="00E41238" w:rsidRDefault="00225A28" w:rsidP="00E41238">
      <w:pPr>
        <w:jc w:val="center"/>
        <w:rPr>
          <w:bCs/>
        </w:rPr>
      </w:pPr>
      <w:r w:rsidRPr="00E41238">
        <w:rPr>
          <w:bCs/>
        </w:rPr>
        <w:t>Игровые автоматы</w:t>
      </w:r>
    </w:p>
    <w:p w14:paraId="7C15205B" w14:textId="21A8D520" w:rsidR="00BC3EEC" w:rsidRDefault="00225A28" w:rsidP="00E41238">
      <w:pPr>
        <w:jc w:val="both"/>
      </w:pPr>
      <w:r w:rsidRPr="00EC17F2">
        <w:t xml:space="preserve">Известно, что в игровых автоматах скорость вращения барабанов зависит от работы микропроцессора, повлиять на который нельзя. Но можно вычислить вероятность выигрыша на игровом автомате, в зависимости от количества символов на нем, числа барабанов и других условий. Однако выиграть это знание вряд ли поможет. В наше время наука о </w:t>
      </w:r>
      <w:r w:rsidR="00E41238" w:rsidRPr="00EC17F2">
        <w:t>случайном очень</w:t>
      </w:r>
      <w:r w:rsidRPr="00EC17F2">
        <w:t xml:space="preserve"> важна. Она применяется в селекции при разведении ценных сортов растений, при приемке промышленной продукции, при расчете графика разгрузки вагонов и т.д.</w:t>
      </w:r>
    </w:p>
    <w:bookmarkEnd w:id="6"/>
    <w:p w14:paraId="4B2C8A1B" w14:textId="77777777" w:rsidR="00BC3EEC" w:rsidRDefault="00BC3EEC" w:rsidP="00E41238"/>
    <w:p w14:paraId="0B299F2E" w14:textId="77777777" w:rsidR="00E41238" w:rsidRDefault="00E41238" w:rsidP="00E41238"/>
    <w:p w14:paraId="0287FECB" w14:textId="77777777" w:rsidR="00E41238" w:rsidRDefault="00E41238" w:rsidP="00E41238"/>
    <w:p w14:paraId="644B82A9" w14:textId="77777777" w:rsidR="00824B08" w:rsidRDefault="00824B08" w:rsidP="00E41238"/>
    <w:p w14:paraId="4ED346A8" w14:textId="77777777" w:rsidR="00824B08" w:rsidRDefault="00824B08" w:rsidP="00E41238"/>
    <w:p w14:paraId="19CDE1FE" w14:textId="0FAA73E0" w:rsidR="00225A28" w:rsidRDefault="00225A28" w:rsidP="00225A28">
      <w:pPr>
        <w:spacing w:after="0" w:line="360" w:lineRule="auto"/>
        <w:jc w:val="center"/>
        <w:rPr>
          <w:rFonts w:cs="Times New Roman"/>
          <w:b/>
          <w:bCs/>
          <w:szCs w:val="28"/>
        </w:rPr>
      </w:pPr>
      <w:r w:rsidRPr="00225A28">
        <w:rPr>
          <w:rFonts w:cs="Times New Roman"/>
          <w:b/>
          <w:bCs/>
          <w:szCs w:val="28"/>
        </w:rPr>
        <w:lastRenderedPageBreak/>
        <w:t>Глава II. Игральная кость, как пример использования теории вероятностей в жизни</w:t>
      </w:r>
    </w:p>
    <w:p w14:paraId="44C78B3C" w14:textId="00E5D426" w:rsidR="0049713C" w:rsidRDefault="0049713C" w:rsidP="00225A28">
      <w:pPr>
        <w:spacing w:after="0" w:line="360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2.1. Игральная кость</w:t>
      </w:r>
    </w:p>
    <w:p w14:paraId="146C456A" w14:textId="575F80DD" w:rsidR="0049713C" w:rsidRPr="0049713C" w:rsidRDefault="0049713C" w:rsidP="00824B08">
      <w:pPr>
        <w:spacing w:after="0"/>
        <w:jc w:val="both"/>
      </w:pPr>
      <w:bookmarkStart w:id="7" w:name="_Hlk190007964"/>
      <w:r w:rsidRPr="0049713C">
        <w:t>Игральная кость (или кубик) является классическим примером, который иллюстрирует основные принципы теории вероятностей и ее применение в реальной жизни. Рассмотрим несколько аспектов, как использование игральной кости помогает понять и применять теорию вероятностей.</w:t>
      </w:r>
      <w:r w:rsidRPr="0049713C">
        <w:br/>
        <w:t>1. Основы вероятности</w:t>
      </w:r>
      <w:r w:rsidRPr="0049713C">
        <w:br/>
        <w:t>Когда мы бросаем стандартный шестигранный кубик, он имеет шесть граней с числами от 1 до 6. Каждый из этих исходов является элементарным событием. Вероятность выпадения любого числа можно рассчитать следующим образом:</w:t>
      </w:r>
    </w:p>
    <w:p w14:paraId="7B55388E" w14:textId="77777777" w:rsidR="00824B08" w:rsidRDefault="0049713C" w:rsidP="00824B08">
      <w:pPr>
        <w:spacing w:after="0"/>
        <w:jc w:val="both"/>
      </w:pPr>
      <w:proofErr w:type="gramStart"/>
      <w:r w:rsidRPr="0049713C">
        <w:t>P(</w:t>
      </w:r>
      <w:proofErr w:type="gramEnd"/>
      <w:r w:rsidRPr="0049713C">
        <w:t>выпадение i) = 1 / 6,   где i = 1, 2, 3, 4, 5, 6</w:t>
      </w:r>
    </w:p>
    <w:p w14:paraId="3FD9AE5C" w14:textId="77777777" w:rsidR="00824B08" w:rsidRDefault="0049713C" w:rsidP="00824B08">
      <w:pPr>
        <w:spacing w:after="0"/>
        <w:jc w:val="both"/>
      </w:pPr>
      <w:r w:rsidRPr="0049713C">
        <w:br/>
        <w:t>2. Составные события</w:t>
      </w:r>
    </w:p>
    <w:p w14:paraId="296E97A3" w14:textId="73347E2E" w:rsidR="0049713C" w:rsidRPr="0049713C" w:rsidRDefault="0049713C" w:rsidP="00824B08">
      <w:pPr>
        <w:spacing w:after="0"/>
        <w:jc w:val="both"/>
      </w:pPr>
      <w:r w:rsidRPr="0049713C">
        <w:br/>
        <w:t>Использование игральной кости позволяет исследовать составные события:</w:t>
      </w:r>
      <w:r w:rsidRPr="0049713C">
        <w:br/>
        <w:t>• Пример</w:t>
      </w:r>
      <w:proofErr w:type="gramStart"/>
      <w:r w:rsidRPr="0049713C">
        <w:t>: Найти</w:t>
      </w:r>
      <w:proofErr w:type="gramEnd"/>
      <w:r w:rsidRPr="0049713C">
        <w:t xml:space="preserve"> вероятность того, что выпадет четное число (2, 4 или 6).</w:t>
      </w:r>
    </w:p>
    <w:p w14:paraId="2114FEFD" w14:textId="77777777" w:rsidR="00824B08" w:rsidRDefault="0049713C" w:rsidP="00824B08">
      <w:pPr>
        <w:spacing w:after="0"/>
        <w:jc w:val="both"/>
      </w:pPr>
      <w:r w:rsidRPr="0049713C">
        <w:t>P(четное число) = P(2) + P(4) + P(6) = 1 / 6 + 1 / 6 + 1 / 6 = 3 / 6 = 1 / 2</w:t>
      </w:r>
    </w:p>
    <w:p w14:paraId="122A6772" w14:textId="77777777" w:rsidR="00824B08" w:rsidRDefault="0049713C" w:rsidP="00824B08">
      <w:pPr>
        <w:spacing w:after="0"/>
        <w:jc w:val="both"/>
      </w:pPr>
      <w:r w:rsidRPr="0049713C">
        <w:br/>
        <w:t>3. Независимые события</w:t>
      </w:r>
    </w:p>
    <w:p w14:paraId="5539F2DA" w14:textId="1D02DECF" w:rsidR="0049713C" w:rsidRPr="0049713C" w:rsidRDefault="0049713C" w:rsidP="00824B08">
      <w:pPr>
        <w:spacing w:after="0"/>
        <w:jc w:val="both"/>
      </w:pPr>
      <w:r w:rsidRPr="0049713C">
        <w:br/>
        <w:t>Если мы бросаем два кубика одновременно, события становятся независимыми. Например, вероятность того, что на первом кубике выпадет 3, а на втором — 5:</w:t>
      </w:r>
    </w:p>
    <w:p w14:paraId="70E36D98" w14:textId="77777777" w:rsidR="00824B08" w:rsidRDefault="0049713C" w:rsidP="00824B08">
      <w:pPr>
        <w:spacing w:after="0"/>
        <w:jc w:val="both"/>
      </w:pPr>
      <w:proofErr w:type="gramStart"/>
      <w:r w:rsidRPr="0049713C">
        <w:t>P(</w:t>
      </w:r>
      <w:proofErr w:type="gramEnd"/>
      <w:r w:rsidRPr="0049713C">
        <w:t>3 на первом) × P(5 на втором) = 1 / 6 × 1 / 6 = 1 / 36</w:t>
      </w:r>
    </w:p>
    <w:p w14:paraId="4B4000EA" w14:textId="77777777" w:rsidR="00824B08" w:rsidRDefault="0049713C" w:rsidP="00824B08">
      <w:pPr>
        <w:spacing w:after="0"/>
        <w:jc w:val="both"/>
      </w:pPr>
      <w:r w:rsidRPr="0049713C">
        <w:br/>
      </w:r>
      <w:r>
        <w:t>4</w:t>
      </w:r>
      <w:r w:rsidRPr="0049713C">
        <w:t>. Моделирование и статистика</w:t>
      </w:r>
    </w:p>
    <w:p w14:paraId="3E83472A" w14:textId="7FCF3563" w:rsidR="0049713C" w:rsidRPr="0049713C" w:rsidRDefault="0049713C" w:rsidP="00824B08">
      <w:pPr>
        <w:spacing w:after="0"/>
        <w:jc w:val="both"/>
      </w:pPr>
      <w:r w:rsidRPr="0049713C">
        <w:br/>
      </w:r>
      <w:r w:rsidR="00BC3EEC">
        <w:t xml:space="preserve">        </w:t>
      </w:r>
      <w:r w:rsidRPr="0049713C">
        <w:t>Игральные кости также используются в статистических экспериментах и моделировании. Например, бросая кубик множество раз, можно собрать данные о частоте выпадения каждого числа и сравнить их с теоретическими вероятностями. Это помогает проиллюстрировать закон больших чисел.</w:t>
      </w:r>
      <w:r w:rsidRPr="0049713C">
        <w:br/>
      </w:r>
      <w:r w:rsidR="00BC3EEC">
        <w:t xml:space="preserve">        </w:t>
      </w:r>
      <w:r w:rsidRPr="0049713C">
        <w:t>Игральная кость — это не только простой предмет для игр, но и мощный инструмент для изучения и применения теории вероятностей. Понимание вероятностей, связанных с бросками кубиков, помогает людям принимать более обоснованные решения в играх и других ситуациях, где присутствует элемент случайности.</w:t>
      </w:r>
    </w:p>
    <w:bookmarkEnd w:id="7"/>
    <w:p w14:paraId="34E3CCE7" w14:textId="77777777" w:rsidR="00824B08" w:rsidRDefault="0049713C" w:rsidP="00457985">
      <w:pPr>
        <w:spacing w:after="0" w:line="360" w:lineRule="auto"/>
        <w:jc w:val="center"/>
        <w:rPr>
          <w:rFonts w:cs="Times New Roman"/>
          <w:b/>
          <w:bCs/>
          <w:szCs w:val="28"/>
        </w:rPr>
      </w:pPr>
      <w:r w:rsidRPr="00457985">
        <w:rPr>
          <w:rFonts w:cs="Times New Roman"/>
          <w:b/>
          <w:bCs/>
          <w:noProof/>
          <w:szCs w:val="28"/>
          <w:lang w:eastAsia="ru-RU"/>
        </w:rPr>
        <mc:AlternateContent>
          <mc:Choice Requires="wps">
            <w:drawing>
              <wp:inline distT="0" distB="0" distL="0" distR="0" wp14:anchorId="2C92BD13" wp14:editId="5BF15BE8">
                <wp:extent cx="304800" cy="304800"/>
                <wp:effectExtent l="0" t="0" r="0" b="0"/>
                <wp:docPr id="1935451844" name="Прямоугольник 3" descr="Red He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0F33CD" id="Прямоугольник 3" o:spid="_x0000_s1026" alt="Red He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A23F38F" w14:textId="77777777" w:rsidR="00824B08" w:rsidRDefault="00824B08" w:rsidP="00824B08">
      <w:pPr>
        <w:spacing w:after="0" w:line="360" w:lineRule="auto"/>
        <w:ind w:firstLine="0"/>
        <w:rPr>
          <w:rFonts w:cs="Times New Roman"/>
          <w:b/>
          <w:bCs/>
          <w:szCs w:val="28"/>
        </w:rPr>
      </w:pPr>
    </w:p>
    <w:p w14:paraId="29903111" w14:textId="77777777" w:rsidR="00824B08" w:rsidRDefault="00824B08" w:rsidP="00824B08">
      <w:pPr>
        <w:spacing w:after="0" w:line="360" w:lineRule="auto"/>
        <w:ind w:firstLine="0"/>
        <w:rPr>
          <w:rFonts w:cs="Times New Roman"/>
          <w:b/>
          <w:bCs/>
          <w:szCs w:val="28"/>
        </w:rPr>
      </w:pPr>
    </w:p>
    <w:p w14:paraId="4D4DF63E" w14:textId="716927AC" w:rsidR="0049713C" w:rsidRPr="00457985" w:rsidRDefault="00457985" w:rsidP="00457985">
      <w:pPr>
        <w:spacing w:after="0" w:line="360" w:lineRule="auto"/>
        <w:jc w:val="center"/>
        <w:rPr>
          <w:rFonts w:cs="Times New Roman"/>
          <w:b/>
          <w:bCs/>
          <w:szCs w:val="28"/>
        </w:rPr>
      </w:pPr>
      <w:r w:rsidRPr="00457985">
        <w:rPr>
          <w:rFonts w:cs="Times New Roman"/>
          <w:b/>
          <w:bCs/>
          <w:szCs w:val="28"/>
        </w:rPr>
        <w:lastRenderedPageBreak/>
        <w:t>2.2. Экспериментальная часть</w:t>
      </w:r>
    </w:p>
    <w:p w14:paraId="2C25580D" w14:textId="77777777" w:rsidR="00F34AF4" w:rsidRDefault="00BC3EEC" w:rsidP="00F34AF4">
      <w:pPr>
        <w:pStyle w:val="af5"/>
        <w:jc w:val="both"/>
      </w:pPr>
      <w:bookmarkStart w:id="8" w:name="_Hlk190008216"/>
      <w:r>
        <w:t xml:space="preserve">     </w:t>
      </w:r>
      <w:r w:rsidR="00F44592" w:rsidRPr="00E41238">
        <w:t>Эксперимент, связанный с бросанием игрального кубика и исследованием вероятности выпадения четного числа, можно описать следующим</w:t>
      </w:r>
      <w:r w:rsidR="00E41238" w:rsidRPr="00E41238">
        <w:t xml:space="preserve"> </w:t>
      </w:r>
      <w:r w:rsidR="00F44592" w:rsidRPr="00E41238">
        <w:t>образом:</w:t>
      </w:r>
    </w:p>
    <w:p w14:paraId="23979D59" w14:textId="506775F7" w:rsidR="00CA5A06" w:rsidRDefault="00F44592" w:rsidP="00F34AF4">
      <w:pPr>
        <w:pStyle w:val="af5"/>
        <w:jc w:val="both"/>
      </w:pPr>
      <w:r w:rsidRPr="00F44592">
        <w:br/>
      </w:r>
      <w:r w:rsidRPr="00CA5A06">
        <w:t>Цель эксперимента</w:t>
      </w:r>
      <w:r w:rsidR="00CA5A06" w:rsidRPr="00CA5A06">
        <w:t>: определить</w:t>
      </w:r>
      <w:r w:rsidRPr="00CA5A06">
        <w:t xml:space="preserve"> вероятность выпадения четного числа при бросании стандартного шестигранного игрального кубика.</w:t>
      </w:r>
      <w:r w:rsidRPr="00CA5A06">
        <w:br/>
        <w:t>Оборудование: Стандартный игральный кубик (шестигранник), на гранях которого нанесены числа от 1 до 6.</w:t>
      </w:r>
    </w:p>
    <w:p w14:paraId="50BB63FD" w14:textId="0C9B0926" w:rsidR="006450E4" w:rsidRDefault="00F44592" w:rsidP="006450E4">
      <w:pPr>
        <w:pStyle w:val="af5"/>
        <w:jc w:val="both"/>
      </w:pPr>
      <w:r w:rsidRPr="00CA5A06">
        <w:br/>
        <w:t>Процедура:</w:t>
      </w:r>
      <w:r w:rsidRPr="00CA5A06">
        <w:br/>
      </w:r>
    </w:p>
    <w:p w14:paraId="1E75E585" w14:textId="0DE2E69D" w:rsidR="00666BCA" w:rsidRDefault="006450E4" w:rsidP="00A02C28">
      <w:pPr>
        <w:pStyle w:val="af5"/>
        <w:numPr>
          <w:ilvl w:val="0"/>
          <w:numId w:val="15"/>
        </w:numPr>
        <w:ind w:left="426" w:firstLine="0"/>
        <w:jc w:val="both"/>
      </w:pPr>
      <w:r w:rsidRPr="00CA5A06">
        <w:t>Подготовка: убеди</w:t>
      </w:r>
      <w:r w:rsidR="00666BCA">
        <w:t>лся</w:t>
      </w:r>
      <w:r w:rsidRPr="00CA5A06">
        <w:t>, что кубик находится в хорошем состоянии и все грани четко видны.</w:t>
      </w:r>
    </w:p>
    <w:p w14:paraId="112B511F" w14:textId="77777777" w:rsidR="00666BCA" w:rsidRDefault="00666BCA" w:rsidP="00666BCA">
      <w:pPr>
        <w:pStyle w:val="af5"/>
        <w:ind w:left="426" w:firstLine="0"/>
        <w:jc w:val="both"/>
      </w:pPr>
    </w:p>
    <w:p w14:paraId="1C349B67" w14:textId="34CC275A" w:rsidR="006450E4" w:rsidRDefault="002A518B" w:rsidP="00666BCA">
      <w:pPr>
        <w:pStyle w:val="af5"/>
        <w:numPr>
          <w:ilvl w:val="0"/>
          <w:numId w:val="15"/>
        </w:numPr>
        <w:ind w:left="426" w:firstLine="0"/>
        <w:jc w:val="both"/>
      </w:pPr>
      <w:r>
        <w:t>Бросание кубика: б</w:t>
      </w:r>
      <w:r w:rsidR="00E021AB">
        <w:t>росал</w:t>
      </w:r>
      <w:r w:rsidR="00F44592" w:rsidRPr="00CA5A06">
        <w:t xml:space="preserve"> кубик на ров</w:t>
      </w:r>
      <w:r w:rsidR="00E021AB">
        <w:t>ную поверхность. Убедился</w:t>
      </w:r>
      <w:r w:rsidR="00F44592" w:rsidRPr="00CA5A06">
        <w:t>, что кубик свободно катится и останавливается.</w:t>
      </w:r>
    </w:p>
    <w:p w14:paraId="377E3DC6" w14:textId="77777777" w:rsidR="00666BCA" w:rsidRDefault="00666BCA" w:rsidP="00666BCA">
      <w:pPr>
        <w:pStyle w:val="af5"/>
        <w:ind w:left="426" w:firstLine="0"/>
        <w:jc w:val="both"/>
      </w:pPr>
    </w:p>
    <w:p w14:paraId="031D3643" w14:textId="28F4B405" w:rsidR="006450E4" w:rsidRDefault="00E021AB" w:rsidP="00666BCA">
      <w:pPr>
        <w:pStyle w:val="af5"/>
        <w:numPr>
          <w:ilvl w:val="0"/>
          <w:numId w:val="15"/>
        </w:numPr>
        <w:ind w:left="284" w:firstLine="142"/>
        <w:jc w:val="both"/>
      </w:pPr>
      <w:r>
        <w:t>Записывал результаты</w:t>
      </w:r>
      <w:r w:rsidR="00F44592" w:rsidRPr="00CA5A06">
        <w:t xml:space="preserve">: </w:t>
      </w:r>
      <w:r w:rsidR="00666BCA">
        <w:t>з</w:t>
      </w:r>
      <w:r w:rsidR="00F44592" w:rsidRPr="00CA5A06">
        <w:t>афиксир</w:t>
      </w:r>
      <w:r w:rsidR="00666BCA">
        <w:t>овал</w:t>
      </w:r>
      <w:r w:rsidR="00F44592" w:rsidRPr="00CA5A06">
        <w:t xml:space="preserve"> число, которое выпало на верхней грани кубика в таблицу.</w:t>
      </w:r>
    </w:p>
    <w:p w14:paraId="02DE12A8" w14:textId="77777777" w:rsidR="00666BCA" w:rsidRDefault="00666BCA" w:rsidP="00666BCA">
      <w:pPr>
        <w:pStyle w:val="af5"/>
        <w:ind w:left="426" w:firstLine="0"/>
        <w:jc w:val="both"/>
      </w:pPr>
    </w:p>
    <w:p w14:paraId="72A5B270" w14:textId="31EA6770" w:rsidR="006450E4" w:rsidRDefault="00E021AB" w:rsidP="00666BCA">
      <w:pPr>
        <w:pStyle w:val="af5"/>
        <w:numPr>
          <w:ilvl w:val="0"/>
          <w:numId w:val="15"/>
        </w:numPr>
        <w:ind w:left="284" w:firstLine="142"/>
        <w:jc w:val="both"/>
      </w:pPr>
      <w:r>
        <w:t>Повторение: повторил процесс бросания кубика</w:t>
      </w:r>
      <w:r w:rsidR="00F44592" w:rsidRPr="00CA5A06">
        <w:t>, 50 раз, чтобы собрать достаточно данных для анализа.</w:t>
      </w:r>
    </w:p>
    <w:p w14:paraId="2797C989" w14:textId="77777777" w:rsidR="00666BCA" w:rsidRDefault="00666BCA" w:rsidP="00666BCA">
      <w:pPr>
        <w:pStyle w:val="af5"/>
        <w:ind w:left="426" w:firstLine="0"/>
        <w:jc w:val="both"/>
      </w:pPr>
    </w:p>
    <w:p w14:paraId="2DACECC5" w14:textId="042B7999" w:rsidR="006450E4" w:rsidRDefault="006450E4" w:rsidP="00666BCA">
      <w:pPr>
        <w:pStyle w:val="af5"/>
        <w:numPr>
          <w:ilvl w:val="0"/>
          <w:numId w:val="15"/>
        </w:numPr>
        <w:ind w:left="284" w:firstLine="142"/>
        <w:jc w:val="both"/>
      </w:pPr>
      <w:r>
        <w:t>Я решил провести эксперимент в классе. На каждую парту раздал по игральному кубику, таблицу, для записи результатов и попросил заполнить таблицу результатами выпадений граней игрального кубика.</w:t>
      </w:r>
    </w:p>
    <w:p w14:paraId="5E5E29CD" w14:textId="77777777" w:rsidR="00666BCA" w:rsidRDefault="00666BCA" w:rsidP="00666BCA">
      <w:pPr>
        <w:pStyle w:val="af5"/>
        <w:ind w:left="426" w:firstLine="0"/>
        <w:jc w:val="both"/>
      </w:pPr>
    </w:p>
    <w:p w14:paraId="3DB45123" w14:textId="5302C42A" w:rsidR="006450E4" w:rsidRDefault="006450E4" w:rsidP="006450E4">
      <w:pPr>
        <w:pStyle w:val="af5"/>
        <w:numPr>
          <w:ilvl w:val="0"/>
          <w:numId w:val="15"/>
        </w:numPr>
        <w:ind w:left="284" w:firstLine="142"/>
        <w:jc w:val="both"/>
      </w:pPr>
      <w:r>
        <w:t>После этого проанализировал все результаты</w:t>
      </w:r>
      <w:r w:rsidR="00666BCA">
        <w:t xml:space="preserve"> (приложение 1)</w:t>
      </w:r>
      <w:r>
        <w:t xml:space="preserve">, соединил все данные и на </w:t>
      </w:r>
      <w:r w:rsidRPr="00CA5A06">
        <w:t>основании проведенного эксперимента сдела</w:t>
      </w:r>
      <w:r>
        <w:t>л</w:t>
      </w:r>
      <w:r w:rsidRPr="00CA5A06">
        <w:t xml:space="preserve"> вывод о том, что вероятность выпадения четного числа при бросании игрального кубика составляет 50%. Это подтверждает теоретическую вероятность, основанную на симметрии и </w:t>
      </w:r>
      <w:proofErr w:type="spellStart"/>
      <w:r w:rsidR="00666BCA" w:rsidRPr="00CA5A06">
        <w:t>равновероятности</w:t>
      </w:r>
      <w:proofErr w:type="spellEnd"/>
      <w:r w:rsidRPr="00CA5A06">
        <w:t xml:space="preserve"> исходов при бросании кубика.</w:t>
      </w:r>
    </w:p>
    <w:p w14:paraId="68F56381" w14:textId="77777777" w:rsidR="00666BCA" w:rsidRDefault="00666BCA" w:rsidP="00666BCA">
      <w:pPr>
        <w:pStyle w:val="a7"/>
      </w:pPr>
    </w:p>
    <w:p w14:paraId="1E52C8FD" w14:textId="1121F818" w:rsidR="00666BCA" w:rsidRDefault="00666BCA" w:rsidP="006450E4">
      <w:pPr>
        <w:pStyle w:val="af5"/>
        <w:numPr>
          <w:ilvl w:val="0"/>
          <w:numId w:val="15"/>
        </w:numPr>
        <w:ind w:left="284" w:firstLine="142"/>
        <w:jc w:val="both"/>
      </w:pPr>
      <w:r>
        <w:t>Заметил, что каждая грань игрального кубика выпадает примерно одинаковое количество раз, что еще раз доказывает формулы классической вероятности.</w:t>
      </w:r>
      <w:r w:rsidR="006706C7">
        <w:t xml:space="preserve"> Составил круговое диаграмму для наглядности полученного результата (приложение 2).</w:t>
      </w:r>
    </w:p>
    <w:bookmarkEnd w:id="8"/>
    <w:p w14:paraId="01F724E2" w14:textId="77777777" w:rsidR="00666BCA" w:rsidRDefault="00F44592" w:rsidP="00666BCA">
      <w:pPr>
        <w:spacing w:after="0"/>
        <w:ind w:left="284" w:firstLine="142"/>
        <w:jc w:val="both"/>
      </w:pPr>
      <w:r w:rsidRPr="00CA5A06">
        <w:br/>
        <w:t>Ожидаемые результаты:</w:t>
      </w:r>
    </w:p>
    <w:p w14:paraId="61DA7954" w14:textId="77777777" w:rsidR="00666BCA" w:rsidRDefault="00F44592" w:rsidP="00666BCA">
      <w:pPr>
        <w:spacing w:after="0"/>
        <w:ind w:left="284" w:firstLine="142"/>
        <w:jc w:val="both"/>
      </w:pPr>
      <w:r w:rsidRPr="00CA5A06">
        <w:br/>
        <w:t>• Из шести граней кубика три являются четными (2, 4, 6), а три — нечетными (1, 3, 5).</w:t>
      </w:r>
    </w:p>
    <w:p w14:paraId="2B5C97F0" w14:textId="42D0DDD1" w:rsidR="00F44592" w:rsidRPr="00CA5A06" w:rsidRDefault="00F44592" w:rsidP="00666BCA">
      <w:pPr>
        <w:spacing w:after="0"/>
        <w:ind w:left="284" w:firstLine="142"/>
        <w:jc w:val="both"/>
      </w:pPr>
      <w:r w:rsidRPr="00CA5A06">
        <w:lastRenderedPageBreak/>
        <w:br/>
        <w:t>• Вероятность выпадения четного числа можно рассчитать по формуле:</w:t>
      </w:r>
      <w:r w:rsidRPr="00CA5A06">
        <w:br/>
      </w:r>
    </w:p>
    <w:p w14:paraId="3579E848" w14:textId="45D3CDD5" w:rsidR="00666BCA" w:rsidRDefault="00F44592" w:rsidP="00666BCA">
      <w:pPr>
        <w:spacing w:after="0"/>
        <w:jc w:val="both"/>
      </w:pPr>
      <w:r w:rsidRPr="00CA5A06">
        <w:t>P(четное) = число благоприятных исходов / общее число исходов = 3 / 6 = 1 / 2</w:t>
      </w:r>
      <w:r w:rsidR="006450E4">
        <w:t>.</w:t>
      </w:r>
    </w:p>
    <w:p w14:paraId="42883F92" w14:textId="77777777" w:rsidR="00666BCA" w:rsidRPr="00666BCA" w:rsidRDefault="00666BCA" w:rsidP="00666BCA">
      <w:pPr>
        <w:spacing w:after="0"/>
        <w:jc w:val="both"/>
      </w:pPr>
    </w:p>
    <w:p w14:paraId="0B428E30" w14:textId="34B24125" w:rsidR="00F44592" w:rsidRPr="00C0151F" w:rsidRDefault="00F44592" w:rsidP="00F44592">
      <w:pPr>
        <w:spacing w:after="0" w:line="360" w:lineRule="auto"/>
        <w:jc w:val="center"/>
        <w:rPr>
          <w:rFonts w:cs="Times New Roman"/>
          <w:b/>
          <w:szCs w:val="28"/>
        </w:rPr>
      </w:pPr>
      <w:r w:rsidRPr="00C0151F">
        <w:rPr>
          <w:rFonts w:cs="Times New Roman"/>
          <w:b/>
          <w:szCs w:val="28"/>
        </w:rPr>
        <w:t>Заключение</w:t>
      </w:r>
    </w:p>
    <w:p w14:paraId="13558482" w14:textId="48366716" w:rsidR="00F44592" w:rsidRPr="00C0151F" w:rsidRDefault="00F44592" w:rsidP="00CA5A06">
      <w:pPr>
        <w:jc w:val="both"/>
        <w:rPr>
          <w:b/>
        </w:rPr>
      </w:pPr>
      <w:bookmarkStart w:id="9" w:name="_Hlk190008306"/>
      <w:r w:rsidRPr="00C0151F">
        <w:t>В результате проделанной мной работы, я добилс</w:t>
      </w:r>
      <w:r>
        <w:t>я</w:t>
      </w:r>
      <w:r w:rsidRPr="00C0151F">
        <w:t xml:space="preserve"> реализации поставленных перед собой задач:</w:t>
      </w:r>
    </w:p>
    <w:p w14:paraId="52C92420" w14:textId="7C068A5D" w:rsidR="00F44592" w:rsidRPr="00C0151F" w:rsidRDefault="00F44592" w:rsidP="00CA5A06">
      <w:pPr>
        <w:jc w:val="both"/>
        <w:rPr>
          <w:b/>
        </w:rPr>
      </w:pPr>
      <w:r w:rsidRPr="00C0151F">
        <w:rPr>
          <w:i/>
        </w:rPr>
        <w:t>во-первых</w:t>
      </w:r>
      <w:r w:rsidRPr="00C0151F">
        <w:t>, понял, что теория вероятностей — это огромный раздел науки математики и изучить его   в один заход невозможно;</w:t>
      </w:r>
    </w:p>
    <w:p w14:paraId="097BC29C" w14:textId="5F376072" w:rsidR="00F44592" w:rsidRPr="00C0151F" w:rsidRDefault="00F44592" w:rsidP="00CA5A06">
      <w:pPr>
        <w:jc w:val="both"/>
        <w:rPr>
          <w:b/>
        </w:rPr>
      </w:pPr>
      <w:r w:rsidRPr="00C0151F">
        <w:rPr>
          <w:i/>
        </w:rPr>
        <w:t>во-вторых</w:t>
      </w:r>
      <w:r w:rsidRPr="00C0151F">
        <w:t xml:space="preserve">, </w:t>
      </w:r>
      <w:r w:rsidRPr="00C0151F">
        <w:rPr>
          <w:rFonts w:eastAsia="Times New Roman"/>
        </w:rPr>
        <w:t>перебрав множество фактов из жизни, и проведя эксперимент, я понял, что действительно с помощью теории вероятностей можно предсказать события, происходящие в различных сферах жизнедеятельности</w:t>
      </w:r>
      <w:r w:rsidRPr="00C0151F">
        <w:t>;</w:t>
      </w:r>
    </w:p>
    <w:p w14:paraId="6BE58C1F" w14:textId="15AC521D" w:rsidR="00F44592" w:rsidRPr="00C0151F" w:rsidRDefault="00F44592" w:rsidP="00CA5A06">
      <w:pPr>
        <w:jc w:val="both"/>
        <w:rPr>
          <w:b/>
        </w:rPr>
      </w:pPr>
      <w:r w:rsidRPr="00C0151F">
        <w:rPr>
          <w:i/>
        </w:rPr>
        <w:t>в-третьих</w:t>
      </w:r>
      <w:r w:rsidRPr="00C0151F">
        <w:t xml:space="preserve">, исследовав вероятность </w:t>
      </w:r>
      <w:r>
        <w:t>н</w:t>
      </w:r>
      <w:r w:rsidRPr="00F44592">
        <w:t>а основании проведенного эксперимента сдела</w:t>
      </w:r>
      <w:r w:rsidR="00331C9D">
        <w:t>л</w:t>
      </w:r>
      <w:r w:rsidRPr="00F44592">
        <w:t xml:space="preserve"> вывод о том, что вероятность выпадения четного числа при бросании игрального кубика составляет 50%.</w:t>
      </w:r>
      <w:r w:rsidR="00331C9D">
        <w:t xml:space="preserve"> Я убедился на практике в достоверности применении формулы вероятности события </w:t>
      </w:r>
      <w:r w:rsidR="00331C9D" w:rsidRPr="00331C9D">
        <w:t>в испытании с равновозможными элементарными исходами</w:t>
      </w:r>
      <w:r w:rsidR="00331C9D">
        <w:t xml:space="preserve">. </w:t>
      </w:r>
    </w:p>
    <w:p w14:paraId="31F00BBD" w14:textId="77777777" w:rsidR="00F44592" w:rsidRDefault="00F44592" w:rsidP="00F44592">
      <w:pPr>
        <w:spacing w:after="0" w:line="360" w:lineRule="auto"/>
        <w:jc w:val="both"/>
        <w:rPr>
          <w:szCs w:val="28"/>
        </w:rPr>
      </w:pPr>
    </w:p>
    <w:bookmarkEnd w:id="9"/>
    <w:p w14:paraId="0F096D27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4BBC3913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3804373F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63BFEFE0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39326507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751E36E9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259436D2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43FEA5E5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7A1987A7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0A28A5E7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161BA4BD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32EF3C7F" w14:textId="77777777" w:rsidR="00331C9D" w:rsidRDefault="00331C9D" w:rsidP="00F44592">
      <w:pPr>
        <w:spacing w:after="0" w:line="360" w:lineRule="auto"/>
        <w:jc w:val="both"/>
        <w:rPr>
          <w:szCs w:val="28"/>
        </w:rPr>
      </w:pPr>
    </w:p>
    <w:p w14:paraId="0ED61EB6" w14:textId="77777777" w:rsidR="006450E4" w:rsidRDefault="006450E4" w:rsidP="00331C9D">
      <w:pPr>
        <w:spacing w:after="0" w:line="360" w:lineRule="auto"/>
        <w:jc w:val="center"/>
        <w:rPr>
          <w:szCs w:val="28"/>
        </w:rPr>
      </w:pPr>
    </w:p>
    <w:p w14:paraId="22F56D4A" w14:textId="77777777" w:rsidR="00666BCA" w:rsidRDefault="00666BCA" w:rsidP="00331C9D">
      <w:pPr>
        <w:spacing w:after="0" w:line="360" w:lineRule="auto"/>
        <w:jc w:val="center"/>
        <w:rPr>
          <w:rFonts w:cs="Times New Roman"/>
          <w:b/>
          <w:szCs w:val="28"/>
        </w:rPr>
      </w:pPr>
    </w:p>
    <w:p w14:paraId="3225451A" w14:textId="071013D9" w:rsidR="00331C9D" w:rsidRPr="00BB4A98" w:rsidRDefault="00331C9D" w:rsidP="00331C9D">
      <w:pPr>
        <w:spacing w:after="0" w:line="360" w:lineRule="auto"/>
        <w:jc w:val="center"/>
        <w:rPr>
          <w:rFonts w:cs="Times New Roman"/>
          <w:b/>
          <w:szCs w:val="28"/>
        </w:rPr>
      </w:pPr>
      <w:r w:rsidRPr="00BB4A98">
        <w:rPr>
          <w:rFonts w:cs="Times New Roman"/>
          <w:b/>
          <w:szCs w:val="28"/>
        </w:rPr>
        <w:lastRenderedPageBreak/>
        <w:t>Литература</w:t>
      </w:r>
    </w:p>
    <w:p w14:paraId="5AD8CEB6" w14:textId="77777777" w:rsidR="00331C9D" w:rsidRPr="00214A0E" w:rsidRDefault="00331C9D" w:rsidP="00214A0E">
      <w:pPr>
        <w:pStyle w:val="a7"/>
        <w:numPr>
          <w:ilvl w:val="0"/>
          <w:numId w:val="10"/>
        </w:numPr>
        <w:jc w:val="both"/>
        <w:rPr>
          <w:b/>
        </w:rPr>
      </w:pPr>
      <w:r w:rsidRPr="00BB4A98">
        <w:t xml:space="preserve">Алимов </w:t>
      </w:r>
      <w:proofErr w:type="spellStart"/>
      <w:r w:rsidRPr="00BB4A98">
        <w:t>Ш.А.Алгебра</w:t>
      </w:r>
      <w:proofErr w:type="spellEnd"/>
      <w:r w:rsidRPr="00BB4A98">
        <w:t xml:space="preserve"> и начала математического анализа.10-11 классы: </w:t>
      </w:r>
      <w:proofErr w:type="spellStart"/>
      <w:proofErr w:type="gramStart"/>
      <w:r w:rsidRPr="00BB4A98">
        <w:t>учеб.для</w:t>
      </w:r>
      <w:proofErr w:type="spellEnd"/>
      <w:proofErr w:type="gramEnd"/>
      <w:r w:rsidRPr="00BB4A98">
        <w:t xml:space="preserve"> общеобразовательных учреждений: базовый уровень. </w:t>
      </w:r>
      <w:proofErr w:type="gramStart"/>
      <w:r w:rsidRPr="00BB4A98">
        <w:t>М.:Просвещение</w:t>
      </w:r>
      <w:proofErr w:type="gramEnd"/>
      <w:r w:rsidRPr="00BB4A98">
        <w:t>,2010.</w:t>
      </w:r>
    </w:p>
    <w:p w14:paraId="4A7EF4E8" w14:textId="77777777" w:rsidR="00331C9D" w:rsidRPr="00CA5A06" w:rsidRDefault="00331C9D" w:rsidP="00214A0E">
      <w:pPr>
        <w:pStyle w:val="a7"/>
        <w:numPr>
          <w:ilvl w:val="0"/>
          <w:numId w:val="10"/>
        </w:numPr>
        <w:jc w:val="both"/>
        <w:rPr>
          <w:b/>
        </w:rPr>
      </w:pPr>
      <w:r w:rsidRPr="00BB4A98">
        <w:t>Бродский Я.С. «Статистика. Вероятность. Комбинаторика»-</w:t>
      </w:r>
      <w:r w:rsidRPr="00214A0E">
        <w:rPr>
          <w:color w:val="000000"/>
          <w:shd w:val="clear" w:color="auto" w:fill="F7F7F7"/>
        </w:rPr>
        <w:t>М.: Оникс; Мир и Образование,</w:t>
      </w:r>
      <w:r w:rsidRPr="00CA5A06">
        <w:rPr>
          <w:color w:val="000000"/>
          <w:shd w:val="clear" w:color="auto" w:fill="F7F7F7"/>
        </w:rPr>
        <w:t xml:space="preserve"> </w:t>
      </w:r>
      <w:r w:rsidRPr="00BB4A98">
        <w:t>2008 г.</w:t>
      </w:r>
    </w:p>
    <w:p w14:paraId="03864B7E" w14:textId="77777777" w:rsidR="00331C9D" w:rsidRPr="00CA5A06" w:rsidRDefault="00331C9D" w:rsidP="00214A0E">
      <w:pPr>
        <w:pStyle w:val="a7"/>
        <w:numPr>
          <w:ilvl w:val="0"/>
          <w:numId w:val="10"/>
        </w:numPr>
        <w:jc w:val="both"/>
        <w:rPr>
          <w:b/>
        </w:rPr>
      </w:pPr>
      <w:r w:rsidRPr="00BB4A98">
        <w:t xml:space="preserve">Бунимович Е.А., Суворова С.Б. Методические указания к теме «Статистические исследования»//Математика в </w:t>
      </w:r>
      <w:proofErr w:type="gramStart"/>
      <w:r w:rsidRPr="00BB4A98">
        <w:t>школе.-</w:t>
      </w:r>
      <w:proofErr w:type="gramEnd"/>
      <w:r w:rsidRPr="00BB4A98">
        <w:t>2003.-№3.</w:t>
      </w:r>
    </w:p>
    <w:p w14:paraId="520AC0C4" w14:textId="77777777" w:rsidR="00331C9D" w:rsidRPr="00CA5A06" w:rsidRDefault="00331C9D" w:rsidP="00214A0E">
      <w:pPr>
        <w:pStyle w:val="a7"/>
        <w:numPr>
          <w:ilvl w:val="0"/>
          <w:numId w:val="10"/>
        </w:numPr>
        <w:jc w:val="both"/>
        <w:rPr>
          <w:b/>
        </w:rPr>
      </w:pPr>
      <w:r w:rsidRPr="00BB4A98">
        <w:t>Гусев В.А. Внеклассная работа по математике в 6-8 классах.-</w:t>
      </w:r>
      <w:proofErr w:type="gramStart"/>
      <w:r w:rsidRPr="00BB4A98">
        <w:t>М.:Просвещение</w:t>
      </w:r>
      <w:proofErr w:type="gramEnd"/>
      <w:r w:rsidRPr="00BB4A98">
        <w:t>,1984.</w:t>
      </w:r>
    </w:p>
    <w:p w14:paraId="01920E8D" w14:textId="77777777" w:rsidR="00331C9D" w:rsidRPr="00BB4A98" w:rsidRDefault="00331C9D" w:rsidP="00214A0E">
      <w:pPr>
        <w:pStyle w:val="a7"/>
        <w:numPr>
          <w:ilvl w:val="0"/>
          <w:numId w:val="10"/>
        </w:numPr>
        <w:jc w:val="both"/>
      </w:pPr>
      <w:proofErr w:type="spellStart"/>
      <w:r w:rsidRPr="00CA5A06">
        <w:rPr>
          <w:rFonts w:eastAsia="Times New Roman"/>
          <w:bCs/>
          <w:color w:val="000000"/>
        </w:rPr>
        <w:t>Лютикас</w:t>
      </w:r>
      <w:proofErr w:type="spellEnd"/>
      <w:r w:rsidRPr="00CA5A06">
        <w:rPr>
          <w:rFonts w:eastAsia="Times New Roman"/>
          <w:bCs/>
          <w:color w:val="000000"/>
        </w:rPr>
        <w:t xml:space="preserve"> В.С. Факультативный курс по математике: Теория </w:t>
      </w:r>
      <w:proofErr w:type="spellStart"/>
      <w:r w:rsidRPr="00CA5A06">
        <w:rPr>
          <w:rFonts w:eastAsia="Times New Roman"/>
          <w:bCs/>
          <w:color w:val="000000"/>
        </w:rPr>
        <w:t>вероятностей.-</w:t>
      </w:r>
      <w:proofErr w:type="gramStart"/>
      <w:r w:rsidRPr="00CA5A06">
        <w:rPr>
          <w:rFonts w:eastAsia="Times New Roman"/>
          <w:bCs/>
          <w:color w:val="000000"/>
        </w:rPr>
        <w:t>М.:Просвещение</w:t>
      </w:r>
      <w:proofErr w:type="spellEnd"/>
      <w:proofErr w:type="gramEnd"/>
      <w:r w:rsidRPr="00CA5A06">
        <w:rPr>
          <w:rFonts w:eastAsia="Times New Roman"/>
          <w:bCs/>
          <w:color w:val="000000"/>
        </w:rPr>
        <w:t xml:space="preserve"> 1990.</w:t>
      </w:r>
    </w:p>
    <w:p w14:paraId="5B44E78D" w14:textId="77777777" w:rsidR="00331C9D" w:rsidRPr="00BB4A98" w:rsidRDefault="00331C9D" w:rsidP="00214A0E">
      <w:pPr>
        <w:pStyle w:val="a7"/>
        <w:numPr>
          <w:ilvl w:val="0"/>
          <w:numId w:val="10"/>
        </w:numPr>
        <w:jc w:val="both"/>
      </w:pPr>
      <w:r w:rsidRPr="00CA5A06">
        <w:rPr>
          <w:rFonts w:eastAsia="Times New Roman"/>
          <w:bCs/>
          <w:color w:val="000000"/>
        </w:rPr>
        <w:t xml:space="preserve">Макарычев Ю.Н. Алгебра: элементы статистики и теории вероятностей: учеб. пособие для учащихся 7-9 </w:t>
      </w:r>
      <w:proofErr w:type="spellStart"/>
      <w:r w:rsidRPr="00CA5A06">
        <w:rPr>
          <w:rFonts w:eastAsia="Times New Roman"/>
          <w:bCs/>
          <w:color w:val="000000"/>
        </w:rPr>
        <w:t>кл</w:t>
      </w:r>
      <w:proofErr w:type="spellEnd"/>
      <w:r w:rsidRPr="00CA5A06">
        <w:rPr>
          <w:rFonts w:eastAsia="Times New Roman"/>
          <w:bCs/>
          <w:color w:val="000000"/>
        </w:rPr>
        <w:t xml:space="preserve">. </w:t>
      </w:r>
      <w:proofErr w:type="spellStart"/>
      <w:r w:rsidRPr="00CA5A06">
        <w:rPr>
          <w:rFonts w:eastAsia="Times New Roman"/>
          <w:bCs/>
          <w:color w:val="000000"/>
        </w:rPr>
        <w:t>общеобразоват</w:t>
      </w:r>
      <w:proofErr w:type="spellEnd"/>
      <w:r w:rsidRPr="00CA5A06">
        <w:rPr>
          <w:rFonts w:eastAsia="Times New Roman"/>
          <w:bCs/>
          <w:color w:val="000000"/>
        </w:rPr>
        <w:t>. учреждений-</w:t>
      </w:r>
      <w:proofErr w:type="gramStart"/>
      <w:r w:rsidRPr="00CA5A06">
        <w:rPr>
          <w:rFonts w:eastAsia="Times New Roman"/>
          <w:bCs/>
          <w:color w:val="000000"/>
        </w:rPr>
        <w:t>М.:Просвещение</w:t>
      </w:r>
      <w:proofErr w:type="gramEnd"/>
      <w:r w:rsidRPr="00CA5A06">
        <w:rPr>
          <w:rFonts w:eastAsia="Times New Roman"/>
          <w:bCs/>
          <w:color w:val="000000"/>
        </w:rPr>
        <w:t>,2007.</w:t>
      </w:r>
    </w:p>
    <w:p w14:paraId="7D73EC21" w14:textId="77777777" w:rsidR="00331C9D" w:rsidRPr="00BB4A98" w:rsidRDefault="00331C9D" w:rsidP="00214A0E">
      <w:pPr>
        <w:pStyle w:val="a7"/>
        <w:numPr>
          <w:ilvl w:val="0"/>
          <w:numId w:val="10"/>
        </w:numPr>
        <w:jc w:val="both"/>
      </w:pPr>
      <w:r w:rsidRPr="00CA5A06">
        <w:rPr>
          <w:rFonts w:eastAsia="Times New Roman"/>
          <w:bCs/>
          <w:color w:val="000000"/>
        </w:rPr>
        <w:t>Ожегов С.И. Словарь русского языка</w:t>
      </w:r>
      <w:proofErr w:type="gramStart"/>
      <w:r w:rsidRPr="00CA5A06">
        <w:rPr>
          <w:rFonts w:eastAsia="Times New Roman"/>
          <w:bCs/>
          <w:color w:val="000000"/>
        </w:rPr>
        <w:t>:.М.</w:t>
      </w:r>
      <w:proofErr w:type="gramEnd"/>
      <w:r w:rsidRPr="00CA5A06">
        <w:rPr>
          <w:rFonts w:eastAsia="Times New Roman"/>
          <w:bCs/>
          <w:color w:val="000000"/>
        </w:rPr>
        <w:t>:Рус.яз.,1989.</w:t>
      </w:r>
    </w:p>
    <w:p w14:paraId="6336A679" w14:textId="77777777" w:rsidR="00331C9D" w:rsidRPr="00BB4A98" w:rsidRDefault="00331C9D" w:rsidP="00214A0E">
      <w:pPr>
        <w:pStyle w:val="a7"/>
        <w:numPr>
          <w:ilvl w:val="0"/>
          <w:numId w:val="10"/>
        </w:numPr>
        <w:jc w:val="both"/>
      </w:pPr>
      <w:r w:rsidRPr="00CA5A06">
        <w:rPr>
          <w:rFonts w:eastAsia="Times New Roman"/>
          <w:bCs/>
          <w:color w:val="000000"/>
        </w:rPr>
        <w:t>Федосеев В.</w:t>
      </w:r>
      <w:proofErr w:type="gramStart"/>
      <w:r w:rsidRPr="00CA5A06">
        <w:rPr>
          <w:rFonts w:eastAsia="Times New Roman"/>
          <w:bCs/>
          <w:color w:val="000000"/>
        </w:rPr>
        <w:t>Н .Элементы</w:t>
      </w:r>
      <w:proofErr w:type="gramEnd"/>
      <w:r w:rsidRPr="00CA5A06">
        <w:rPr>
          <w:rFonts w:eastAsia="Times New Roman"/>
          <w:bCs/>
          <w:color w:val="000000"/>
        </w:rPr>
        <w:t xml:space="preserve"> теории вероятностей для VII-IX классов средней школы.//Математика в школе.-2002.-№4,5.</w:t>
      </w:r>
    </w:p>
    <w:p w14:paraId="429D4CCB" w14:textId="77777777" w:rsidR="00331C9D" w:rsidRPr="00BB4A98" w:rsidRDefault="00331C9D" w:rsidP="00214A0E">
      <w:pPr>
        <w:pStyle w:val="a7"/>
        <w:numPr>
          <w:ilvl w:val="0"/>
          <w:numId w:val="10"/>
        </w:numPr>
        <w:jc w:val="both"/>
      </w:pPr>
      <w:r w:rsidRPr="00CA5A06">
        <w:rPr>
          <w:rFonts w:eastAsia="Times New Roman"/>
          <w:bCs/>
          <w:color w:val="000000"/>
        </w:rPr>
        <w:t xml:space="preserve">Что такое. Кто такой: В 3 т.Т.1 – 4-е изд. </w:t>
      </w:r>
      <w:proofErr w:type="spellStart"/>
      <w:proofErr w:type="gramStart"/>
      <w:r w:rsidRPr="00CA5A06">
        <w:rPr>
          <w:rFonts w:eastAsia="Times New Roman"/>
          <w:bCs/>
          <w:color w:val="000000"/>
        </w:rPr>
        <w:t>перераб.и</w:t>
      </w:r>
      <w:proofErr w:type="spellEnd"/>
      <w:proofErr w:type="gramEnd"/>
      <w:r w:rsidRPr="00CA5A06">
        <w:rPr>
          <w:rFonts w:eastAsia="Times New Roman"/>
          <w:bCs/>
          <w:color w:val="000000"/>
        </w:rPr>
        <w:t xml:space="preserve"> доп.-М.:Педагогика-Пресс,1997.</w:t>
      </w:r>
    </w:p>
    <w:p w14:paraId="1C7C92C8" w14:textId="4B4EF160" w:rsidR="00331C9D" w:rsidRDefault="00331C9D" w:rsidP="00CA5A06">
      <w:pPr>
        <w:jc w:val="both"/>
        <w:rPr>
          <w:b/>
        </w:rPr>
      </w:pPr>
    </w:p>
    <w:p w14:paraId="2E8EC7C4" w14:textId="7CCC565A" w:rsidR="00D904B9" w:rsidRDefault="00D904B9" w:rsidP="00CA5A06">
      <w:pPr>
        <w:jc w:val="both"/>
        <w:rPr>
          <w:b/>
        </w:rPr>
      </w:pPr>
    </w:p>
    <w:p w14:paraId="4619BC3F" w14:textId="51965ECE" w:rsidR="00D904B9" w:rsidRDefault="00D904B9" w:rsidP="00CA5A06">
      <w:pPr>
        <w:jc w:val="both"/>
        <w:rPr>
          <w:b/>
        </w:rPr>
      </w:pPr>
    </w:p>
    <w:p w14:paraId="10BFDC35" w14:textId="4BAFC91A" w:rsidR="00D904B9" w:rsidRDefault="00D904B9" w:rsidP="00CA5A06">
      <w:pPr>
        <w:jc w:val="both"/>
        <w:rPr>
          <w:b/>
        </w:rPr>
      </w:pPr>
    </w:p>
    <w:p w14:paraId="31C2BC0B" w14:textId="5802DA0A" w:rsidR="00D904B9" w:rsidRDefault="00D904B9" w:rsidP="00CA5A06">
      <w:pPr>
        <w:jc w:val="both"/>
        <w:rPr>
          <w:b/>
        </w:rPr>
      </w:pPr>
    </w:p>
    <w:p w14:paraId="00738DBA" w14:textId="77777777" w:rsidR="00D904B9" w:rsidRPr="00C0151F" w:rsidRDefault="00D904B9" w:rsidP="00CA5A06">
      <w:pPr>
        <w:jc w:val="both"/>
      </w:pPr>
    </w:p>
    <w:p w14:paraId="4639BF14" w14:textId="77777777" w:rsidR="00A871BA" w:rsidRDefault="00A871BA" w:rsidP="00CA5A06">
      <w:pPr>
        <w:jc w:val="both"/>
        <w:rPr>
          <w:b/>
          <w:bCs/>
        </w:rPr>
      </w:pPr>
    </w:p>
    <w:p w14:paraId="6AED72CB" w14:textId="77777777" w:rsidR="00CA5A06" w:rsidRDefault="00CA5A06" w:rsidP="00CA5A06">
      <w:pPr>
        <w:jc w:val="both"/>
        <w:rPr>
          <w:b/>
          <w:bCs/>
        </w:rPr>
      </w:pPr>
    </w:p>
    <w:p w14:paraId="3694F519" w14:textId="77777777" w:rsidR="00CA5A06" w:rsidRDefault="00CA5A06" w:rsidP="00CA5A06">
      <w:pPr>
        <w:jc w:val="both"/>
        <w:rPr>
          <w:b/>
          <w:bCs/>
        </w:rPr>
      </w:pPr>
    </w:p>
    <w:p w14:paraId="04D66D55" w14:textId="77777777" w:rsidR="00CA5A06" w:rsidRDefault="00CA5A06" w:rsidP="00CA5A06">
      <w:pPr>
        <w:jc w:val="both"/>
        <w:rPr>
          <w:b/>
          <w:bCs/>
        </w:rPr>
      </w:pPr>
    </w:p>
    <w:p w14:paraId="2A19FF38" w14:textId="77777777" w:rsidR="00CA5A06" w:rsidRDefault="00CA5A06" w:rsidP="00CA5A06">
      <w:pPr>
        <w:jc w:val="both"/>
        <w:rPr>
          <w:b/>
          <w:bCs/>
        </w:rPr>
      </w:pPr>
    </w:p>
    <w:p w14:paraId="197ABBF3" w14:textId="77777777" w:rsidR="00CA5A06" w:rsidRDefault="00CA5A06" w:rsidP="00CA5A06">
      <w:pPr>
        <w:jc w:val="both"/>
        <w:rPr>
          <w:b/>
          <w:bCs/>
        </w:rPr>
      </w:pPr>
    </w:p>
    <w:p w14:paraId="67AA0612" w14:textId="77777777" w:rsidR="00CA5A06" w:rsidRDefault="00CA5A06" w:rsidP="00CA5A06">
      <w:pPr>
        <w:jc w:val="both"/>
        <w:rPr>
          <w:b/>
          <w:bCs/>
        </w:rPr>
      </w:pPr>
    </w:p>
    <w:p w14:paraId="2492801C" w14:textId="77777777" w:rsidR="00CA5A06" w:rsidRDefault="00CA5A06" w:rsidP="00CA5A06">
      <w:pPr>
        <w:jc w:val="both"/>
        <w:rPr>
          <w:b/>
          <w:bCs/>
        </w:rPr>
      </w:pPr>
    </w:p>
    <w:p w14:paraId="2A09CD22" w14:textId="210CBC00" w:rsidR="00CA5A06" w:rsidRDefault="00CA5A06" w:rsidP="00214A0E">
      <w:pPr>
        <w:ind w:firstLine="0"/>
        <w:jc w:val="both"/>
        <w:rPr>
          <w:b/>
          <w:bCs/>
        </w:rPr>
      </w:pPr>
    </w:p>
    <w:p w14:paraId="09680E45" w14:textId="77777777" w:rsidR="00D904B9" w:rsidRDefault="00D904B9" w:rsidP="00A871BA">
      <w:pPr>
        <w:spacing w:after="0" w:line="360" w:lineRule="auto"/>
        <w:jc w:val="right"/>
        <w:rPr>
          <w:rFonts w:cs="Times New Roman"/>
          <w:szCs w:val="28"/>
        </w:rPr>
      </w:pPr>
    </w:p>
    <w:p w14:paraId="0F8B1EA6" w14:textId="228953FE" w:rsidR="00A871BA" w:rsidRPr="00A871BA" w:rsidRDefault="00A871BA" w:rsidP="00A871BA">
      <w:pPr>
        <w:spacing w:after="0" w:line="360" w:lineRule="auto"/>
        <w:jc w:val="right"/>
        <w:rPr>
          <w:rFonts w:cs="Times New Roman"/>
          <w:szCs w:val="28"/>
        </w:rPr>
      </w:pPr>
      <w:r w:rsidRPr="00A871BA">
        <w:rPr>
          <w:rFonts w:cs="Times New Roman"/>
          <w:szCs w:val="28"/>
        </w:rPr>
        <w:lastRenderedPageBreak/>
        <w:t>Приложение 1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205"/>
        <w:gridCol w:w="1924"/>
        <w:gridCol w:w="1205"/>
        <w:gridCol w:w="1851"/>
        <w:gridCol w:w="1205"/>
        <w:gridCol w:w="1954"/>
      </w:tblGrid>
      <w:tr w:rsidR="00A871BA" w14:paraId="6CDB5EF5" w14:textId="77777777" w:rsidTr="00A871BA">
        <w:tc>
          <w:tcPr>
            <w:tcW w:w="1076" w:type="dxa"/>
          </w:tcPr>
          <w:p w14:paraId="5EC6FB9A" w14:textId="0F56F8BE" w:rsidR="00A871BA" w:rsidRPr="00CA5A06" w:rsidRDefault="00A871BA" w:rsidP="00A871BA">
            <w:pPr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№ броска</w:t>
            </w:r>
          </w:p>
        </w:tc>
        <w:tc>
          <w:tcPr>
            <w:tcW w:w="2201" w:type="dxa"/>
          </w:tcPr>
          <w:p w14:paraId="12AF34EA" w14:textId="19D01E0C" w:rsidR="00A871BA" w:rsidRPr="00CA5A06" w:rsidRDefault="00A871BA" w:rsidP="00A871BA">
            <w:pPr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Число на верхней грани кубика</w:t>
            </w:r>
          </w:p>
        </w:tc>
        <w:tc>
          <w:tcPr>
            <w:tcW w:w="1074" w:type="dxa"/>
          </w:tcPr>
          <w:p w14:paraId="668DB30C" w14:textId="33A3CA42" w:rsidR="00A871BA" w:rsidRPr="00CA5A06" w:rsidRDefault="00A871BA" w:rsidP="00A871BA">
            <w:pPr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№ броска</w:t>
            </w:r>
          </w:p>
        </w:tc>
        <w:tc>
          <w:tcPr>
            <w:tcW w:w="2051" w:type="dxa"/>
          </w:tcPr>
          <w:p w14:paraId="651ABC7B" w14:textId="2D930DAF" w:rsidR="00A871BA" w:rsidRPr="00CA5A06" w:rsidRDefault="00A871BA" w:rsidP="00A871BA">
            <w:pPr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Число на верхней грани кубика</w:t>
            </w:r>
          </w:p>
        </w:tc>
        <w:tc>
          <w:tcPr>
            <w:tcW w:w="681" w:type="dxa"/>
          </w:tcPr>
          <w:p w14:paraId="4DBDB4D1" w14:textId="1FD8900C" w:rsidR="00A871BA" w:rsidRPr="00CA5A06" w:rsidRDefault="00A871BA" w:rsidP="00A871BA">
            <w:pPr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№ броска</w:t>
            </w:r>
          </w:p>
        </w:tc>
        <w:tc>
          <w:tcPr>
            <w:tcW w:w="2261" w:type="dxa"/>
          </w:tcPr>
          <w:p w14:paraId="01CE929E" w14:textId="521AEDBB" w:rsidR="00A871BA" w:rsidRPr="00CA5A06" w:rsidRDefault="00A871BA" w:rsidP="00A871BA">
            <w:pPr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Число на верхней грани кубика</w:t>
            </w:r>
          </w:p>
        </w:tc>
      </w:tr>
      <w:tr w:rsidR="00A871BA" w14:paraId="7017512C" w14:textId="77777777" w:rsidTr="00A871BA">
        <w:tc>
          <w:tcPr>
            <w:tcW w:w="1076" w:type="dxa"/>
          </w:tcPr>
          <w:p w14:paraId="36D6D99D" w14:textId="6E1F02C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</w:t>
            </w:r>
          </w:p>
        </w:tc>
        <w:tc>
          <w:tcPr>
            <w:tcW w:w="2201" w:type="dxa"/>
          </w:tcPr>
          <w:p w14:paraId="6B672922" w14:textId="2C2C68C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6FA1FA08" w14:textId="4A762D3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18</w:t>
            </w:r>
          </w:p>
        </w:tc>
        <w:tc>
          <w:tcPr>
            <w:tcW w:w="2051" w:type="dxa"/>
          </w:tcPr>
          <w:p w14:paraId="3401E856" w14:textId="6BA30DB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483B0694" w14:textId="5446E4FA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35</w:t>
            </w:r>
          </w:p>
        </w:tc>
        <w:tc>
          <w:tcPr>
            <w:tcW w:w="2261" w:type="dxa"/>
          </w:tcPr>
          <w:p w14:paraId="1B7845B7" w14:textId="33DBF90D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181ACF1A" w14:textId="77777777" w:rsidTr="00A871BA">
        <w:tc>
          <w:tcPr>
            <w:tcW w:w="1076" w:type="dxa"/>
          </w:tcPr>
          <w:p w14:paraId="49920111" w14:textId="36BBC446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</w:t>
            </w:r>
          </w:p>
        </w:tc>
        <w:tc>
          <w:tcPr>
            <w:tcW w:w="2201" w:type="dxa"/>
          </w:tcPr>
          <w:p w14:paraId="013FBB3A" w14:textId="3EBBAABA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04FE4F94" w14:textId="71B442F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19</w:t>
            </w:r>
          </w:p>
        </w:tc>
        <w:tc>
          <w:tcPr>
            <w:tcW w:w="2051" w:type="dxa"/>
          </w:tcPr>
          <w:p w14:paraId="2B3F9A63" w14:textId="69512B45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4212A116" w14:textId="1588F3B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36</w:t>
            </w:r>
          </w:p>
        </w:tc>
        <w:tc>
          <w:tcPr>
            <w:tcW w:w="2261" w:type="dxa"/>
          </w:tcPr>
          <w:p w14:paraId="5FBAB0BB" w14:textId="18EE31F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0FB43E58" w14:textId="77777777" w:rsidTr="00A871BA">
        <w:tc>
          <w:tcPr>
            <w:tcW w:w="1076" w:type="dxa"/>
          </w:tcPr>
          <w:p w14:paraId="5787D1C4" w14:textId="5C657BA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</w:t>
            </w:r>
          </w:p>
        </w:tc>
        <w:tc>
          <w:tcPr>
            <w:tcW w:w="2201" w:type="dxa"/>
          </w:tcPr>
          <w:p w14:paraId="10872452" w14:textId="409169A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2B8928A5" w14:textId="643CE30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20</w:t>
            </w:r>
          </w:p>
        </w:tc>
        <w:tc>
          <w:tcPr>
            <w:tcW w:w="2051" w:type="dxa"/>
          </w:tcPr>
          <w:p w14:paraId="47E90706" w14:textId="69F5EC8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51BF5D27" w14:textId="213A858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37</w:t>
            </w:r>
          </w:p>
        </w:tc>
        <w:tc>
          <w:tcPr>
            <w:tcW w:w="2261" w:type="dxa"/>
          </w:tcPr>
          <w:p w14:paraId="35657131" w14:textId="05001DE3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2CCF392B" w14:textId="77777777" w:rsidTr="00A871BA">
        <w:tc>
          <w:tcPr>
            <w:tcW w:w="1076" w:type="dxa"/>
          </w:tcPr>
          <w:p w14:paraId="10C86BC5" w14:textId="3C46C2A3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</w:t>
            </w:r>
          </w:p>
        </w:tc>
        <w:tc>
          <w:tcPr>
            <w:tcW w:w="2201" w:type="dxa"/>
          </w:tcPr>
          <w:p w14:paraId="73DB2813" w14:textId="258EFB7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399D53FE" w14:textId="3475389D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21</w:t>
            </w:r>
          </w:p>
        </w:tc>
        <w:tc>
          <w:tcPr>
            <w:tcW w:w="2051" w:type="dxa"/>
          </w:tcPr>
          <w:p w14:paraId="63AC111C" w14:textId="1A7FD78E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5B195735" w14:textId="3DA8896C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38</w:t>
            </w:r>
          </w:p>
        </w:tc>
        <w:tc>
          <w:tcPr>
            <w:tcW w:w="2261" w:type="dxa"/>
          </w:tcPr>
          <w:p w14:paraId="763365A4" w14:textId="70874DAD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79F926EE" w14:textId="77777777" w:rsidTr="00A871BA">
        <w:tc>
          <w:tcPr>
            <w:tcW w:w="1076" w:type="dxa"/>
          </w:tcPr>
          <w:p w14:paraId="24D0F260" w14:textId="01A5CDCC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5</w:t>
            </w:r>
          </w:p>
        </w:tc>
        <w:tc>
          <w:tcPr>
            <w:tcW w:w="2201" w:type="dxa"/>
          </w:tcPr>
          <w:p w14:paraId="7EEF18D9" w14:textId="7951EF3A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35994414" w14:textId="5CE43F2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22</w:t>
            </w:r>
          </w:p>
        </w:tc>
        <w:tc>
          <w:tcPr>
            <w:tcW w:w="2051" w:type="dxa"/>
          </w:tcPr>
          <w:p w14:paraId="53D587DC" w14:textId="357D1444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41C9DF89" w14:textId="531C8D0C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39</w:t>
            </w:r>
          </w:p>
        </w:tc>
        <w:tc>
          <w:tcPr>
            <w:tcW w:w="2261" w:type="dxa"/>
          </w:tcPr>
          <w:p w14:paraId="789151B9" w14:textId="11BBD93E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59945258" w14:textId="77777777" w:rsidTr="00A871BA">
        <w:tc>
          <w:tcPr>
            <w:tcW w:w="1076" w:type="dxa"/>
          </w:tcPr>
          <w:p w14:paraId="36A5E1F0" w14:textId="1A68FF5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6</w:t>
            </w:r>
          </w:p>
        </w:tc>
        <w:tc>
          <w:tcPr>
            <w:tcW w:w="2201" w:type="dxa"/>
          </w:tcPr>
          <w:p w14:paraId="14D9948C" w14:textId="57536C9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7A2488F6" w14:textId="07416F6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23</w:t>
            </w:r>
          </w:p>
        </w:tc>
        <w:tc>
          <w:tcPr>
            <w:tcW w:w="2051" w:type="dxa"/>
          </w:tcPr>
          <w:p w14:paraId="66A737DB" w14:textId="1A7F389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3816BB61" w14:textId="2338689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40</w:t>
            </w:r>
          </w:p>
        </w:tc>
        <w:tc>
          <w:tcPr>
            <w:tcW w:w="2261" w:type="dxa"/>
          </w:tcPr>
          <w:p w14:paraId="5B1F4484" w14:textId="6E89C88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79D4AE7E" w14:textId="77777777" w:rsidTr="00A871BA">
        <w:tc>
          <w:tcPr>
            <w:tcW w:w="1076" w:type="dxa"/>
          </w:tcPr>
          <w:p w14:paraId="6543C998" w14:textId="7265C3B5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7</w:t>
            </w:r>
          </w:p>
        </w:tc>
        <w:tc>
          <w:tcPr>
            <w:tcW w:w="2201" w:type="dxa"/>
          </w:tcPr>
          <w:p w14:paraId="7499B664" w14:textId="3679EC0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47F702EE" w14:textId="7AEDB17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24</w:t>
            </w:r>
          </w:p>
        </w:tc>
        <w:tc>
          <w:tcPr>
            <w:tcW w:w="2051" w:type="dxa"/>
          </w:tcPr>
          <w:p w14:paraId="6A382DD0" w14:textId="1DAAC210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08427E1A" w14:textId="1DE8277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41</w:t>
            </w:r>
          </w:p>
        </w:tc>
        <w:tc>
          <w:tcPr>
            <w:tcW w:w="2261" w:type="dxa"/>
          </w:tcPr>
          <w:p w14:paraId="79EC5062" w14:textId="36DE0AC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76EED8A4" w14:textId="77777777" w:rsidTr="00A871BA">
        <w:tc>
          <w:tcPr>
            <w:tcW w:w="1076" w:type="dxa"/>
          </w:tcPr>
          <w:p w14:paraId="78768C57" w14:textId="4511DA09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8</w:t>
            </w:r>
          </w:p>
        </w:tc>
        <w:tc>
          <w:tcPr>
            <w:tcW w:w="2201" w:type="dxa"/>
          </w:tcPr>
          <w:p w14:paraId="76F2DCBD" w14:textId="7E61404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5E0B37AB" w14:textId="2CB6E22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25</w:t>
            </w:r>
          </w:p>
        </w:tc>
        <w:tc>
          <w:tcPr>
            <w:tcW w:w="2051" w:type="dxa"/>
          </w:tcPr>
          <w:p w14:paraId="6F638272" w14:textId="3AE3A50C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57903BC2" w14:textId="7F73F159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42</w:t>
            </w:r>
          </w:p>
        </w:tc>
        <w:tc>
          <w:tcPr>
            <w:tcW w:w="2261" w:type="dxa"/>
          </w:tcPr>
          <w:p w14:paraId="5351747E" w14:textId="7F504F54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686F8C5F" w14:textId="77777777" w:rsidTr="00A871BA">
        <w:tc>
          <w:tcPr>
            <w:tcW w:w="1076" w:type="dxa"/>
          </w:tcPr>
          <w:p w14:paraId="49BE696B" w14:textId="58E658A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9</w:t>
            </w:r>
          </w:p>
        </w:tc>
        <w:tc>
          <w:tcPr>
            <w:tcW w:w="2201" w:type="dxa"/>
          </w:tcPr>
          <w:p w14:paraId="28DF0311" w14:textId="73EAEAC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0E856AD0" w14:textId="1F497B8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26</w:t>
            </w:r>
          </w:p>
        </w:tc>
        <w:tc>
          <w:tcPr>
            <w:tcW w:w="2051" w:type="dxa"/>
          </w:tcPr>
          <w:p w14:paraId="2F5F538D" w14:textId="4A3F90E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77152595" w14:textId="5893B7A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43</w:t>
            </w:r>
          </w:p>
        </w:tc>
        <w:tc>
          <w:tcPr>
            <w:tcW w:w="2261" w:type="dxa"/>
          </w:tcPr>
          <w:p w14:paraId="014FAB69" w14:textId="47003DF4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4AC9488C" w14:textId="77777777" w:rsidTr="00A871BA">
        <w:tc>
          <w:tcPr>
            <w:tcW w:w="1076" w:type="dxa"/>
          </w:tcPr>
          <w:p w14:paraId="1BDFFB78" w14:textId="08CD11AA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10</w:t>
            </w:r>
          </w:p>
        </w:tc>
        <w:tc>
          <w:tcPr>
            <w:tcW w:w="2201" w:type="dxa"/>
          </w:tcPr>
          <w:p w14:paraId="7ABEF897" w14:textId="163DED86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0B53BC6F" w14:textId="535DC65A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27</w:t>
            </w:r>
          </w:p>
        </w:tc>
        <w:tc>
          <w:tcPr>
            <w:tcW w:w="2051" w:type="dxa"/>
          </w:tcPr>
          <w:p w14:paraId="2670A04E" w14:textId="03A6DC1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49C289BB" w14:textId="6B58461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44</w:t>
            </w:r>
          </w:p>
        </w:tc>
        <w:tc>
          <w:tcPr>
            <w:tcW w:w="2261" w:type="dxa"/>
          </w:tcPr>
          <w:p w14:paraId="472AAA04" w14:textId="6F559DF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67DF3CF2" w14:textId="77777777" w:rsidTr="00A871BA">
        <w:tc>
          <w:tcPr>
            <w:tcW w:w="1076" w:type="dxa"/>
          </w:tcPr>
          <w:p w14:paraId="1F26085A" w14:textId="6D1446E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11</w:t>
            </w:r>
          </w:p>
        </w:tc>
        <w:tc>
          <w:tcPr>
            <w:tcW w:w="2201" w:type="dxa"/>
          </w:tcPr>
          <w:p w14:paraId="111B1C12" w14:textId="60CDF2B0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58109AEE" w14:textId="49BA659C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28</w:t>
            </w:r>
          </w:p>
        </w:tc>
        <w:tc>
          <w:tcPr>
            <w:tcW w:w="2051" w:type="dxa"/>
          </w:tcPr>
          <w:p w14:paraId="101485BD" w14:textId="33552C1A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7E5B5F00" w14:textId="14DE3C3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45</w:t>
            </w:r>
          </w:p>
        </w:tc>
        <w:tc>
          <w:tcPr>
            <w:tcW w:w="2261" w:type="dxa"/>
          </w:tcPr>
          <w:p w14:paraId="12587DD0" w14:textId="429A1540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73BD425F" w14:textId="77777777" w:rsidTr="00A871BA">
        <w:tc>
          <w:tcPr>
            <w:tcW w:w="1076" w:type="dxa"/>
          </w:tcPr>
          <w:p w14:paraId="5B413E42" w14:textId="51E3EEB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12</w:t>
            </w:r>
          </w:p>
        </w:tc>
        <w:tc>
          <w:tcPr>
            <w:tcW w:w="2201" w:type="dxa"/>
          </w:tcPr>
          <w:p w14:paraId="70FE4D1B" w14:textId="57E42EF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66E0EA8F" w14:textId="324018B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29</w:t>
            </w:r>
          </w:p>
        </w:tc>
        <w:tc>
          <w:tcPr>
            <w:tcW w:w="2051" w:type="dxa"/>
          </w:tcPr>
          <w:p w14:paraId="5D936390" w14:textId="6589B690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7A5F6F90" w14:textId="74669008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46</w:t>
            </w:r>
          </w:p>
        </w:tc>
        <w:tc>
          <w:tcPr>
            <w:tcW w:w="2261" w:type="dxa"/>
          </w:tcPr>
          <w:p w14:paraId="3A47E8DD" w14:textId="2C2E104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2EF56549" w14:textId="77777777" w:rsidTr="00A871BA">
        <w:tc>
          <w:tcPr>
            <w:tcW w:w="1076" w:type="dxa"/>
          </w:tcPr>
          <w:p w14:paraId="3CC15A4E" w14:textId="5EEA1640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13</w:t>
            </w:r>
          </w:p>
        </w:tc>
        <w:tc>
          <w:tcPr>
            <w:tcW w:w="2201" w:type="dxa"/>
          </w:tcPr>
          <w:p w14:paraId="60B23A13" w14:textId="67E9A7B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306ADFA4" w14:textId="34798305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30</w:t>
            </w:r>
          </w:p>
        </w:tc>
        <w:tc>
          <w:tcPr>
            <w:tcW w:w="2051" w:type="dxa"/>
          </w:tcPr>
          <w:p w14:paraId="0F127045" w14:textId="6F2D9956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5169CACD" w14:textId="168607A6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47</w:t>
            </w:r>
          </w:p>
        </w:tc>
        <w:tc>
          <w:tcPr>
            <w:tcW w:w="2261" w:type="dxa"/>
          </w:tcPr>
          <w:p w14:paraId="6295FC1A" w14:textId="7E33D12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3B9C36F8" w14:textId="77777777" w:rsidTr="00A871BA">
        <w:tc>
          <w:tcPr>
            <w:tcW w:w="1076" w:type="dxa"/>
          </w:tcPr>
          <w:p w14:paraId="4F689870" w14:textId="541B81F4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14</w:t>
            </w:r>
          </w:p>
        </w:tc>
        <w:tc>
          <w:tcPr>
            <w:tcW w:w="2201" w:type="dxa"/>
          </w:tcPr>
          <w:p w14:paraId="7AACDBB9" w14:textId="09D330D5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54763CA5" w14:textId="1B331FF6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31</w:t>
            </w:r>
          </w:p>
        </w:tc>
        <w:tc>
          <w:tcPr>
            <w:tcW w:w="2051" w:type="dxa"/>
          </w:tcPr>
          <w:p w14:paraId="57016A45" w14:textId="43606F14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6C56BB38" w14:textId="6A9EA71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48</w:t>
            </w:r>
          </w:p>
        </w:tc>
        <w:tc>
          <w:tcPr>
            <w:tcW w:w="2261" w:type="dxa"/>
          </w:tcPr>
          <w:p w14:paraId="56595199" w14:textId="24EACE8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6F6866BA" w14:textId="77777777" w:rsidTr="00A871BA">
        <w:tc>
          <w:tcPr>
            <w:tcW w:w="1076" w:type="dxa"/>
          </w:tcPr>
          <w:p w14:paraId="646DF5E0" w14:textId="2BD1AB3D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15</w:t>
            </w:r>
          </w:p>
        </w:tc>
        <w:tc>
          <w:tcPr>
            <w:tcW w:w="2201" w:type="dxa"/>
          </w:tcPr>
          <w:p w14:paraId="697E8E01" w14:textId="060514B4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371AB154" w14:textId="15D92600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32</w:t>
            </w:r>
          </w:p>
        </w:tc>
        <w:tc>
          <w:tcPr>
            <w:tcW w:w="2051" w:type="dxa"/>
          </w:tcPr>
          <w:p w14:paraId="1611ABC0" w14:textId="65922F66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3EF69C1F" w14:textId="338A063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49</w:t>
            </w:r>
          </w:p>
        </w:tc>
        <w:tc>
          <w:tcPr>
            <w:tcW w:w="2261" w:type="dxa"/>
          </w:tcPr>
          <w:p w14:paraId="15D03405" w14:textId="5F03094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424ADEAE" w14:textId="77777777" w:rsidTr="00A871BA">
        <w:tc>
          <w:tcPr>
            <w:tcW w:w="1076" w:type="dxa"/>
          </w:tcPr>
          <w:p w14:paraId="4E42C5F9" w14:textId="346B2742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16</w:t>
            </w:r>
          </w:p>
        </w:tc>
        <w:tc>
          <w:tcPr>
            <w:tcW w:w="2201" w:type="dxa"/>
          </w:tcPr>
          <w:p w14:paraId="72B1BCA4" w14:textId="0BF7EF26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279EE1F5" w14:textId="24D22BDF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33</w:t>
            </w:r>
          </w:p>
        </w:tc>
        <w:tc>
          <w:tcPr>
            <w:tcW w:w="2051" w:type="dxa"/>
          </w:tcPr>
          <w:p w14:paraId="154F2995" w14:textId="343153C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18FAE7BD" w14:textId="44D0B351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50</w:t>
            </w:r>
          </w:p>
        </w:tc>
        <w:tc>
          <w:tcPr>
            <w:tcW w:w="2261" w:type="dxa"/>
          </w:tcPr>
          <w:p w14:paraId="6C98F062" w14:textId="1287037E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  <w:tr w:rsidR="00A871BA" w14:paraId="57146DFC" w14:textId="77777777" w:rsidTr="00A871BA">
        <w:tc>
          <w:tcPr>
            <w:tcW w:w="1076" w:type="dxa"/>
          </w:tcPr>
          <w:p w14:paraId="3E08F122" w14:textId="451313DD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17</w:t>
            </w:r>
          </w:p>
        </w:tc>
        <w:tc>
          <w:tcPr>
            <w:tcW w:w="2201" w:type="dxa"/>
          </w:tcPr>
          <w:p w14:paraId="7817693C" w14:textId="419E294C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074" w:type="dxa"/>
          </w:tcPr>
          <w:p w14:paraId="352D125E" w14:textId="7F67046B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CA5A06">
              <w:rPr>
                <w:rFonts w:cs="Times New Roman"/>
                <w:szCs w:val="28"/>
              </w:rPr>
              <w:t>34</w:t>
            </w:r>
          </w:p>
        </w:tc>
        <w:tc>
          <w:tcPr>
            <w:tcW w:w="2051" w:type="dxa"/>
          </w:tcPr>
          <w:p w14:paraId="1D266576" w14:textId="63685043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681" w:type="dxa"/>
          </w:tcPr>
          <w:p w14:paraId="650F1404" w14:textId="7777777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261" w:type="dxa"/>
          </w:tcPr>
          <w:p w14:paraId="0E7FC77B" w14:textId="77777777" w:rsidR="00A871BA" w:rsidRPr="00CA5A06" w:rsidRDefault="00A871BA" w:rsidP="00A871BA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14:paraId="2815EC3E" w14:textId="77777777" w:rsidR="006450E4" w:rsidRDefault="006450E4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</w:p>
    <w:p w14:paraId="779145B9" w14:textId="01A02481" w:rsidR="006450E4" w:rsidRDefault="006450E4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Количество выпадений грани 1: ________________</w:t>
      </w:r>
    </w:p>
    <w:p w14:paraId="6BC3F88F" w14:textId="7BC16335" w:rsidR="006450E4" w:rsidRDefault="006450E4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Количество выпадений грани 2:</w:t>
      </w:r>
      <w:r w:rsidRPr="006450E4">
        <w:rPr>
          <w:rFonts w:cs="Times New Roman"/>
          <w:b/>
          <w:bCs/>
          <w:szCs w:val="28"/>
        </w:rPr>
        <w:t xml:space="preserve"> </w:t>
      </w:r>
      <w:r>
        <w:rPr>
          <w:rFonts w:cs="Times New Roman"/>
          <w:b/>
          <w:bCs/>
          <w:szCs w:val="28"/>
        </w:rPr>
        <w:t>________________</w:t>
      </w:r>
    </w:p>
    <w:p w14:paraId="58236F5F" w14:textId="0AFF9946" w:rsidR="006450E4" w:rsidRDefault="006450E4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Количество выпадений грани 3: ________________</w:t>
      </w:r>
    </w:p>
    <w:p w14:paraId="62747F3A" w14:textId="6120E9CC" w:rsidR="006450E4" w:rsidRDefault="006450E4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Количество выпадений грани 4: ________________</w:t>
      </w:r>
    </w:p>
    <w:p w14:paraId="2A41CD9B" w14:textId="53BA74AB" w:rsidR="006450E4" w:rsidRDefault="006450E4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Количество выпадений грани 5: ________________</w:t>
      </w:r>
    </w:p>
    <w:p w14:paraId="39797E9D" w14:textId="22EACCD9" w:rsidR="006450E4" w:rsidRDefault="006450E4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Количество выпадений грани 6: ________________</w:t>
      </w:r>
    </w:p>
    <w:p w14:paraId="527B313B" w14:textId="77777777" w:rsidR="00D904B9" w:rsidRDefault="00D904B9" w:rsidP="006450E4">
      <w:pPr>
        <w:spacing w:after="0" w:line="360" w:lineRule="auto"/>
        <w:ind w:firstLine="0"/>
        <w:rPr>
          <w:rFonts w:cs="Times New Roman"/>
          <w:b/>
          <w:bCs/>
          <w:szCs w:val="28"/>
        </w:rPr>
      </w:pPr>
    </w:p>
    <w:p w14:paraId="1151A8E8" w14:textId="77777777" w:rsidR="006450E4" w:rsidRDefault="006450E4" w:rsidP="006450E4">
      <w:pPr>
        <w:spacing w:after="0" w:line="360" w:lineRule="auto"/>
        <w:ind w:firstLine="0"/>
        <w:rPr>
          <w:rFonts w:cs="Times New Roman"/>
          <w:bCs/>
          <w:szCs w:val="28"/>
        </w:rPr>
      </w:pPr>
    </w:p>
    <w:p w14:paraId="4994FA0B" w14:textId="425503AF" w:rsidR="002A518B" w:rsidRPr="002A518B" w:rsidRDefault="002A518B" w:rsidP="002A518B">
      <w:pPr>
        <w:spacing w:after="0" w:line="360" w:lineRule="auto"/>
        <w:jc w:val="right"/>
        <w:rPr>
          <w:rFonts w:cs="Times New Roman"/>
          <w:bCs/>
          <w:szCs w:val="28"/>
        </w:rPr>
      </w:pPr>
      <w:r w:rsidRPr="002A518B">
        <w:rPr>
          <w:rFonts w:cs="Times New Roman"/>
          <w:bCs/>
          <w:szCs w:val="28"/>
        </w:rPr>
        <w:lastRenderedPageBreak/>
        <w:t>Приложение 2</w:t>
      </w:r>
    </w:p>
    <w:p w14:paraId="31405CE0" w14:textId="150E2B45" w:rsidR="00F1139B" w:rsidRDefault="002A518B" w:rsidP="00A871BA">
      <w:pPr>
        <w:spacing w:after="0" w:line="360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noProof/>
          <w:szCs w:val="28"/>
          <w:lang w:eastAsia="ru-RU"/>
        </w:rPr>
        <w:drawing>
          <wp:inline distT="0" distB="0" distL="0" distR="0" wp14:anchorId="70726CB3" wp14:editId="1047119C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563B277" w14:textId="77777777" w:rsidR="00A871BA" w:rsidRDefault="00A871BA" w:rsidP="00225A28">
      <w:pPr>
        <w:spacing w:after="0" w:line="360" w:lineRule="auto"/>
        <w:rPr>
          <w:rFonts w:cs="Times New Roman"/>
          <w:b/>
          <w:bCs/>
          <w:szCs w:val="28"/>
        </w:rPr>
      </w:pPr>
    </w:p>
    <w:p w14:paraId="57E84D50" w14:textId="77777777" w:rsidR="00A871BA" w:rsidRPr="00225A28" w:rsidRDefault="00A871BA" w:rsidP="00225A28">
      <w:pPr>
        <w:spacing w:after="0" w:line="360" w:lineRule="auto"/>
        <w:rPr>
          <w:rFonts w:cs="Times New Roman"/>
          <w:b/>
          <w:bCs/>
          <w:szCs w:val="28"/>
        </w:rPr>
      </w:pPr>
    </w:p>
    <w:sectPr w:rsidR="00A871BA" w:rsidRPr="00225A28" w:rsidSect="00824B08">
      <w:foot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9F42D" w14:textId="77777777" w:rsidR="00D567A0" w:rsidRDefault="00D567A0" w:rsidP="00CA5A06">
      <w:pPr>
        <w:spacing w:after="0"/>
      </w:pPr>
      <w:r>
        <w:separator/>
      </w:r>
    </w:p>
  </w:endnote>
  <w:endnote w:type="continuationSeparator" w:id="0">
    <w:p w14:paraId="3E47D42B" w14:textId="77777777" w:rsidR="00D567A0" w:rsidRDefault="00D567A0" w:rsidP="00CA5A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6334816"/>
      <w:docPartObj>
        <w:docPartGallery w:val="Page Numbers (Bottom of Page)"/>
        <w:docPartUnique/>
      </w:docPartObj>
    </w:sdtPr>
    <w:sdtContent>
      <w:p w14:paraId="39626D9E" w14:textId="11E987AE" w:rsidR="00824B08" w:rsidRDefault="00824B08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4B9">
          <w:rPr>
            <w:noProof/>
          </w:rPr>
          <w:t>13</w:t>
        </w:r>
        <w:r>
          <w:fldChar w:fldCharType="end"/>
        </w:r>
      </w:p>
    </w:sdtContent>
  </w:sdt>
  <w:p w14:paraId="14E54FB6" w14:textId="77777777" w:rsidR="00CA5A06" w:rsidRDefault="00CA5A06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D8382" w14:textId="77777777" w:rsidR="00D567A0" w:rsidRDefault="00D567A0" w:rsidP="00CA5A06">
      <w:pPr>
        <w:spacing w:after="0"/>
      </w:pPr>
      <w:r>
        <w:separator/>
      </w:r>
    </w:p>
  </w:footnote>
  <w:footnote w:type="continuationSeparator" w:id="0">
    <w:p w14:paraId="0478615A" w14:textId="77777777" w:rsidR="00D567A0" w:rsidRDefault="00D567A0" w:rsidP="00CA5A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51C17"/>
    <w:multiLevelType w:val="multilevel"/>
    <w:tmpl w:val="B8EA5EEC"/>
    <w:lvl w:ilvl="0">
      <w:start w:val="1"/>
      <w:numFmt w:val="decimal"/>
      <w:lvlText w:val="%1."/>
      <w:lvlJc w:val="left"/>
      <w:pPr>
        <w:ind w:left="-365" w:hanging="420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355" w:hanging="420"/>
      </w:pPr>
      <w:rPr>
        <w:rFonts w:eastAsiaTheme="minorEastAsia" w:cs="Times New Roman" w:hint="default"/>
        <w:b/>
        <w:sz w:val="24"/>
      </w:rPr>
    </w:lvl>
    <w:lvl w:ilvl="2">
      <w:start w:val="1"/>
      <w:numFmt w:val="decimal"/>
      <w:lvlText w:val="%1.%2.%3"/>
      <w:lvlJc w:val="left"/>
      <w:pPr>
        <w:ind w:left="1375" w:hanging="720"/>
      </w:pPr>
      <w:rPr>
        <w:rFonts w:eastAsiaTheme="minorEastAsia"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2095" w:hanging="720"/>
      </w:pPr>
      <w:rPr>
        <w:rFonts w:eastAsiaTheme="minorEastAsia"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3175" w:hanging="1080"/>
      </w:pPr>
      <w:rPr>
        <w:rFonts w:eastAsiaTheme="minorEastAsia"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3895" w:hanging="1080"/>
      </w:pPr>
      <w:rPr>
        <w:rFonts w:eastAsiaTheme="minorEastAsia"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4975" w:hanging="1440"/>
      </w:pPr>
      <w:rPr>
        <w:rFonts w:eastAsiaTheme="minorEastAsia"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5695" w:hanging="1440"/>
      </w:pPr>
      <w:rPr>
        <w:rFonts w:eastAsiaTheme="minorEastAsia"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6775" w:hanging="1800"/>
      </w:pPr>
      <w:rPr>
        <w:rFonts w:eastAsiaTheme="minorEastAsia" w:cs="Times New Roman" w:hint="default"/>
        <w:b/>
        <w:sz w:val="24"/>
      </w:rPr>
    </w:lvl>
  </w:abstractNum>
  <w:abstractNum w:abstractNumId="1" w15:restartNumberingAfterBreak="0">
    <w:nsid w:val="28684C62"/>
    <w:multiLevelType w:val="hybridMultilevel"/>
    <w:tmpl w:val="03C27EBE"/>
    <w:lvl w:ilvl="0" w:tplc="B8E83FCE">
      <w:start w:val="1"/>
      <w:numFmt w:val="decimal"/>
      <w:lvlText w:val="%1."/>
      <w:lvlJc w:val="left"/>
      <w:pPr>
        <w:ind w:left="249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28D8190A"/>
    <w:multiLevelType w:val="hybridMultilevel"/>
    <w:tmpl w:val="95A21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C5CCF"/>
    <w:multiLevelType w:val="hybridMultilevel"/>
    <w:tmpl w:val="914C7D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34646F6"/>
    <w:multiLevelType w:val="multilevel"/>
    <w:tmpl w:val="2C74B6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F1E2488"/>
    <w:multiLevelType w:val="hybridMultilevel"/>
    <w:tmpl w:val="27C40758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F2C1406"/>
    <w:multiLevelType w:val="hybridMultilevel"/>
    <w:tmpl w:val="A3601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38036D"/>
    <w:multiLevelType w:val="hybridMultilevel"/>
    <w:tmpl w:val="DE06364E"/>
    <w:lvl w:ilvl="0" w:tplc="B8E83FC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27A6ABF"/>
    <w:multiLevelType w:val="multilevel"/>
    <w:tmpl w:val="C34A7866"/>
    <w:lvl w:ilvl="0">
      <w:start w:val="1"/>
      <w:numFmt w:val="decimal"/>
      <w:lvlText w:val="%1."/>
      <w:lvlJc w:val="left"/>
      <w:pPr>
        <w:ind w:left="450" w:hanging="450"/>
      </w:pPr>
      <w:rPr>
        <w:rFonts w:cstheme="minorBidi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9" w15:restartNumberingAfterBreak="0">
    <w:nsid w:val="5A390EB6"/>
    <w:multiLevelType w:val="multilevel"/>
    <w:tmpl w:val="9178544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0" w15:restartNumberingAfterBreak="0">
    <w:nsid w:val="5C4F0CD8"/>
    <w:multiLevelType w:val="multilevel"/>
    <w:tmpl w:val="B81821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69D028AA"/>
    <w:multiLevelType w:val="multilevel"/>
    <w:tmpl w:val="7BEC8910"/>
    <w:lvl w:ilvl="0">
      <w:start w:val="1"/>
      <w:numFmt w:val="decimal"/>
      <w:lvlText w:val="%1."/>
      <w:lvlJc w:val="left"/>
      <w:pPr>
        <w:ind w:left="450" w:hanging="450"/>
      </w:pPr>
      <w:rPr>
        <w:rFonts w:cstheme="minorBidi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theme="minorBidi" w:hint="default"/>
      </w:rPr>
    </w:lvl>
  </w:abstractNum>
  <w:abstractNum w:abstractNumId="12" w15:restartNumberingAfterBreak="0">
    <w:nsid w:val="71E53E9D"/>
    <w:multiLevelType w:val="multilevel"/>
    <w:tmpl w:val="B920B74C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cs="Times New Roman" w:hint="default"/>
        <w:b/>
        <w:sz w:val="24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eastAsiaTheme="minorEastAsia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Theme="minorEastAsia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Theme="minorEastAsia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Theme="minorEastAsia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Theme="minorEastAsia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Theme="minorEastAsia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Theme="minorEastAsia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Theme="minorEastAsia" w:cs="Times New Roman" w:hint="default"/>
        <w:b/>
        <w:sz w:val="24"/>
      </w:rPr>
    </w:lvl>
  </w:abstractNum>
  <w:abstractNum w:abstractNumId="13" w15:restartNumberingAfterBreak="0">
    <w:nsid w:val="781D5471"/>
    <w:multiLevelType w:val="hybridMultilevel"/>
    <w:tmpl w:val="9482DE48"/>
    <w:lvl w:ilvl="0" w:tplc="B8E83FC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7D4EF3"/>
    <w:multiLevelType w:val="multilevel"/>
    <w:tmpl w:val="FD86C328"/>
    <w:lvl w:ilvl="0">
      <w:start w:val="1"/>
      <w:numFmt w:val="decimal"/>
      <w:lvlText w:val="%1."/>
      <w:lvlJc w:val="left"/>
      <w:pPr>
        <w:ind w:left="450" w:hanging="450"/>
      </w:pPr>
      <w:rPr>
        <w:rFonts w:eastAsiaTheme="minorHAnsi"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hint="default"/>
        <w:b/>
      </w:rPr>
    </w:lvl>
  </w:abstractNum>
  <w:abstractNum w:abstractNumId="15" w15:restartNumberingAfterBreak="0">
    <w:nsid w:val="7E7C2FDD"/>
    <w:multiLevelType w:val="hybridMultilevel"/>
    <w:tmpl w:val="F4CE43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688645">
    <w:abstractNumId w:val="0"/>
  </w:num>
  <w:num w:numId="2" w16cid:durableId="318458342">
    <w:abstractNumId w:val="9"/>
  </w:num>
  <w:num w:numId="3" w16cid:durableId="1716731428">
    <w:abstractNumId w:val="4"/>
  </w:num>
  <w:num w:numId="4" w16cid:durableId="1686515429">
    <w:abstractNumId w:val="8"/>
  </w:num>
  <w:num w:numId="5" w16cid:durableId="422341555">
    <w:abstractNumId w:val="6"/>
  </w:num>
  <w:num w:numId="6" w16cid:durableId="1272664759">
    <w:abstractNumId w:val="11"/>
  </w:num>
  <w:num w:numId="7" w16cid:durableId="1931886337">
    <w:abstractNumId w:val="12"/>
  </w:num>
  <w:num w:numId="8" w16cid:durableId="2116124069">
    <w:abstractNumId w:val="15"/>
  </w:num>
  <w:num w:numId="9" w16cid:durableId="442189920">
    <w:abstractNumId w:val="2"/>
  </w:num>
  <w:num w:numId="10" w16cid:durableId="1830636501">
    <w:abstractNumId w:val="7"/>
  </w:num>
  <w:num w:numId="11" w16cid:durableId="326715959">
    <w:abstractNumId w:val="5"/>
  </w:num>
  <w:num w:numId="12" w16cid:durableId="141695948">
    <w:abstractNumId w:val="1"/>
  </w:num>
  <w:num w:numId="13" w16cid:durableId="244191588">
    <w:abstractNumId w:val="13"/>
  </w:num>
  <w:num w:numId="14" w16cid:durableId="1744335579">
    <w:abstractNumId w:val="14"/>
  </w:num>
  <w:num w:numId="15" w16cid:durableId="2082210269">
    <w:abstractNumId w:val="3"/>
  </w:num>
  <w:num w:numId="16" w16cid:durableId="2379047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59"/>
    <w:rsid w:val="00051534"/>
    <w:rsid w:val="000D7894"/>
    <w:rsid w:val="00200C02"/>
    <w:rsid w:val="00206505"/>
    <w:rsid w:val="00214A0E"/>
    <w:rsid w:val="00225A28"/>
    <w:rsid w:val="00242B78"/>
    <w:rsid w:val="00265AF0"/>
    <w:rsid w:val="0028335A"/>
    <w:rsid w:val="00292BC2"/>
    <w:rsid w:val="002A518B"/>
    <w:rsid w:val="002E7355"/>
    <w:rsid w:val="002F4659"/>
    <w:rsid w:val="00322F4F"/>
    <w:rsid w:val="00331C9D"/>
    <w:rsid w:val="00412320"/>
    <w:rsid w:val="00457985"/>
    <w:rsid w:val="0049713C"/>
    <w:rsid w:val="004E59BC"/>
    <w:rsid w:val="00571BCA"/>
    <w:rsid w:val="005778F2"/>
    <w:rsid w:val="00596A6D"/>
    <w:rsid w:val="005D472B"/>
    <w:rsid w:val="006036BC"/>
    <w:rsid w:val="006450E4"/>
    <w:rsid w:val="00666BCA"/>
    <w:rsid w:val="006706C7"/>
    <w:rsid w:val="006C0B77"/>
    <w:rsid w:val="006C17A3"/>
    <w:rsid w:val="00722240"/>
    <w:rsid w:val="00756E59"/>
    <w:rsid w:val="00797B18"/>
    <w:rsid w:val="008242FF"/>
    <w:rsid w:val="00824B08"/>
    <w:rsid w:val="00870751"/>
    <w:rsid w:val="0088000F"/>
    <w:rsid w:val="00922C48"/>
    <w:rsid w:val="00A871BA"/>
    <w:rsid w:val="00AB1444"/>
    <w:rsid w:val="00AF069E"/>
    <w:rsid w:val="00B235D8"/>
    <w:rsid w:val="00B915B7"/>
    <w:rsid w:val="00BC3EEC"/>
    <w:rsid w:val="00C861C8"/>
    <w:rsid w:val="00CA5A06"/>
    <w:rsid w:val="00D002FA"/>
    <w:rsid w:val="00D567A0"/>
    <w:rsid w:val="00D904B9"/>
    <w:rsid w:val="00DA5A2A"/>
    <w:rsid w:val="00E021AB"/>
    <w:rsid w:val="00E41238"/>
    <w:rsid w:val="00E97C15"/>
    <w:rsid w:val="00EA59DF"/>
    <w:rsid w:val="00EB397C"/>
    <w:rsid w:val="00EE4070"/>
    <w:rsid w:val="00F1139B"/>
    <w:rsid w:val="00F12C76"/>
    <w:rsid w:val="00F34AF4"/>
    <w:rsid w:val="00F44592"/>
    <w:rsid w:val="00F6524D"/>
    <w:rsid w:val="00F8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412F4"/>
  <w15:chartTrackingRefBased/>
  <w15:docId w15:val="{23FC0CFB-E420-46A9-8457-D89BC395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238"/>
    <w:pPr>
      <w:spacing w:line="24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56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6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6E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6E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6E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6E5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6E5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6E5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6E5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E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6E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6E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6E59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56E59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56E5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56E5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56E5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56E5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56E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6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6E59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6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6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6E5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56E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6E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6E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6E59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56E5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AB1444"/>
    <w:pPr>
      <w:spacing w:after="200" w:line="276" w:lineRule="auto"/>
    </w:pPr>
    <w:rPr>
      <w:rFonts w:eastAsiaTheme="minorEastAsia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242B78"/>
    <w:rPr>
      <w:b/>
      <w:bCs/>
    </w:rPr>
  </w:style>
  <w:style w:type="character" w:customStyle="1" w:styleId="message-time">
    <w:name w:val="message-time"/>
    <w:basedOn w:val="a0"/>
    <w:rsid w:val="00242B78"/>
  </w:style>
  <w:style w:type="character" w:customStyle="1" w:styleId="placeholder-text">
    <w:name w:val="placeholder-text"/>
    <w:basedOn w:val="a0"/>
    <w:rsid w:val="00242B78"/>
  </w:style>
  <w:style w:type="character" w:styleId="ae">
    <w:name w:val="Emphasis"/>
    <w:qFormat/>
    <w:rsid w:val="00242B78"/>
    <w:rPr>
      <w:i/>
      <w:iCs/>
    </w:rPr>
  </w:style>
  <w:style w:type="paragraph" w:styleId="af">
    <w:name w:val="header"/>
    <w:basedOn w:val="a"/>
    <w:link w:val="af0"/>
    <w:uiPriority w:val="99"/>
    <w:unhideWhenUsed/>
    <w:rsid w:val="00225A28"/>
    <w:pPr>
      <w:tabs>
        <w:tab w:val="center" w:pos="4677"/>
        <w:tab w:val="right" w:pos="9355"/>
      </w:tabs>
      <w:spacing w:after="0"/>
    </w:pPr>
    <w:rPr>
      <w:rFonts w:asciiTheme="minorHAnsi" w:eastAsiaTheme="minorEastAsia" w:hAnsiTheme="minorHAnsi"/>
      <w:kern w:val="0"/>
      <w:sz w:val="22"/>
      <w:lang w:eastAsia="ru-RU"/>
      <w14:ligatures w14:val="none"/>
    </w:rPr>
  </w:style>
  <w:style w:type="character" w:customStyle="1" w:styleId="af0">
    <w:name w:val="Верхний колонтитул Знак"/>
    <w:basedOn w:val="a0"/>
    <w:link w:val="af"/>
    <w:uiPriority w:val="99"/>
    <w:rsid w:val="00225A28"/>
    <w:rPr>
      <w:rFonts w:eastAsiaTheme="minorEastAsia"/>
      <w:kern w:val="0"/>
      <w:lang w:eastAsia="ru-RU"/>
      <w14:ligatures w14:val="none"/>
    </w:rPr>
  </w:style>
  <w:style w:type="character" w:styleId="af1">
    <w:name w:val="Hyperlink"/>
    <w:basedOn w:val="a0"/>
    <w:uiPriority w:val="99"/>
    <w:unhideWhenUsed/>
    <w:rsid w:val="00331C9D"/>
    <w:rPr>
      <w:color w:val="0563C1" w:themeColor="hyperlink"/>
      <w:u w:val="single"/>
    </w:rPr>
  </w:style>
  <w:style w:type="character" w:styleId="HTML">
    <w:name w:val="HTML Cite"/>
    <w:basedOn w:val="a0"/>
    <w:uiPriority w:val="99"/>
    <w:semiHidden/>
    <w:unhideWhenUsed/>
    <w:rsid w:val="00331C9D"/>
    <w:rPr>
      <w:i/>
      <w:iCs/>
    </w:rPr>
  </w:style>
  <w:style w:type="table" w:styleId="af2">
    <w:name w:val="Table Grid"/>
    <w:basedOn w:val="a1"/>
    <w:uiPriority w:val="39"/>
    <w:rsid w:val="00A87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1"/>
    <w:qFormat/>
    <w:rsid w:val="00F1139B"/>
    <w:pPr>
      <w:widowControl w:val="0"/>
      <w:autoSpaceDE w:val="0"/>
      <w:autoSpaceDN w:val="0"/>
      <w:spacing w:after="0"/>
    </w:pPr>
    <w:rPr>
      <w:rFonts w:eastAsia="Times New Roman" w:cs="Times New Roman"/>
      <w:kern w:val="0"/>
      <w:szCs w:val="28"/>
      <w14:ligatures w14:val="none"/>
    </w:rPr>
  </w:style>
  <w:style w:type="character" w:customStyle="1" w:styleId="af4">
    <w:name w:val="Основной текст Знак"/>
    <w:basedOn w:val="a0"/>
    <w:link w:val="af3"/>
    <w:uiPriority w:val="1"/>
    <w:rsid w:val="00F1139B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f5">
    <w:name w:val="No Spacing"/>
    <w:uiPriority w:val="1"/>
    <w:qFormat/>
    <w:rsid w:val="00E41238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styleId="af6">
    <w:name w:val="footer"/>
    <w:basedOn w:val="a"/>
    <w:link w:val="af7"/>
    <w:uiPriority w:val="99"/>
    <w:unhideWhenUsed/>
    <w:rsid w:val="00CA5A06"/>
    <w:pPr>
      <w:tabs>
        <w:tab w:val="center" w:pos="4677"/>
        <w:tab w:val="right" w:pos="9355"/>
      </w:tabs>
      <w:spacing w:after="0"/>
    </w:pPr>
  </w:style>
  <w:style w:type="character" w:customStyle="1" w:styleId="af7">
    <w:name w:val="Нижний колонтитул Знак"/>
    <w:basedOn w:val="a0"/>
    <w:link w:val="af6"/>
    <w:uiPriority w:val="99"/>
    <w:rsid w:val="00CA5A06"/>
    <w:rPr>
      <w:rFonts w:ascii="Times New Roman" w:hAnsi="Times New Roman"/>
      <w:sz w:val="28"/>
    </w:rPr>
  </w:style>
  <w:style w:type="paragraph" w:styleId="af8">
    <w:name w:val="Balloon Text"/>
    <w:basedOn w:val="a"/>
    <w:link w:val="af9"/>
    <w:uiPriority w:val="99"/>
    <w:semiHidden/>
    <w:unhideWhenUsed/>
    <w:rsid w:val="00E021A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E02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1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15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37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32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61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206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6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95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86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8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2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8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67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7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1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131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04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087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620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1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27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4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3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19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017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08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695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608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702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373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1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F%D0%BA%D0%BE%D0%B1_%D0%91%D0%B5%D1%80%D0%BD%D1%83%D0%BB%D0%BB%D0%B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A2%D0%B5%D0%BE%D1%80%D0%B8%D1%8F_%D0%B2%D0%B5%D1%80%D0%BE%D1%8F%D1%82%D0%BD%D0%BE%D1%81%D1%82%D0%B5%D0%B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Число выпадений каждой грани игральной кости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29B-422E-9CE2-C2D6DF1CECF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29B-422E-9CE2-C2D6DF1CECF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29B-422E-9CE2-C2D6DF1CECF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29B-422E-9CE2-C2D6DF1CECF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29B-422E-9CE2-C2D6DF1CECF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129B-422E-9CE2-C2D6DF1CECF7}"/>
              </c:ext>
            </c:extLst>
          </c:dPt>
          <c:cat>
            <c:strRef>
              <c:f>Лист1!$A$2:$A$7</c:f>
              <c:strCache>
                <c:ptCount val="6"/>
                <c:pt idx="0">
                  <c:v>Грань 1</c:v>
                </c:pt>
                <c:pt idx="1">
                  <c:v>Грань 2</c:v>
                </c:pt>
                <c:pt idx="2">
                  <c:v>Грань 3</c:v>
                </c:pt>
                <c:pt idx="3">
                  <c:v>Грань 4</c:v>
                </c:pt>
                <c:pt idx="4">
                  <c:v>Грань 5</c:v>
                </c:pt>
                <c:pt idx="5">
                  <c:v>Грань 6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9</c:v>
                </c:pt>
                <c:pt idx="1">
                  <c:v>9</c:v>
                </c:pt>
                <c:pt idx="2">
                  <c:v>9</c:v>
                </c:pt>
                <c:pt idx="3">
                  <c:v>8</c:v>
                </c:pt>
                <c:pt idx="4">
                  <c:v>8</c:v>
                </c:pt>
                <c:pt idx="5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20-4632-ABAD-C0391D1D0B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13</Pages>
  <Words>2557</Words>
  <Characters>14577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cp:lastPrinted>2025-02-09T09:53:00Z</cp:lastPrinted>
  <dcterms:created xsi:type="dcterms:W3CDTF">2025-01-27T14:47:00Z</dcterms:created>
  <dcterms:modified xsi:type="dcterms:W3CDTF">2025-02-09T10:45:00Z</dcterms:modified>
</cp:coreProperties>
</file>