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61C" w:rsidRPr="005D7BC6" w:rsidRDefault="003B661C" w:rsidP="003B66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D7BC6">
        <w:rPr>
          <w:rFonts w:ascii="Times New Roman" w:hAnsi="Times New Roman" w:cs="Times New Roman"/>
          <w:sz w:val="28"/>
          <w:szCs w:val="28"/>
        </w:rPr>
        <w:t>Структура описания образовательной практики Железногорск (*)</w:t>
      </w:r>
    </w:p>
    <w:p w:rsidR="003B661C" w:rsidRDefault="003B661C" w:rsidP="003B661C">
      <w:pPr>
        <w:pStyle w:val="a3"/>
      </w:pPr>
    </w:p>
    <w:p w:rsidR="003B661C" w:rsidRDefault="003B661C" w:rsidP="003B661C">
      <w:pPr>
        <w:pStyle w:val="a3"/>
      </w:pPr>
    </w:p>
    <w:tbl>
      <w:tblPr>
        <w:tblStyle w:val="a5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3970"/>
        <w:gridCol w:w="5375"/>
      </w:tblGrid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Название практики</w:t>
            </w:r>
          </w:p>
        </w:tc>
        <w:tc>
          <w:tcPr>
            <w:tcW w:w="5375" w:type="dxa"/>
          </w:tcPr>
          <w:p w:rsidR="003B661C" w:rsidRDefault="00DB7E9E" w:rsidP="00DB7E9E">
            <w:r>
              <w:t>«Бабашки в действии: инновационные подходы к развитию дошкольников»</w:t>
            </w:r>
          </w:p>
        </w:tc>
      </w:tr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Разработчики (ФИО, должность, ОУ)</w:t>
            </w:r>
          </w:p>
        </w:tc>
        <w:tc>
          <w:tcPr>
            <w:tcW w:w="5375" w:type="dxa"/>
          </w:tcPr>
          <w:p w:rsidR="003B661C" w:rsidRDefault="00DB7E9E" w:rsidP="00F62F7E">
            <w:r>
              <w:t>Слесарева Е.В., Солошенко Е.В., воспитатели МБДОУ №72</w:t>
            </w:r>
            <w:r w:rsidR="006D5B46">
              <w:t>, г. Железногорска Красноярского края</w:t>
            </w:r>
          </w:p>
        </w:tc>
      </w:tr>
      <w:tr w:rsidR="003B661C" w:rsidTr="005D7BC6">
        <w:tc>
          <w:tcPr>
            <w:tcW w:w="3970" w:type="dxa"/>
          </w:tcPr>
          <w:p w:rsidR="003B661C" w:rsidRDefault="003B661C" w:rsidP="003B661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Тип практики </w:t>
            </w:r>
          </w:p>
          <w:p w:rsidR="003B661C" w:rsidRDefault="003B661C" w:rsidP="003B661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(педагогическая, методическая, управленческая)</w:t>
            </w:r>
            <w:r w:rsidR="00597C25">
              <w:rPr>
                <w:sz w:val="23"/>
                <w:szCs w:val="23"/>
              </w:rPr>
              <w:t xml:space="preserve"> (**)</w:t>
            </w:r>
          </w:p>
        </w:tc>
        <w:tc>
          <w:tcPr>
            <w:tcW w:w="5375" w:type="dxa"/>
          </w:tcPr>
          <w:p w:rsidR="003B661C" w:rsidRDefault="0087622D" w:rsidP="00F62F7E">
            <w:r>
              <w:t>П</w:t>
            </w:r>
            <w:r w:rsidR="00DB7E9E">
              <w:t>едагогическая</w:t>
            </w:r>
          </w:p>
        </w:tc>
      </w:tr>
      <w:tr w:rsidR="003B661C" w:rsidTr="005D7BC6">
        <w:tc>
          <w:tcPr>
            <w:tcW w:w="3970" w:type="dxa"/>
          </w:tcPr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 xml:space="preserve">На какую группу участников образовательной деятельности направлена Ваша практика (выбор одного или нескольких вариантов) </w:t>
            </w:r>
          </w:p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 xml:space="preserve">- обучающиеся; </w:t>
            </w:r>
          </w:p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 xml:space="preserve">- родители; </w:t>
            </w:r>
          </w:p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 xml:space="preserve">- педагоги; </w:t>
            </w:r>
          </w:p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 xml:space="preserve">- узкие специалисты (психологи, логопеды, дефектологи, социальные педагоги и т.д.); </w:t>
            </w:r>
          </w:p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 xml:space="preserve">- методисты; </w:t>
            </w:r>
          </w:p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 xml:space="preserve">- администрация; </w:t>
            </w:r>
          </w:p>
          <w:p w:rsid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t>- другое:</w:t>
            </w:r>
          </w:p>
        </w:tc>
        <w:tc>
          <w:tcPr>
            <w:tcW w:w="5375" w:type="dxa"/>
          </w:tcPr>
          <w:p w:rsidR="00BA624E" w:rsidRDefault="00BA624E" w:rsidP="00F62F7E">
            <w:r>
              <w:t>- педагоги</w:t>
            </w:r>
          </w:p>
          <w:p w:rsidR="003B661C" w:rsidRDefault="00DB7E9E" w:rsidP="00F62F7E">
            <w:r>
              <w:t>- обучающиеся</w:t>
            </w:r>
          </w:p>
          <w:p w:rsidR="00DB7E9E" w:rsidRDefault="00DB7E9E" w:rsidP="00F62F7E">
            <w:r>
              <w:t>- родители</w:t>
            </w:r>
          </w:p>
        </w:tc>
      </w:tr>
      <w:tr w:rsidR="003B661C" w:rsidTr="005D7BC6">
        <w:tc>
          <w:tcPr>
            <w:tcW w:w="3970" w:type="dxa"/>
          </w:tcPr>
          <w:p w:rsidR="003B661C" w:rsidRPr="003B661C" w:rsidRDefault="003B661C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Актуальность практики</w:t>
            </w:r>
          </w:p>
        </w:tc>
        <w:tc>
          <w:tcPr>
            <w:tcW w:w="5375" w:type="dxa"/>
          </w:tcPr>
          <w:p w:rsidR="00F27D8E" w:rsidRPr="00F27D8E" w:rsidRDefault="00F27D8E" w:rsidP="00BA6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Педагогическая практика</w:t>
            </w:r>
            <w:r w:rsidR="00BA624E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 xml:space="preserve">, </w:t>
            </w: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направленная на пространственное моделирование с помощью конструктора Бабашки, имеет высокую актуальность благодаря следующим аспектам: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>1. Развитие творческих способностей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Конструкторы Бабашки стимулируют у детей способность самостоятельно мыслить и находить оригинальные подходы к решению различных задач, связанных с созданием моделей. Это формирует креативное мышление, которое является важным качеством современного человека.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>2. Разработка аналитического подхода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Дети учатся анализировать поставленные перед ними задания, выбирать необходимые детали и планировать процесс построения модели. Таким образом, формируется начальное понимание основ проектирования и архитектуры.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>3. Поддержка эмоционального благополучия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Работа с конструктором создает позитивную атмосферу, способствующую снижению уровня тревожности и стресса у детей. Дети чувствуют себя увереннее, выполняя практические задания вместе с взрослыми и сверстниками.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lastRenderedPageBreak/>
              <w:t>4. Стимулирование социальной активности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Коллективная работа над проектами способствует формированию навыков общения и взаимодействия в группе, повышает интерес к коллективному творчеству и сотрудничеству.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 xml:space="preserve">5. Повышение интереса к </w:t>
            </w:r>
            <w:r w:rsidR="006D5B46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>образовательной деятельности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Использование игрового формата делает образовательный процесс увлекательным и интересным для детей, увеличивая мотивацию к дальнейшему обучению и освоению новых знаний.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>6. Формирование навыков самостоятельной деятельности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Ребенок постепенно приобретает опыт самостоятельного выбора материалов и инструментов, планирования действий и оценки результатов своей работы, что закладывает основы самостоятельности и ответственности.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>Практическое применение:</w:t>
            </w:r>
          </w:p>
          <w:p w:rsidR="00F27D8E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Организация занятий с использованием конструктора Бабашки должна включ</w:t>
            </w:r>
            <w:r w:rsidR="006D5B46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ает</w:t>
            </w: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 xml:space="preserve"> в себя разнообразные виды работ — от простых сборочных заданий до сложных проектировочных задач. Важно учитывать индивидуальные особенности каждого ребёнка, обеспечивая каждому возможность проявить свою инициативу и творчество.</w:t>
            </w:r>
          </w:p>
          <w:p w:rsidR="003B661C" w:rsidRPr="00F27D8E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  <w:lang w:eastAsia="ru-RU"/>
              </w:rPr>
              <w:t>.</w:t>
            </w:r>
          </w:p>
        </w:tc>
      </w:tr>
      <w:tr w:rsidR="003B661C" w:rsidTr="005D7BC6">
        <w:tc>
          <w:tcPr>
            <w:tcW w:w="3970" w:type="dxa"/>
          </w:tcPr>
          <w:p w:rsidR="003B661C" w:rsidRPr="003B661C" w:rsidRDefault="003B661C" w:rsidP="003B661C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lastRenderedPageBreak/>
              <w:t>Цель, ключевые задачи, на решение которых направлена практика</w:t>
            </w:r>
          </w:p>
          <w:p w:rsidR="003B661C" w:rsidRPr="003B661C" w:rsidRDefault="003B661C" w:rsidP="00F62F7E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375" w:type="dxa"/>
          </w:tcPr>
          <w:p w:rsidR="00F27D8E" w:rsidRPr="00AC6949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Основн</w:t>
            </w:r>
            <w:r w:rsidR="008D7B30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ой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цел</w:t>
            </w:r>
            <w:r w:rsidR="008D7B30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ью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педагогической практики является всестороннее развитие ребенка-дошкольника посредством творческого освоения пространства, приобретения базовых</w:t>
            </w:r>
            <w:r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инже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н</w:t>
            </w:r>
            <w:r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ерно-технических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навыков</w:t>
            </w:r>
            <w:r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навыков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проектной деятельности и становления важнейших компетенций, необходимых для последующего обучения и гармоничного социального роста.</w:t>
            </w:r>
          </w:p>
          <w:p w:rsidR="00F27D8E" w:rsidRPr="00AC6949" w:rsidRDefault="00F27D8E" w:rsidP="00F27D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1" w:afterAutospacing="1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5"/>
                <w:kern w:val="36"/>
                <w:sz w:val="23"/>
                <w:szCs w:val="23"/>
                <w:lang w:eastAsia="ru-RU"/>
              </w:rPr>
            </w:pPr>
            <w:r w:rsidRPr="00AC6949">
              <w:rPr>
                <w:rFonts w:ascii="Times New Roman" w:eastAsia="Times New Roman" w:hAnsi="Times New Roman" w:cs="Times New Roman"/>
                <w:b/>
                <w:bCs/>
                <w:spacing w:val="-5"/>
                <w:kern w:val="36"/>
                <w:sz w:val="23"/>
                <w:szCs w:val="23"/>
                <w:bdr w:val="none" w:sz="0" w:space="0" w:color="auto" w:frame="1"/>
                <w:lang w:eastAsia="ru-RU"/>
              </w:rPr>
              <w:t>Ключевые задачи педагогической практики:</w:t>
            </w:r>
          </w:p>
          <w:p w:rsidR="00F27D8E" w:rsidRPr="00AC6949" w:rsidRDefault="00F27D8E" w:rsidP="00F27D8E">
            <w:pPr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Формирование сенсорного восприятия и представления о пространстве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Развитие понимания ребенком форм, разм</w:t>
            </w:r>
            <w:r w:rsidR="006D5B46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еров, пропорций объектов,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расположени</w:t>
            </w:r>
            <w:r w:rsidR="006D5B46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я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элементов в пространстве.</w:t>
            </w:r>
          </w:p>
          <w:p w:rsidR="00F27D8E" w:rsidRPr="00AC6949" w:rsidRDefault="00F27D8E" w:rsidP="00F27D8E">
            <w:pPr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Развитие когнитивных функций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Стимуляция внимания, памяти, воображения, абстрактного и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образного мышления путем организации процессов анализа, синтеза, сравнения и классификации элементов конструкций.</w:t>
            </w:r>
          </w:p>
          <w:p w:rsidR="00F27D8E" w:rsidRPr="00AC6949" w:rsidRDefault="00F27D8E" w:rsidP="00F27D8E">
            <w:pPr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Укрепление мелкой моторики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Тренировка точности движений кистей и пальцев, улучшение координации движений обеих рук.</w:t>
            </w:r>
          </w:p>
          <w:p w:rsidR="00F27D8E" w:rsidRPr="00AC6949" w:rsidRDefault="00F27D8E" w:rsidP="00F27D8E">
            <w:pPr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Создание мотивации к творческой деятельности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Формирование желания экспериментировать, пробовать новые идеи, проявлять оригинальность и нестандартность мышления.</w:t>
            </w:r>
          </w:p>
          <w:p w:rsidR="00F27D8E" w:rsidRPr="00AC6949" w:rsidRDefault="00F27D8E" w:rsidP="00F27D8E">
            <w:pPr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Овладение базовыми </w:t>
            </w:r>
            <w:r w:rsidR="00BA624E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инженерно-техническими навыками и </w:t>
            </w: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принципами проектной деятельности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Освоение методов постановки целей, разработки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схем и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планов действий, оценивания промежуточных и конечных результатов.</w:t>
            </w:r>
          </w:p>
          <w:p w:rsidR="00F27D8E" w:rsidRPr="00AC6949" w:rsidRDefault="00F27D8E" w:rsidP="00F27D8E">
            <w:pPr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Социальное взаимодействие и коммуникация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Обучение работе в команде, взаимопомощи, уважительному отношению к мнению другого участника группы.</w:t>
            </w:r>
          </w:p>
          <w:p w:rsidR="00F27D8E" w:rsidRPr="00AC6949" w:rsidRDefault="00F27D8E" w:rsidP="00F27D8E">
            <w:pPr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textAlignment w:val="baseline"/>
              <w:rPr>
                <w:rFonts w:ascii="inherit" w:eastAsia="Times New Roman" w:hAnsi="inherit" w:cs="Courier New"/>
                <w:spacing w:val="-5"/>
                <w:sz w:val="24"/>
                <w:szCs w:val="24"/>
                <w:lang w:eastAsia="ru-RU"/>
              </w:rPr>
            </w:pPr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Воспитание эстетического вкуса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Привитие чувства гармонии, красоты и порядка, формирование устойчивого интереса к искусству и дизайну.</w:t>
            </w:r>
          </w:p>
          <w:p w:rsidR="003B661C" w:rsidRDefault="00F27D8E" w:rsidP="00F27D8E">
            <w:r w:rsidRPr="00AC6949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Эмоциональное благополучие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BA624E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694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Создание благоприятной атмосферы для самовыражения, снижение страха ошибок, повышение уверенности в собственных силах</w:t>
            </w:r>
          </w:p>
        </w:tc>
      </w:tr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lastRenderedPageBreak/>
              <w:t>Идея/уникальность/ базовый принцип Вашей практики?</w:t>
            </w:r>
          </w:p>
        </w:tc>
        <w:tc>
          <w:tcPr>
            <w:tcW w:w="5375" w:type="dxa"/>
          </w:tcPr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 xml:space="preserve">Уникальные особенности </w:t>
            </w:r>
            <w:r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практики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1.Развитие базовых когнитивных функций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   Методика ориентирована на развитие ключевых психических процессов, необходимых дошкольникам для последующего школьного обучения: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- Пространственная ориентация и восприятие формы и размера предметов.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- Координация движения руки и зрительного восприятия («рука-глаз»).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- Логическое и аналитическое мышление посредством анализа составных частей и структуры моделируемого объекта.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2.Поддержка творческого подхода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Особенность конструктора заключается в возможности свободной импровизации и творческих решений, что особенно важно для детей дошкольного возраста. Дети могут самостоятельно выбирать темы и объекты моделирования, создавая собственные уникальные композиции.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3</w:t>
            </w: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.</w:t>
            </w: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Разнообразие игровых сценариев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lastRenderedPageBreak/>
              <w:t>   Использование конструктора поддерживает разнообразные игровые сценарии, позволяющие детям вовлекаться в ролевые игры и взаимодействие друг с другом. Через игру дети осваивают социальные роли, решают конфликтные ситуации и формируют важные жизненные компетенции.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4.Безопасность и экологичность материалов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Детали конструктора изготовлены из качественных гипоаллергенных материалов, исключающих риск травмирования детей. Конструкция блоков специально разработана таким образом, чтобы минимизировать вероятность случайного проглатывания мелких деталей маленькими детьми.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5.Формировани</w:t>
            </w:r>
            <w:r w:rsidR="00A4198B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е предпосылок инженерно-технического мышления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Посредством игровой деятельности дети начинают понимать базовые принципы измерения длины, ширины, высоты, площади поверхно</w:t>
            </w:r>
            <w:r w:rsidR="00A4198B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сти, объема фигур, размещения их в пространстве.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b/>
                <w:color w:val="2C2D2E"/>
                <w:sz w:val="23"/>
                <w:szCs w:val="23"/>
                <w:lang w:eastAsia="ru-RU"/>
              </w:rPr>
              <w:t>6.Интеграция педагогической поддержки</w:t>
            </w:r>
          </w:p>
          <w:p w:rsidR="00DB663F" w:rsidRPr="00DB663F" w:rsidRDefault="00DB663F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DB66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   Данная методика легко интегрируется в образовательный процесс детских садов, дополняя традиционные занятия и стимулируя интерес к учебе. Она помогает воспитателям организовать интересные и развивающие мероприятия для детей разных возрастных групп.</w:t>
            </w:r>
          </w:p>
          <w:p w:rsidR="003B661C" w:rsidRPr="00DB663F" w:rsidRDefault="003B661C" w:rsidP="00E2272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</w:p>
        </w:tc>
      </w:tr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 w:rsidRPr="003B661C">
              <w:rPr>
                <w:sz w:val="23"/>
                <w:szCs w:val="23"/>
              </w:rPr>
              <w:lastRenderedPageBreak/>
              <w:t>Нормативно – правовая база практики</w:t>
            </w:r>
          </w:p>
        </w:tc>
        <w:tc>
          <w:tcPr>
            <w:tcW w:w="5375" w:type="dxa"/>
          </w:tcPr>
          <w:p w:rsidR="006D5B46" w:rsidRDefault="006D5B46" w:rsidP="006D5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hAnsi="Times New Roman" w:cs="Times New Roman"/>
                <w:sz w:val="23"/>
                <w:szCs w:val="23"/>
              </w:rPr>
            </w:pPr>
            <w:r w:rsidRPr="007A6719">
              <w:rPr>
                <w:rFonts w:ascii="Times New Roman" w:hAnsi="Times New Roman" w:cs="Times New Roman"/>
                <w:sz w:val="23"/>
                <w:szCs w:val="23"/>
              </w:rPr>
              <w:t xml:space="preserve">- Федеральный государственный образовательный стандарт дошкольного образования (ФГОС ДО). </w:t>
            </w:r>
          </w:p>
          <w:p w:rsidR="006D5B46" w:rsidRDefault="006D5B46" w:rsidP="006D5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hAnsi="Times New Roman" w:cs="Times New Roman"/>
                <w:sz w:val="23"/>
                <w:szCs w:val="23"/>
              </w:rPr>
            </w:pPr>
            <w:r w:rsidRPr="007A6719">
              <w:rPr>
                <w:rFonts w:ascii="Times New Roman" w:hAnsi="Times New Roman" w:cs="Times New Roman"/>
                <w:sz w:val="23"/>
                <w:szCs w:val="23"/>
              </w:rPr>
              <w:t xml:space="preserve">- Федеральная образовательная программа дошкольного образования (ФОП ДО). </w:t>
            </w:r>
          </w:p>
          <w:p w:rsidR="006D5B46" w:rsidRPr="00F27D8E" w:rsidRDefault="006D5B46" w:rsidP="006D5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A6719">
              <w:rPr>
                <w:rFonts w:ascii="Times New Roman" w:hAnsi="Times New Roman" w:cs="Times New Roman"/>
                <w:sz w:val="23"/>
                <w:szCs w:val="23"/>
              </w:rPr>
              <w:t>- Концепция развития дошкольного образования в Красноярском крае на период до 2025 года.</w:t>
            </w:r>
          </w:p>
          <w:p w:rsidR="006D5B46" w:rsidRPr="00F27D8E" w:rsidRDefault="006D5B46" w:rsidP="006D5B46">
            <w:pPr>
              <w:pBdr>
                <w:bottom w:val="single" w:sz="6" w:space="1" w:color="auto"/>
              </w:pBdr>
              <w:jc w:val="both"/>
              <w:rPr>
                <w:rFonts w:ascii="Times New Roman" w:eastAsia="Times New Roman" w:hAnsi="Times New Roman" w:cs="Times New Roman"/>
                <w:vanish/>
                <w:sz w:val="23"/>
                <w:szCs w:val="23"/>
                <w:lang w:eastAsia="ru-RU"/>
              </w:rPr>
            </w:pPr>
            <w:r w:rsidRPr="00F27D8E">
              <w:rPr>
                <w:rFonts w:ascii="Times New Roman" w:eastAsia="Times New Roman" w:hAnsi="Times New Roman" w:cs="Times New Roman"/>
                <w:vanish/>
                <w:sz w:val="23"/>
                <w:szCs w:val="23"/>
                <w:lang w:eastAsia="ru-RU"/>
              </w:rPr>
              <w:t>Начало формы</w:t>
            </w:r>
          </w:p>
          <w:p w:rsidR="003B661C" w:rsidRDefault="006D5B46" w:rsidP="006D5B46">
            <w:r w:rsidRPr="007A671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</w:p>
        </w:tc>
      </w:tr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Средства реализации практики (технологии, методы, формы, способы). </w:t>
            </w:r>
          </w:p>
          <w:p w:rsidR="003B661C" w:rsidRDefault="003B661C" w:rsidP="00F62F7E"/>
        </w:tc>
        <w:tc>
          <w:tcPr>
            <w:tcW w:w="5375" w:type="dxa"/>
          </w:tcPr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Технологии:</w:t>
            </w:r>
          </w:p>
          <w:p w:rsidR="003B661C" w:rsidRPr="00EE5AEF" w:rsidRDefault="00F207F0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 социоирговые технологии</w:t>
            </w:r>
          </w:p>
          <w:p w:rsidR="00F207F0" w:rsidRPr="00EE5AEF" w:rsidRDefault="00F207F0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="00312FDF" w:rsidRPr="00EE5AEF">
              <w:rPr>
                <w:rFonts w:ascii="Times New Roman" w:hAnsi="Times New Roman" w:cs="Times New Roman"/>
                <w:sz w:val="23"/>
                <w:szCs w:val="23"/>
              </w:rPr>
              <w:t>технологии проектной деятельности</w:t>
            </w:r>
          </w:p>
          <w:p w:rsidR="00312FDF" w:rsidRPr="00EE5AEF" w:rsidRDefault="00312FDF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 технологии исследовательской деятельности</w:t>
            </w:r>
          </w:p>
          <w:p w:rsidR="00312FDF" w:rsidRPr="00EE5AEF" w:rsidRDefault="00312FDF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 личностно-ориентированные технологии</w:t>
            </w:r>
            <w:r w:rsidR="00580CD3" w:rsidRPr="00EE5AEF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Методы:</w:t>
            </w:r>
          </w:p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 наглядный</w:t>
            </w:r>
          </w:p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 информационно-рецептивный</w:t>
            </w:r>
          </w:p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-репродуктивный</w:t>
            </w:r>
          </w:p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 практический</w:t>
            </w:r>
          </w:p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-объяснительно-иллюстративный</w:t>
            </w:r>
          </w:p>
          <w:p w:rsidR="00580CD3" w:rsidRPr="00EE5AEF" w:rsidRDefault="00580CD3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- игровой</w:t>
            </w:r>
          </w:p>
          <w:p w:rsidR="00312FDF" w:rsidRPr="00312FDF" w:rsidRDefault="00312FDF" w:rsidP="00F62F7E"/>
        </w:tc>
      </w:tr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Дорожная карта внедрения практики </w:t>
            </w:r>
          </w:p>
          <w:p w:rsidR="003B661C" w:rsidRDefault="003B661C" w:rsidP="00F62F7E"/>
        </w:tc>
        <w:tc>
          <w:tcPr>
            <w:tcW w:w="5375" w:type="dxa"/>
          </w:tcPr>
          <w:p w:rsidR="003B661C" w:rsidRPr="00EE5AEF" w:rsidRDefault="00987042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Для внедрения практики мы </w:t>
            </w:r>
            <w:r w:rsidR="00312FDF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следовали следующим </w:t>
            </w:r>
            <w:r w:rsidR="00312FDF" w:rsidRPr="00EE5AEF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этапам:</w:t>
            </w:r>
          </w:p>
          <w:p w:rsidR="00312FDF" w:rsidRPr="00EE5AEF" w:rsidRDefault="00312FDF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Оценка текущих компетенций педагогов по использованию конструктора «Бабашки» для пространственного моделирования.</w:t>
            </w:r>
          </w:p>
          <w:p w:rsidR="00312FDF" w:rsidRPr="00EE5AEF" w:rsidRDefault="00987042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Обучение </w:t>
            </w:r>
            <w:r w:rsidR="00312FDF" w:rsidRPr="00EE5AEF">
              <w:rPr>
                <w:rFonts w:ascii="Times New Roman" w:hAnsi="Times New Roman" w:cs="Times New Roman"/>
                <w:sz w:val="23"/>
                <w:szCs w:val="23"/>
              </w:rPr>
              <w:t>педагогов в учебно-методическом центре ООО «Бабашки» (вебинары)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="004D7E56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 ознакомление с методической литературой и опытом педагогов ДОУ из других городов.</w:t>
            </w:r>
          </w:p>
          <w:p w:rsidR="004D7E56" w:rsidRPr="00EE5AEF" w:rsidRDefault="00312FDF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Пилотное т</w:t>
            </w:r>
            <w:r w:rsidR="004D7E56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естирование. Выбор </w:t>
            </w:r>
            <w:r w:rsidR="00987042">
              <w:rPr>
                <w:rFonts w:ascii="Times New Roman" w:hAnsi="Times New Roman" w:cs="Times New Roman"/>
                <w:sz w:val="23"/>
                <w:szCs w:val="23"/>
              </w:rPr>
              <w:t xml:space="preserve">группы </w:t>
            </w:r>
            <w:r w:rsidR="004D7E56" w:rsidRPr="00EE5AEF">
              <w:rPr>
                <w:rFonts w:ascii="Times New Roman" w:hAnsi="Times New Roman" w:cs="Times New Roman"/>
                <w:sz w:val="23"/>
                <w:szCs w:val="23"/>
              </w:rPr>
              <w:t>в ДОУ для тесного знакомства детей с конструктором  «Бабашки».</w:t>
            </w:r>
          </w:p>
          <w:p w:rsidR="00C42916" w:rsidRPr="00EE5AEF" w:rsidRDefault="00987042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Перемещение конструктора в группу,  знакомство </w:t>
            </w:r>
            <w:r w:rsidR="00C42916" w:rsidRPr="00EE5AEF">
              <w:rPr>
                <w:rFonts w:ascii="Times New Roman" w:hAnsi="Times New Roman" w:cs="Times New Roman"/>
                <w:sz w:val="23"/>
                <w:szCs w:val="23"/>
              </w:rPr>
              <w:t>детей  с конструктором, правилами его использования.</w:t>
            </w:r>
          </w:p>
          <w:p w:rsidR="00312FDF" w:rsidRPr="00EE5AEF" w:rsidRDefault="0087622D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Внедрение практики пространственного моделирования в свободную деятельность детей (с</w:t>
            </w:r>
            <w:r w:rsidR="00C42916" w:rsidRPr="00EE5AEF">
              <w:rPr>
                <w:rFonts w:ascii="Times New Roman" w:hAnsi="Times New Roman" w:cs="Times New Roman"/>
                <w:sz w:val="23"/>
                <w:szCs w:val="23"/>
              </w:rPr>
              <w:t>оздание объектов</w:t>
            </w: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 (моделей)</w:t>
            </w:r>
            <w:r w:rsidR="00C42916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 из деталей конструктора «Бабашки», начиная от простых до более слож</w:t>
            </w: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ных).</w:t>
            </w:r>
          </w:p>
          <w:p w:rsidR="0087622D" w:rsidRPr="00EE5AEF" w:rsidRDefault="0087622D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Внедрение практики в образовательную деятельность дошкольников.</w:t>
            </w:r>
          </w:p>
          <w:p w:rsidR="00C42916" w:rsidRPr="00EE5AEF" w:rsidRDefault="00C42916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Знакомство родителей воспитанников с конструктором и методикой пространственного моделирования</w:t>
            </w:r>
            <w:r w:rsidR="0087622D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 с помощью конструктора «Бабашки»</w:t>
            </w: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C42916" w:rsidRPr="00EE5AEF" w:rsidRDefault="00CE11D8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Масштабирование практики. </w:t>
            </w:r>
          </w:p>
          <w:p w:rsidR="00CE11D8" w:rsidRPr="00EE5AEF" w:rsidRDefault="00CE11D8" w:rsidP="00312FDF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Мониторинг результатов  внедрения практики.</w:t>
            </w:r>
          </w:p>
        </w:tc>
      </w:tr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Какие результаты обеспечивает Ваша практика? </w:t>
            </w:r>
          </w:p>
          <w:p w:rsidR="003B661C" w:rsidRDefault="003B661C" w:rsidP="00F62F7E"/>
        </w:tc>
        <w:tc>
          <w:tcPr>
            <w:tcW w:w="5375" w:type="dxa"/>
          </w:tcPr>
          <w:p w:rsidR="00EE5AEF" w:rsidRDefault="00EE5AEF" w:rsidP="000C3BFD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  </w:t>
            </w:r>
            <w:r w:rsidR="000C3BFD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Пространственное моделирование   с   использованием конструктора «Бабашки»  позволяет создать  среду, где дети естественным путем начинают  самостоятельно экспериментировать, строить, исследовать, анализировать,   собираться в группы и разделяться, </w:t>
            </w:r>
            <w:r w:rsidR="000E5AD7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отстаивать свою точку зрения, </w:t>
            </w:r>
            <w:r w:rsidR="000C3BFD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договариваться и находить решения.  </w:t>
            </w:r>
          </w:p>
          <w:p w:rsidR="003B661C" w:rsidRPr="00EE5AEF" w:rsidRDefault="000C3BFD" w:rsidP="000C3BFD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Практика дает детям возможность стать творцами этого мира.</w:t>
            </w:r>
            <w:r w:rsidR="004C325D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 Умения, сформированные детьми в результате внедрения практики</w:t>
            </w:r>
            <w:r w:rsidR="000E5AD7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="004C325D" w:rsidRPr="00EE5AEF">
              <w:rPr>
                <w:rFonts w:ascii="Times New Roman" w:hAnsi="Times New Roman" w:cs="Times New Roman"/>
                <w:sz w:val="23"/>
                <w:szCs w:val="23"/>
              </w:rPr>
              <w:t xml:space="preserve"> постепе</w:t>
            </w:r>
            <w:r w:rsidR="000E5AD7" w:rsidRPr="00EE5AEF">
              <w:rPr>
                <w:rFonts w:ascii="Times New Roman" w:hAnsi="Times New Roman" w:cs="Times New Roman"/>
                <w:sz w:val="23"/>
                <w:szCs w:val="23"/>
              </w:rPr>
              <w:t>нно укоренились у  детей и</w:t>
            </w:r>
            <w:r w:rsidR="00EE5AEF">
              <w:rPr>
                <w:rFonts w:ascii="Times New Roman" w:hAnsi="Times New Roman" w:cs="Times New Roman"/>
                <w:sz w:val="23"/>
                <w:szCs w:val="23"/>
              </w:rPr>
              <w:t xml:space="preserve"> используются ими постоянно в повседневной жизни.</w:t>
            </w:r>
          </w:p>
        </w:tc>
      </w:tr>
      <w:tr w:rsidR="003B661C" w:rsidTr="005D7BC6">
        <w:tc>
          <w:tcPr>
            <w:tcW w:w="3970" w:type="dxa"/>
          </w:tcPr>
          <w:p w:rsidR="003B661C" w:rsidRDefault="003B661C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Условия, обеспечивающие устойчивость практики, ограничения для применения опыта, риски, возникающие при внедрении и механизмы их минимизации </w:t>
            </w:r>
          </w:p>
          <w:p w:rsidR="003B661C" w:rsidRDefault="003B661C" w:rsidP="00F62F7E"/>
        </w:tc>
        <w:tc>
          <w:tcPr>
            <w:tcW w:w="5375" w:type="dxa"/>
          </w:tcPr>
          <w:p w:rsidR="00580CD3" w:rsidRPr="00EE5AEF" w:rsidRDefault="000E5AD7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Заинтересованн</w:t>
            </w:r>
            <w:r w:rsidR="00EE5AEF">
              <w:rPr>
                <w:rFonts w:ascii="Times New Roman" w:hAnsi="Times New Roman" w:cs="Times New Roman"/>
                <w:sz w:val="23"/>
                <w:szCs w:val="23"/>
              </w:rPr>
              <w:t>ость и активность педагогов, наполняемость дошкольного учреждения конструктором</w:t>
            </w: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, вовлечение детей и родителей воспитанников являются главными условиями для обеспечения устойчивости практики.</w:t>
            </w:r>
          </w:p>
          <w:p w:rsidR="000E5AD7" w:rsidRPr="00EE5AEF" w:rsidRDefault="000E5AD7" w:rsidP="00F62F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E5AEF">
              <w:rPr>
                <w:rFonts w:ascii="Times New Roman" w:hAnsi="Times New Roman" w:cs="Times New Roman"/>
                <w:sz w:val="23"/>
                <w:szCs w:val="23"/>
              </w:rPr>
              <w:t>Риски и трудности есть как и в каждом мероприятии внедряемом педагогами в ДОУ, но мы всегда стараемся находить механизмы их минимизации.</w:t>
            </w:r>
          </w:p>
        </w:tc>
      </w:tr>
      <w:tr w:rsidR="00E2272A" w:rsidTr="005D7BC6">
        <w:tc>
          <w:tcPr>
            <w:tcW w:w="3970" w:type="dxa"/>
          </w:tcPr>
          <w:p w:rsidR="00E2272A" w:rsidRDefault="00E2272A" w:rsidP="00F62F7E">
            <w:r>
              <w:rPr>
                <w:sz w:val="23"/>
                <w:szCs w:val="23"/>
              </w:rPr>
              <w:t>Способы /средства/ инструменты измерения, результатов</w:t>
            </w:r>
          </w:p>
        </w:tc>
        <w:tc>
          <w:tcPr>
            <w:tcW w:w="5375" w:type="dxa"/>
          </w:tcPr>
          <w:p w:rsidR="00E2272A" w:rsidRDefault="00A4198B" w:rsidP="00F62F7E">
            <w:r>
              <w:t xml:space="preserve">Результаты внедрения практики отслеживаются с помощью педагогического наблюдения и в результатах  мониторинга </w:t>
            </w:r>
          </w:p>
        </w:tc>
      </w:tr>
      <w:tr w:rsidR="00E2272A" w:rsidTr="005D7BC6">
        <w:tc>
          <w:tcPr>
            <w:tcW w:w="3970" w:type="dxa"/>
          </w:tcPr>
          <w:p w:rsidR="00E2272A" w:rsidRDefault="00E2272A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Способы тиражирования </w:t>
            </w:r>
          </w:p>
          <w:p w:rsidR="00E2272A" w:rsidRDefault="00E2272A" w:rsidP="00F62F7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 практики </w:t>
            </w:r>
          </w:p>
        </w:tc>
        <w:tc>
          <w:tcPr>
            <w:tcW w:w="5375" w:type="dxa"/>
          </w:tcPr>
          <w:p w:rsidR="00E2272A" w:rsidRDefault="00EE5AEF" w:rsidP="0094006F">
            <w:r>
              <w:lastRenderedPageBreak/>
              <w:t>Размещение материалов в официальном со</w:t>
            </w:r>
            <w:r w:rsidR="004C2E18">
              <w:t xml:space="preserve">обществе </w:t>
            </w:r>
            <w:r w:rsidR="0094006F">
              <w:lastRenderedPageBreak/>
              <w:t>детского сада</w:t>
            </w:r>
            <w:r>
              <w:t xml:space="preserve"> в сети интернет</w:t>
            </w:r>
            <w:r w:rsidR="0094006F">
              <w:t xml:space="preserve">, </w:t>
            </w:r>
            <w:r w:rsidR="00580CD3">
              <w:t xml:space="preserve"> </w:t>
            </w:r>
            <w:r w:rsidR="0094006F">
              <w:t>в рамках образовательной и свободной деятельности</w:t>
            </w:r>
            <w:r w:rsidR="008A15B2">
              <w:t xml:space="preserve"> </w:t>
            </w:r>
            <w:r w:rsidR="0094006F">
              <w:t>в ДОУ.</w:t>
            </w:r>
          </w:p>
        </w:tc>
      </w:tr>
      <w:tr w:rsidR="00E2272A" w:rsidTr="005D7BC6">
        <w:tc>
          <w:tcPr>
            <w:tcW w:w="3970" w:type="dxa"/>
          </w:tcPr>
          <w:p w:rsidR="00E2272A" w:rsidRDefault="00E2272A" w:rsidP="00F62F7E">
            <w:pPr>
              <w:pStyle w:val="Default"/>
              <w:rPr>
                <w:sz w:val="23"/>
                <w:szCs w:val="23"/>
              </w:rPr>
            </w:pPr>
          </w:p>
          <w:p w:rsidR="00E2272A" w:rsidRPr="00A359F3" w:rsidRDefault="00CE0149" w:rsidP="00F62F7E">
            <w:pPr>
              <w:pStyle w:val="Default"/>
              <w:rPr>
                <w:sz w:val="23"/>
                <w:szCs w:val="23"/>
              </w:rPr>
            </w:pPr>
            <w:r w:rsidRPr="008A15B2">
              <w:rPr>
                <w:color w:val="auto"/>
                <w:sz w:val="23"/>
                <w:szCs w:val="23"/>
              </w:rPr>
              <w:t>Тиражирование практики</w:t>
            </w:r>
          </w:p>
        </w:tc>
        <w:tc>
          <w:tcPr>
            <w:tcW w:w="5375" w:type="dxa"/>
          </w:tcPr>
          <w:p w:rsidR="00E2272A" w:rsidRDefault="000C1C53" w:rsidP="00F62F7E">
            <w:hyperlink r:id="rId8" w:history="1">
              <w:r w:rsidR="004C2E18" w:rsidRPr="004C2E18">
                <w:rPr>
                  <w:rStyle w:val="a9"/>
                </w:rPr>
                <w:t>https://vk.com/wall-213106747_2839</w:t>
              </w:r>
            </w:hyperlink>
          </w:p>
          <w:p w:rsidR="00F86674" w:rsidRDefault="000C1C53" w:rsidP="00F62F7E">
            <w:hyperlink r:id="rId9" w:history="1">
              <w:r w:rsidR="00F86674" w:rsidRPr="00F86674">
                <w:rPr>
                  <w:rStyle w:val="a9"/>
                </w:rPr>
                <w:t>https://vk.com/wall-213106747_2026</w:t>
              </w:r>
            </w:hyperlink>
          </w:p>
          <w:p w:rsidR="004C2E18" w:rsidRDefault="000C1C53" w:rsidP="00F62F7E">
            <w:pPr>
              <w:rPr>
                <w:rStyle w:val="a9"/>
              </w:rPr>
            </w:pPr>
            <w:hyperlink r:id="rId10" w:history="1">
              <w:r w:rsidR="008A15B2" w:rsidRPr="00F13B98">
                <w:rPr>
                  <w:rStyle w:val="a9"/>
                </w:rPr>
                <w:t>https://vk.com/wall-213106747_2079</w:t>
              </w:r>
            </w:hyperlink>
          </w:p>
          <w:p w:rsidR="000232FC" w:rsidRDefault="000232FC" w:rsidP="00F62F7E">
            <w:hyperlink r:id="rId11" w:history="1">
              <w:r w:rsidRPr="000232FC">
                <w:rPr>
                  <w:rStyle w:val="a9"/>
                </w:rPr>
                <w:t>https://vk.com/wall-213106747_2953</w:t>
              </w:r>
            </w:hyperlink>
          </w:p>
        </w:tc>
      </w:tr>
      <w:tr w:rsidR="00F13B98" w:rsidTr="005D7BC6">
        <w:tc>
          <w:tcPr>
            <w:tcW w:w="3970" w:type="dxa"/>
          </w:tcPr>
          <w:p w:rsidR="00F13B98" w:rsidRDefault="00F13B98" w:rsidP="00F13B98">
            <w:r w:rsidRPr="00316C71">
              <w:rPr>
                <w:sz w:val="23"/>
                <w:szCs w:val="23"/>
              </w:rPr>
              <w:t>Ссылка на видео - анонс практики (видеофильм, интервью с носителем практики, представление с комментариями и т.д.) не более 3х минут.</w:t>
            </w:r>
          </w:p>
        </w:tc>
        <w:tc>
          <w:tcPr>
            <w:tcW w:w="5375" w:type="dxa"/>
          </w:tcPr>
          <w:p w:rsidR="00F13B98" w:rsidRDefault="000C1C53" w:rsidP="00F13B98">
            <w:hyperlink r:id="rId12" w:history="1">
              <w:r w:rsidRPr="000C1C53">
                <w:rPr>
                  <w:rStyle w:val="a9"/>
                </w:rPr>
                <w:t>https://drive.google.com/file/d/1cl5DFajA0_d_D4T1xwFymRldABGJ_WxW/view?usp=sharing</w:t>
              </w:r>
            </w:hyperlink>
            <w:bookmarkStart w:id="0" w:name="_GoBack"/>
            <w:bookmarkEnd w:id="0"/>
          </w:p>
        </w:tc>
      </w:tr>
      <w:tr w:rsidR="008A15B2" w:rsidTr="005D7BC6">
        <w:tc>
          <w:tcPr>
            <w:tcW w:w="3970" w:type="dxa"/>
          </w:tcPr>
          <w:p w:rsidR="008A15B2" w:rsidRDefault="008A15B2" w:rsidP="00F13B98"/>
        </w:tc>
        <w:tc>
          <w:tcPr>
            <w:tcW w:w="5375" w:type="dxa"/>
          </w:tcPr>
          <w:p w:rsidR="008A15B2" w:rsidRDefault="008A15B2" w:rsidP="00F13B98"/>
        </w:tc>
      </w:tr>
      <w:tr w:rsidR="008A15B2" w:rsidTr="005D7BC6">
        <w:tc>
          <w:tcPr>
            <w:tcW w:w="3970" w:type="dxa"/>
          </w:tcPr>
          <w:p w:rsidR="008A15B2" w:rsidRDefault="008A15B2" w:rsidP="00F13B98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375" w:type="dxa"/>
          </w:tcPr>
          <w:p w:rsidR="008A15B2" w:rsidRDefault="008A15B2" w:rsidP="00F13B98"/>
        </w:tc>
      </w:tr>
    </w:tbl>
    <w:p w:rsidR="00484CDF" w:rsidRPr="00484CDF" w:rsidRDefault="00484CDF" w:rsidP="00D57C85">
      <w:pPr>
        <w:pStyle w:val="Default"/>
        <w:spacing w:before="60"/>
        <w:rPr>
          <w:sz w:val="23"/>
          <w:szCs w:val="23"/>
        </w:rPr>
      </w:pPr>
    </w:p>
    <w:p w:rsidR="00484CDF" w:rsidRDefault="00484CDF" w:rsidP="00484CDF">
      <w:pPr>
        <w:pStyle w:val="Default"/>
        <w:spacing w:before="60"/>
        <w:ind w:left="-709"/>
        <w:rPr>
          <w:sz w:val="23"/>
          <w:szCs w:val="23"/>
        </w:rPr>
      </w:pPr>
    </w:p>
    <w:p w:rsidR="00484CDF" w:rsidRPr="00484CDF" w:rsidRDefault="00484CDF" w:rsidP="00D57C85">
      <w:pPr>
        <w:pStyle w:val="Default"/>
        <w:spacing w:before="60"/>
        <w:rPr>
          <w:sz w:val="23"/>
          <w:szCs w:val="23"/>
        </w:rPr>
      </w:pPr>
    </w:p>
    <w:p w:rsidR="00484CDF" w:rsidRPr="00484CDF" w:rsidRDefault="00484CDF">
      <w:pPr>
        <w:pStyle w:val="Default"/>
        <w:spacing w:before="60"/>
        <w:ind w:left="-709"/>
        <w:rPr>
          <w:sz w:val="23"/>
          <w:szCs w:val="23"/>
        </w:rPr>
      </w:pPr>
    </w:p>
    <w:sectPr w:rsidR="00484CDF" w:rsidRPr="0048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06C" w:rsidRDefault="00EC606C" w:rsidP="00EC606C">
      <w:pPr>
        <w:spacing w:after="0" w:line="240" w:lineRule="auto"/>
      </w:pPr>
      <w:r>
        <w:separator/>
      </w:r>
    </w:p>
  </w:endnote>
  <w:endnote w:type="continuationSeparator" w:id="0">
    <w:p w:rsidR="00EC606C" w:rsidRDefault="00EC606C" w:rsidP="00EC6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06C" w:rsidRDefault="00EC606C" w:rsidP="00EC606C">
      <w:pPr>
        <w:spacing w:after="0" w:line="240" w:lineRule="auto"/>
      </w:pPr>
      <w:r>
        <w:separator/>
      </w:r>
    </w:p>
  </w:footnote>
  <w:footnote w:type="continuationSeparator" w:id="0">
    <w:p w:rsidR="00EC606C" w:rsidRDefault="00EC606C" w:rsidP="00EC6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199C"/>
    <w:multiLevelType w:val="hybridMultilevel"/>
    <w:tmpl w:val="3AAE8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63C42"/>
    <w:multiLevelType w:val="hybridMultilevel"/>
    <w:tmpl w:val="C0C6148E"/>
    <w:lvl w:ilvl="0" w:tplc="FE9C2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061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5E93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A457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1A51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DEB3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008C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64A5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64B8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2741A9"/>
    <w:multiLevelType w:val="hybridMultilevel"/>
    <w:tmpl w:val="5CEAFBF2"/>
    <w:lvl w:ilvl="0" w:tplc="FF920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9AA9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C86C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B403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9652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4076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AE5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9ECC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7AED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4F07F3"/>
    <w:multiLevelType w:val="hybridMultilevel"/>
    <w:tmpl w:val="70861FBA"/>
    <w:lvl w:ilvl="0" w:tplc="79C85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D4D0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40A2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589E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8A6E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C2ED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F0F3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496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C2CE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ED0C56"/>
    <w:multiLevelType w:val="multilevel"/>
    <w:tmpl w:val="0332D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BA4287"/>
    <w:multiLevelType w:val="hybridMultilevel"/>
    <w:tmpl w:val="92BA4D6E"/>
    <w:lvl w:ilvl="0" w:tplc="96AE0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B0F07"/>
    <w:multiLevelType w:val="hybridMultilevel"/>
    <w:tmpl w:val="7BBC5498"/>
    <w:lvl w:ilvl="0" w:tplc="8EA026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0F6A5D"/>
    <w:multiLevelType w:val="hybridMultilevel"/>
    <w:tmpl w:val="86946ED4"/>
    <w:lvl w:ilvl="0" w:tplc="841A40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3D315F"/>
    <w:multiLevelType w:val="hybridMultilevel"/>
    <w:tmpl w:val="5EC8900A"/>
    <w:lvl w:ilvl="0" w:tplc="CB8E9568">
      <w:numFmt w:val="bullet"/>
      <w:lvlText w:val=""/>
      <w:lvlJc w:val="left"/>
      <w:pPr>
        <w:ind w:left="-34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61C"/>
    <w:rsid w:val="000143A4"/>
    <w:rsid w:val="000232FC"/>
    <w:rsid w:val="000914EF"/>
    <w:rsid w:val="000C1C53"/>
    <w:rsid w:val="000C3BFD"/>
    <w:rsid w:val="000E5AD7"/>
    <w:rsid w:val="0013422A"/>
    <w:rsid w:val="00312FDF"/>
    <w:rsid w:val="003B661C"/>
    <w:rsid w:val="00484CDF"/>
    <w:rsid w:val="004C2E18"/>
    <w:rsid w:val="004C325D"/>
    <w:rsid w:val="004D7E56"/>
    <w:rsid w:val="0050191D"/>
    <w:rsid w:val="0050248F"/>
    <w:rsid w:val="00580CD3"/>
    <w:rsid w:val="00597C25"/>
    <w:rsid w:val="005D7BC6"/>
    <w:rsid w:val="006147E9"/>
    <w:rsid w:val="006D5B46"/>
    <w:rsid w:val="0087622D"/>
    <w:rsid w:val="008A15B2"/>
    <w:rsid w:val="008D7B30"/>
    <w:rsid w:val="00934D2D"/>
    <w:rsid w:val="0094006F"/>
    <w:rsid w:val="00987042"/>
    <w:rsid w:val="00A4198B"/>
    <w:rsid w:val="00A6173E"/>
    <w:rsid w:val="00BA624E"/>
    <w:rsid w:val="00C42916"/>
    <w:rsid w:val="00CE0149"/>
    <w:rsid w:val="00CE11D8"/>
    <w:rsid w:val="00D57C85"/>
    <w:rsid w:val="00DB663F"/>
    <w:rsid w:val="00DB7E9E"/>
    <w:rsid w:val="00E2272A"/>
    <w:rsid w:val="00E22C4E"/>
    <w:rsid w:val="00E9023E"/>
    <w:rsid w:val="00EC606C"/>
    <w:rsid w:val="00EE5AEF"/>
    <w:rsid w:val="00F13B98"/>
    <w:rsid w:val="00F207F0"/>
    <w:rsid w:val="00F27D8E"/>
    <w:rsid w:val="00F86674"/>
    <w:rsid w:val="00FA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3E809"/>
  <w15:docId w15:val="{F75679A1-D7ED-4396-B41D-BEAE84F9E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7D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66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661C"/>
  </w:style>
  <w:style w:type="table" w:styleId="a5">
    <w:name w:val="Table Grid"/>
    <w:basedOn w:val="a1"/>
    <w:uiPriority w:val="39"/>
    <w:rsid w:val="003B6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66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484C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27D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c-bhnkfk">
    <w:name w:val="sc-bhnkfk"/>
    <w:basedOn w:val="a"/>
    <w:rsid w:val="00F27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dubctv">
    <w:name w:val="sc-dubctv"/>
    <w:basedOn w:val="a0"/>
    <w:rsid w:val="00F27D8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27D8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27D8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C60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606C"/>
  </w:style>
  <w:style w:type="character" w:styleId="a9">
    <w:name w:val="Hyperlink"/>
    <w:basedOn w:val="a0"/>
    <w:uiPriority w:val="99"/>
    <w:unhideWhenUsed/>
    <w:rsid w:val="004C2E18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F13B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5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23866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63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00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64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123325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5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7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91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644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02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65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2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459103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7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5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0435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722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429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13106747_28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cl5DFajA0_d_D4T1xwFymRldABGJ_WxW/view?usp=shar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-213106747_295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wall-213106747_207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213106747_202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F1872-C5BD-4599-BAA0-1013F3A88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А. Мамонтова</dc:creator>
  <cp:keywords/>
  <dc:description/>
  <cp:lastModifiedBy>Пользователь</cp:lastModifiedBy>
  <cp:revision>8</cp:revision>
  <dcterms:created xsi:type="dcterms:W3CDTF">2025-05-25T15:36:00Z</dcterms:created>
  <dcterms:modified xsi:type="dcterms:W3CDTF">2025-05-26T23:00:00Z</dcterms:modified>
</cp:coreProperties>
</file>