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625" w:rsidRPr="00986F20" w:rsidRDefault="00CB57C2">
      <w:pPr>
        <w:jc w:val="center"/>
        <w:rPr>
          <w:b/>
          <w:sz w:val="28"/>
          <w:szCs w:val="28"/>
        </w:rPr>
      </w:pPr>
      <w:r w:rsidRPr="00986F20">
        <w:rPr>
          <w:b/>
          <w:sz w:val="28"/>
          <w:szCs w:val="28"/>
        </w:rPr>
        <w:t>Муниципальное бюджетное общеобразовательное учреждение</w:t>
      </w:r>
    </w:p>
    <w:p w:rsidR="00CB57C2" w:rsidRPr="00986F20" w:rsidRDefault="00CB57C2">
      <w:pPr>
        <w:jc w:val="center"/>
        <w:rPr>
          <w:b/>
        </w:rPr>
      </w:pPr>
      <w:r w:rsidRPr="00986F20">
        <w:rPr>
          <w:b/>
          <w:sz w:val="28"/>
          <w:szCs w:val="28"/>
        </w:rPr>
        <w:t>«Маргуцекская СОШ»</w:t>
      </w:r>
    </w:p>
    <w:p w:rsidR="00E14625" w:rsidRDefault="00E14625"/>
    <w:p w:rsidR="00E14625" w:rsidRDefault="00E14625"/>
    <w:p w:rsidR="00E14625" w:rsidRDefault="00E14625"/>
    <w:p w:rsidR="00E14625" w:rsidRDefault="00E14625"/>
    <w:p w:rsidR="00E14625" w:rsidRDefault="00E14625"/>
    <w:p w:rsidR="00E14625" w:rsidRDefault="00E14625"/>
    <w:p w:rsidR="00E14625" w:rsidRDefault="00CB57C2">
      <w:pPr>
        <w:spacing w:before="120" w:after="120"/>
        <w:jc w:val="center"/>
      </w:pPr>
      <w:r>
        <w:rPr>
          <w:caps/>
          <w:sz w:val="44"/>
          <w:szCs w:val="44"/>
        </w:rPr>
        <w:t>Статья</w:t>
      </w:r>
    </w:p>
    <w:p w:rsidR="00E14625" w:rsidRDefault="00255390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E14625" w:rsidRDefault="00255390">
      <w:pPr>
        <w:spacing w:after="120"/>
        <w:jc w:val="center"/>
      </w:pPr>
      <w:r>
        <w:rPr>
          <w:b/>
          <w:bCs/>
          <w:sz w:val="36"/>
          <w:szCs w:val="36"/>
        </w:rPr>
        <w:t>«Экология — дело каждого»</w:t>
      </w:r>
    </w:p>
    <w:p w:rsidR="00E14625" w:rsidRDefault="00E14625"/>
    <w:p w:rsidR="00E14625" w:rsidRDefault="00E14625"/>
    <w:p w:rsidR="00E14625" w:rsidRDefault="00E14625"/>
    <w:tbl>
      <w:tblPr>
        <w:tblW w:w="4718" w:type="dxa"/>
        <w:tblInd w:w="5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4678"/>
      </w:tblGrid>
      <w:tr w:rsidR="00E14625" w:rsidTr="00CB57C2">
        <w:tblPrEx>
          <w:tblCellMar>
            <w:top w:w="0" w:type="dxa"/>
            <w:bottom w:w="0" w:type="dxa"/>
          </w:tblCellMar>
        </w:tblPrEx>
        <w:trPr>
          <w:trHeight w:val="1587"/>
        </w:trPr>
        <w:tc>
          <w:tcPr>
            <w:tcW w:w="40" w:type="dxa"/>
            <w:noWrap/>
          </w:tcPr>
          <w:p w:rsidR="00E14625" w:rsidRDefault="00E14625"/>
        </w:tc>
        <w:tc>
          <w:tcPr>
            <w:tcW w:w="4678" w:type="dxa"/>
            <w:noWrap/>
          </w:tcPr>
          <w:p w:rsidR="00CB57C2" w:rsidRDefault="00255390" w:rsidP="00CB57C2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Выполнил:</w:t>
            </w:r>
          </w:p>
          <w:p w:rsidR="00E14625" w:rsidRDefault="00CB57C2" w:rsidP="00CB57C2">
            <w:pPr>
              <w:spacing w:before="40" w:after="40"/>
            </w:pPr>
            <w:r>
              <w:rPr>
                <w:sz w:val="28"/>
                <w:szCs w:val="28"/>
              </w:rPr>
              <w:t xml:space="preserve">учитель начальных классов, </w:t>
            </w:r>
          </w:p>
          <w:p w:rsidR="00E14625" w:rsidRDefault="00CB57C2" w:rsidP="00CB57C2">
            <w:pPr>
              <w:spacing w:before="40" w:after="40"/>
            </w:pPr>
            <w:r>
              <w:rPr>
                <w:sz w:val="28"/>
                <w:szCs w:val="28"/>
              </w:rPr>
              <w:t xml:space="preserve">Сухова </w:t>
            </w:r>
            <w:r w:rsidRPr="00CB57C2">
              <w:rPr>
                <w:sz w:val="28"/>
                <w:szCs w:val="28"/>
              </w:rPr>
              <w:t xml:space="preserve">Виктория </w:t>
            </w:r>
            <w:r>
              <w:rPr>
                <w:sz w:val="28"/>
                <w:szCs w:val="28"/>
              </w:rPr>
              <w:t>Александровна</w:t>
            </w:r>
          </w:p>
          <w:p w:rsidR="00E14625" w:rsidRDefault="00E14625"/>
        </w:tc>
      </w:tr>
    </w:tbl>
    <w:p w:rsidR="00E14625" w:rsidRDefault="00E14625"/>
    <w:p w:rsidR="00E14625" w:rsidRDefault="00E14625"/>
    <w:p w:rsidR="00E14625" w:rsidRDefault="00E14625"/>
    <w:p w:rsidR="00E14625" w:rsidRDefault="00E14625"/>
    <w:p w:rsidR="00E14625" w:rsidRDefault="00E14625"/>
    <w:p w:rsidR="00E14625" w:rsidRDefault="00E14625"/>
    <w:p w:rsidR="00E14625" w:rsidRDefault="00E14625"/>
    <w:p w:rsidR="00E14625" w:rsidRDefault="00E14625"/>
    <w:p w:rsidR="00E14625" w:rsidRDefault="00E14625">
      <w:bookmarkStart w:id="0" w:name="_GoBack"/>
      <w:bookmarkEnd w:id="0"/>
    </w:p>
    <w:p w:rsidR="00E14625" w:rsidRDefault="00E14625"/>
    <w:p w:rsidR="00E14625" w:rsidRDefault="00E14625"/>
    <w:p w:rsidR="00E14625" w:rsidRDefault="00E14625"/>
    <w:p w:rsidR="00E14625" w:rsidRDefault="00255390">
      <w:pPr>
        <w:spacing w:before="40" w:after="40"/>
        <w:jc w:val="center"/>
      </w:pPr>
      <w:r>
        <w:rPr>
          <w:sz w:val="28"/>
          <w:szCs w:val="28"/>
          <w:lang w:val="en-US"/>
        </w:rPr>
        <w:t xml:space="preserve">2025 </w:t>
      </w:r>
      <w:r>
        <w:rPr>
          <w:sz w:val="28"/>
          <w:szCs w:val="28"/>
        </w:rPr>
        <w:t>г.</w:t>
      </w:r>
    </w:p>
    <w:p w:rsidR="00E14625" w:rsidRDefault="00E14625"/>
    <w:p w:rsidR="00E14625" w:rsidRDefault="00E14625"/>
    <w:p w:rsidR="00E14625" w:rsidRDefault="00E14625"/>
    <w:p w:rsidR="00E14625" w:rsidRDefault="00E14625">
      <w:pPr>
        <w:sectPr w:rsidR="00E14625">
          <w:pgSz w:w="11900" w:h="16840"/>
          <w:pgMar w:top="567" w:right="850" w:bottom="568" w:left="993" w:header="708" w:footer="708" w:gutter="0"/>
          <w:cols w:space="720"/>
        </w:sectPr>
      </w:pPr>
    </w:p>
    <w:p w:rsidR="00E14625" w:rsidRDefault="00255390">
      <w:pPr>
        <w:pStyle w:val="1"/>
      </w:pPr>
      <w:bookmarkStart w:id="1" w:name="_Toc0"/>
      <w:r>
        <w:lastRenderedPageBreak/>
        <w:t>Содержание</w:t>
      </w:r>
      <w:bookmarkEnd w:id="1"/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0" w:history="1">
        <w:r>
          <w:rPr>
            <w:noProof/>
          </w:rPr>
          <w:t>Содержание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_Toc0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1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1" w:history="1">
        <w:r>
          <w:rPr>
            <w:noProof/>
          </w:rPr>
          <w:t>Введение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_Toc1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2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2" w:history="1">
        <w:r>
          <w:rPr>
            <w:noProof/>
          </w:rPr>
          <w:t xml:space="preserve">Контекст экологической ситуации в </w:t>
        </w:r>
        <w:r>
          <w:rPr>
            <w:noProof/>
          </w:rPr>
          <w:t>мире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_Toc2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4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3" w:history="1">
        <w:r>
          <w:rPr>
            <w:noProof/>
          </w:rPr>
          <w:t>Роль индивидуального гражданского участия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_Toc3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6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4" w:history="1">
        <w:r>
          <w:rPr>
            <w:noProof/>
          </w:rPr>
          <w:t>Образова</w:t>
        </w:r>
        <w:r>
          <w:rPr>
            <w:noProof/>
          </w:rPr>
          <w:t>ние и экопросвещение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_Toc4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8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5" w:history="1">
        <w:r>
          <w:rPr>
            <w:noProof/>
          </w:rPr>
          <w:t>Инициативы «Экология – дело каждого»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_Toc5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10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6" w:history="1">
        <w:r>
          <w:rPr>
            <w:noProof/>
          </w:rPr>
          <w:t>Примеры успешных проектов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_Toc6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12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7" w:history="1">
        <w:r>
          <w:rPr>
            <w:noProof/>
          </w:rPr>
          <w:t>Проблемы реализации экологических проектов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</w:instrText>
        </w:r>
        <w:r>
          <w:rPr>
            <w:noProof/>
          </w:rPr>
          <w:instrText>EF _Toc7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14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8" w:history="1">
        <w:r>
          <w:rPr>
            <w:noProof/>
          </w:rPr>
          <w:t>Перспективы развития экологического движения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_Toc8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16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9" w:history="1">
        <w:r>
          <w:rPr>
            <w:noProof/>
          </w:rPr>
          <w:t>Заключение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</w:instrText>
        </w:r>
        <w:r>
          <w:rPr>
            <w:noProof/>
          </w:rPr>
          <w:instrText>EREF _Toc9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18</w:t>
        </w:r>
        <w:r>
          <w:rPr>
            <w:noProof/>
          </w:rPr>
          <w:fldChar w:fldCharType="end"/>
        </w:r>
      </w:hyperlink>
    </w:p>
    <w:p w:rsidR="00E14625" w:rsidRDefault="00255390">
      <w:pPr>
        <w:tabs>
          <w:tab w:val="right" w:leader="dot" w:pos="9062"/>
        </w:tabs>
        <w:rPr>
          <w:rStyle w:val="fontStyleText"/>
          <w:noProof/>
        </w:rPr>
      </w:pPr>
      <w:hyperlink w:anchor="_Toc10" w:history="1">
        <w:r>
          <w:rPr>
            <w:noProof/>
          </w:rPr>
          <w:t>Список литературы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_Toc10 \h</w:instrText>
        </w:r>
        <w:r>
          <w:rPr>
            <w:noProof/>
          </w:rPr>
        </w:r>
        <w:r w:rsidR="00CB57C2">
          <w:rPr>
            <w:noProof/>
          </w:rPr>
          <w:fldChar w:fldCharType="separate"/>
        </w:r>
        <w:r w:rsidR="00CB57C2">
          <w:rPr>
            <w:noProof/>
          </w:rPr>
          <w:t>20</w:t>
        </w:r>
        <w:r>
          <w:rPr>
            <w:noProof/>
          </w:rPr>
          <w:fldChar w:fldCharType="end"/>
        </w:r>
      </w:hyperlink>
    </w:p>
    <w:p w:rsidR="00E14625" w:rsidRDefault="00255390">
      <w:r>
        <w:fldChar w:fldCharType="end"/>
      </w:r>
    </w:p>
    <w:p w:rsidR="00E14625" w:rsidRDefault="00E14625">
      <w:pPr>
        <w:sectPr w:rsidR="00E14625"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:rsidR="00E14625" w:rsidRDefault="00255390">
      <w:pPr>
        <w:pStyle w:val="1"/>
      </w:pPr>
      <w:bookmarkStart w:id="2" w:name="_Toc1"/>
      <w:r>
        <w:lastRenderedPageBreak/>
        <w:t>Введение</w:t>
      </w:r>
      <w:bookmarkEnd w:id="2"/>
    </w:p>
    <w:p w:rsidR="00E14625" w:rsidRDefault="00255390">
      <w:pPr>
        <w:pStyle w:val="paragraphStyleText"/>
      </w:pPr>
      <w:r>
        <w:rPr>
          <w:rStyle w:val="fontStyleText"/>
        </w:rPr>
        <w:t>Экология, как наука, изучающ</w:t>
      </w:r>
      <w:r>
        <w:rPr>
          <w:rStyle w:val="fontStyleText"/>
        </w:rPr>
        <w:t>ая взаимодействие живых организмов и их среды обитания, становится все более актуальной в условиях глобальных экологических кризисов, с которыми сталкивается человечество. В последние десятилетия мы наблюдаем резкое ухудшение состояния окружающей среды, вы</w:t>
      </w:r>
      <w:r>
        <w:rPr>
          <w:rStyle w:val="fontStyleText"/>
        </w:rPr>
        <w:t xml:space="preserve">званное нерациональным использованием природных ресурсов, загрязнением водоемов, атмосферного воздуха и почвы, а также изменением климата. Эти проблемы требуют комплексного подхода и активного участия каждого человека, что подчеркивает важность инициативы </w:t>
      </w:r>
      <w:r>
        <w:rPr>
          <w:rStyle w:val="fontStyleText"/>
        </w:rPr>
        <w:t>«Экология – дело каждого», организованной Росприроднадзором. Эта премия направлена на поддержку креативных проектов в области охраны окружающей среды и экопросвещения, объединяя усилия людей разных возрастов и профессий.</w:t>
      </w:r>
    </w:p>
    <w:p w:rsidR="00E14625" w:rsidRDefault="00255390">
      <w:pPr>
        <w:pStyle w:val="paragraphStyleText"/>
      </w:pPr>
      <w:r>
        <w:rPr>
          <w:rStyle w:val="fontStyleText"/>
        </w:rPr>
        <w:t>Актуальность данной работы обусловл</w:t>
      </w:r>
      <w:r>
        <w:rPr>
          <w:rStyle w:val="fontStyleText"/>
        </w:rPr>
        <w:t>ена необходимостью осознания каждым из нас своей роли в охране природы. Бездумное потребление ресурсов и игнорирование экологических проблем ведут к ухудшению климата и исчезновению видов, что ставит под угрозу не только экосистемы, но и будущее человечест</w:t>
      </w:r>
      <w:r>
        <w:rPr>
          <w:rStyle w:val="fontStyleText"/>
        </w:rPr>
        <w:t>ва. Важно понимать, что забота о природе — это не только задача экологов и специалистов, но и каждого гражданина. Каждый из нас может внести свой вклад в защиту окружающей среды, и именно это станет основным фокусом нашего исследования.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В данной работе мы </w:t>
      </w:r>
      <w:r>
        <w:rPr>
          <w:rStyle w:val="fontStyleText"/>
        </w:rPr>
        <w:t>рассмотрим несколько ключевых аспектов, связанных с экологической ситуацией в мире. В первую очередь, мы проанализируем контекст текущей экологической ситуации, выявив основные проблемы и вызовы, с которыми сталкивается планета. Далее мы уделим внимание ро</w:t>
      </w:r>
      <w:r>
        <w:rPr>
          <w:rStyle w:val="fontStyleText"/>
        </w:rPr>
        <w:t>ли индивидуального гражданского участия в решении экологических проблем, подчеркивая, как активные действия каждого человека могут привести к значительным изменениям.</w:t>
      </w:r>
    </w:p>
    <w:p w:rsidR="00E14625" w:rsidRDefault="00255390">
      <w:pPr>
        <w:pStyle w:val="paragraphStyleText"/>
      </w:pPr>
      <w:r>
        <w:rPr>
          <w:rStyle w:val="fontStyleText"/>
        </w:rPr>
        <w:lastRenderedPageBreak/>
        <w:t>Образование и экопросвещение играют важную роль в формировании экологической сознательнос</w:t>
      </w:r>
      <w:r>
        <w:rPr>
          <w:rStyle w:val="fontStyleText"/>
        </w:rPr>
        <w:t>ти. Мы обсудим, как программы обучения и информационные кампании могут способствовать повышению уровня осведомленности населения о проблемах экологии и способах их решения. В рамках нашего исследования мы также подробно рассмотрим инициативу «Экология – де</w:t>
      </w:r>
      <w:r>
        <w:rPr>
          <w:rStyle w:val="fontStyleText"/>
        </w:rPr>
        <w:t>ло каждого», ее цели, задачи и влияние на общество.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Кроме того, мы приведем примеры успешных проектов, реализованных в рамках данной инициативы, которые продемонстрируют, как креативные идеи могут привести к реальным изменениям в области охраны окружающей </w:t>
      </w:r>
      <w:r>
        <w:rPr>
          <w:rStyle w:val="fontStyleText"/>
        </w:rPr>
        <w:t>среды. Однако, несмотря на положительные примеры, существуют и проблемы реализации экологических проектов, которые мы также обсудим, чтобы выявить основные препятствия на пути к устойчивому развитию.</w:t>
      </w:r>
    </w:p>
    <w:p w:rsidR="00E14625" w:rsidRDefault="00255390">
      <w:pPr>
        <w:pStyle w:val="paragraphStyleText"/>
      </w:pPr>
      <w:r>
        <w:rPr>
          <w:rStyle w:val="fontStyleText"/>
        </w:rPr>
        <w:t>Наконец, мы рассмотрим перспективы развития экологическо</w:t>
      </w:r>
      <w:r>
        <w:rPr>
          <w:rStyle w:val="fontStyleText"/>
        </w:rPr>
        <w:t>го движения в России и мире, анализируя возможные пути улучшения ситуации и вовлечения большего числа людей в экологическую деятельность. Таким образом, данная работа направлена на осознание важности индивидуального участия в охране окружающей среды и на п</w:t>
      </w:r>
      <w:r>
        <w:rPr>
          <w:rStyle w:val="fontStyleText"/>
        </w:rPr>
        <w:t>оиск путей для активизации этого участия в рамках инициативы «Экология – дело каждого».</w:t>
      </w:r>
    </w:p>
    <w:p w:rsidR="00E14625" w:rsidRDefault="00E14625">
      <w:pPr>
        <w:sectPr w:rsidR="00E14625">
          <w:footerReference w:type="default" r:id="rId6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3" w:name="_Toc2"/>
      <w:r>
        <w:lastRenderedPageBreak/>
        <w:t>Контекст экологической ситуации в мире</w:t>
      </w:r>
      <w:bookmarkEnd w:id="3"/>
    </w:p>
    <w:p w:rsidR="00E14625" w:rsidRDefault="00255390">
      <w:pPr>
        <w:pStyle w:val="paragraphStyleText"/>
      </w:pPr>
      <w:r>
        <w:rPr>
          <w:rStyle w:val="fontStyleText"/>
        </w:rPr>
        <w:t>В последние десятилетия Planet Earth сталкивается с комплексом экологических вызовов, имеющих глобальное значение. Изменение климата, загрязнение окружающей среды, утрата биоразнообразия и истощение природных ресурсов — все это требует немедленного внимани</w:t>
      </w:r>
      <w:r>
        <w:rPr>
          <w:rStyle w:val="fontStyleText"/>
        </w:rPr>
        <w:t>я и совместных действий. Непрерывный рост населения в сочетании с неустойчивым потреблением создает напряженность в системе, где ресурсы становятся дефицитом.</w:t>
      </w:r>
    </w:p>
    <w:p w:rsidR="00E14625" w:rsidRDefault="00255390">
      <w:pPr>
        <w:pStyle w:val="paragraphStyleText"/>
      </w:pPr>
      <w:r>
        <w:rPr>
          <w:rStyle w:val="fontStyleText"/>
        </w:rPr>
        <w:t>Основной проблемой остаются парниковые газы. Замедление изменений климата связано с накоплением у</w:t>
      </w:r>
      <w:r>
        <w:rPr>
          <w:rStyle w:val="fontStyleText"/>
        </w:rPr>
        <w:t>глекислого газа и других газов в атмосфере. Касаясь тематики океанов, стоит отметить, что они поглощают огромные объемы углерода, что в свою очередь приводит к их подкислению. Эти изменения угрожают морским экосистемам и их обитателям, создавая условия для</w:t>
      </w:r>
      <w:r>
        <w:rPr>
          <w:rStyle w:val="fontStyleText"/>
        </w:rPr>
        <w:t xml:space="preserve"> необратимых изменений в биоценозах.</w:t>
      </w:r>
    </w:p>
    <w:p w:rsidR="00E14625" w:rsidRDefault="00255390">
      <w:pPr>
        <w:pStyle w:val="paragraphStyleText"/>
      </w:pPr>
      <w:r>
        <w:rPr>
          <w:rStyle w:val="fontStyleText"/>
        </w:rPr>
        <w:t>Состояние пресноводных экосистем также вызывает обеспокоенность. Загрязнение рек и озер, вызванное отводом сточных вод и применением пестицидов, влияет на качество водных ресурсов. Это напрямую затрагивает не только флору и фауну, но и здоровье человека, т</w:t>
      </w:r>
      <w:r>
        <w:rPr>
          <w:rStyle w:val="fontStyleText"/>
        </w:rPr>
        <w:t>ак как большинство населения зависит от пресной воды.</w:t>
      </w:r>
    </w:p>
    <w:p w:rsidR="00E14625" w:rsidRDefault="00255390">
      <w:pPr>
        <w:pStyle w:val="paragraphStyleText"/>
      </w:pPr>
      <w:r>
        <w:rPr>
          <w:rStyle w:val="fontStyleText"/>
        </w:rPr>
        <w:t>Ошибка в управлении отходами свидетельствует о необходимости пересмотра методов их утилизации. Мусорные свалки и отсутствие переработки страдают от нехватки финансовых ресурсов и недостатка знаний о сов</w:t>
      </w:r>
      <w:r>
        <w:rPr>
          <w:rStyle w:val="fontStyleText"/>
        </w:rPr>
        <w:t>ременных технологиях. Это становится причиной не только локальных проблем, но и глобальных, таких как загрязнение океанов пластиком. Около 80% морского мусора образуется на суше, и его последствия оказывают разрушительное воздействие на морские экосистемы.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Экологические проблемы, однако, вплетены в социальный контекст. Социальное неравенство в доступе к ресурсам и возможности для </w:t>
      </w:r>
      <w:r>
        <w:rPr>
          <w:rStyle w:val="fontStyleText"/>
        </w:rPr>
        <w:lastRenderedPageBreak/>
        <w:t>экологически чистой жизни формирует бурное противостояние. Уязвимые группы населения чаще всего становятся жертвами экологических</w:t>
      </w:r>
      <w:r>
        <w:rPr>
          <w:rStyle w:val="fontStyleText"/>
        </w:rPr>
        <w:t xml:space="preserve"> катастроф и изменений климата, что порождает новые вызовы для устойчивого развития.</w:t>
      </w:r>
    </w:p>
    <w:p w:rsidR="00E14625" w:rsidRDefault="00255390">
      <w:pPr>
        <w:pStyle w:val="paragraphStyleText"/>
      </w:pPr>
      <w:r>
        <w:rPr>
          <w:rStyle w:val="fontStyleText"/>
        </w:rPr>
        <w:t>Ключевым аспектом в решении экологических проблем является сотрудничество на всех уровнях — от местных сообществ до международных организаций. Участие стран в глобальных э</w:t>
      </w:r>
      <w:r>
        <w:rPr>
          <w:rStyle w:val="fontStyleText"/>
        </w:rPr>
        <w:t>кологических соглашениях, таких как Парижское соглашение, показывает, что мировое сообщество осознает необходимость совместных действий. Однако важность участия каждого индивидуума в этом процессе нельзя недооценивать. Все, без исключения, могут внести пос</w:t>
      </w:r>
      <w:r>
        <w:rPr>
          <w:rStyle w:val="fontStyleText"/>
        </w:rPr>
        <w:t>ильный вклад, начиная с простых шагов по сокращению личного экологического следа.</w:t>
      </w:r>
    </w:p>
    <w:p w:rsidR="00E14625" w:rsidRDefault="00255390">
      <w:pPr>
        <w:pStyle w:val="paragraphStyleText"/>
      </w:pPr>
      <w:r>
        <w:rPr>
          <w:rStyle w:val="fontStyleText"/>
        </w:rPr>
        <w:t>Сохранение планеты зависит от соответствующих действий всех граждан. Эффективное использование ресурсов, ответственные доступ к технологиям, делая акцент на устойчивое развит</w:t>
      </w:r>
      <w:r>
        <w:rPr>
          <w:rStyle w:val="fontStyleText"/>
        </w:rPr>
        <w:t>ие, является важным шагом к более зеленому будущему. Очевидно, только совместные усилия различных слоев общества и власти могут привести к необходимым изменениям и улучшению экологической ситуации по всему миру. И чтобы справиться с этими вызовами, важно н</w:t>
      </w:r>
      <w:r>
        <w:rPr>
          <w:rStyle w:val="fontStyleText"/>
        </w:rPr>
        <w:t>е терять надежды и продолжать работать над улучшением нашего общего дома.</w:t>
      </w:r>
    </w:p>
    <w:p w:rsidR="00E14625" w:rsidRDefault="00E14625">
      <w:pPr>
        <w:sectPr w:rsidR="00E14625">
          <w:foot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4" w:name="_Toc3"/>
      <w:r>
        <w:lastRenderedPageBreak/>
        <w:t>Роль индивидуального гражданского участия</w:t>
      </w:r>
      <w:bookmarkEnd w:id="4"/>
    </w:p>
    <w:p w:rsidR="00E14625" w:rsidRDefault="00255390">
      <w:pPr>
        <w:pStyle w:val="paragraphStyleText"/>
      </w:pPr>
      <w:r>
        <w:rPr>
          <w:rStyle w:val="fontStyleText"/>
        </w:rPr>
        <w:t xml:space="preserve">Гражданское участие в охране природы представляет собой мощный и зачастую недооцененный инструмент, способный изменить </w:t>
      </w:r>
      <w:r>
        <w:rPr>
          <w:rStyle w:val="fontStyleText"/>
        </w:rPr>
        <w:t>ситуацию в экологической сфере. Каждый человек, начиная с повседневных действий, может оказать влияние на окружающую среду. Простые решения, которые могут быть приняты на уровне отдельных граждан, способны привести к значительным последствиям на более широ</w:t>
      </w:r>
      <w:r>
        <w:rPr>
          <w:rStyle w:val="fontStyleText"/>
        </w:rPr>
        <w:t>ком уровне. Это осознание обостряется на фоне глобальных экологических вызовов, с которыми сталкивается наше общество.</w:t>
      </w:r>
    </w:p>
    <w:p w:rsidR="00E14625" w:rsidRDefault="00255390">
      <w:pPr>
        <w:pStyle w:val="paragraphStyleText"/>
      </w:pPr>
      <w:r>
        <w:rPr>
          <w:rStyle w:val="fontStyleText"/>
        </w:rPr>
        <w:t>Ключевым аспектом индивидуального участия является осведомленность о проблемах экологии и активная позиция граждан в решении этих вопросо</w:t>
      </w:r>
      <w:r>
        <w:rPr>
          <w:rStyle w:val="fontStyleText"/>
        </w:rPr>
        <w:t>в. Экологическая осведомленность помогает формировать устойчивые привычки: от уменьшения потребления пластика до участия в волонтерских акциях по уборке территорий. Каждый из нас способен внести свой вклад в улучшение состояния природы, изменив личные прив</w:t>
      </w:r>
      <w:r>
        <w:rPr>
          <w:rStyle w:val="fontStyleText"/>
        </w:rPr>
        <w:t>ычки и поведение.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Местные инициативы часто становятся катализаторами изменений. Группы единомышленников, инициативные группы и экокоманды занимаются широким спектром вопросов: от организации фермерских рынков до создания общественных садов и экологических </w:t>
      </w:r>
      <w:r>
        <w:rPr>
          <w:rStyle w:val="fontStyleText"/>
        </w:rPr>
        <w:t>троп. Пример такой работы можно увидеть на уровнях микро- и макрорайонов, где жители объединяются для озеленения своих территорий. Это не только улучшает экологическую обстановку, но и укрепляет социальные связи.</w:t>
      </w:r>
    </w:p>
    <w:p w:rsidR="00E14625" w:rsidRDefault="00255390">
      <w:pPr>
        <w:pStyle w:val="paragraphStyleText"/>
      </w:pPr>
      <w:r>
        <w:rPr>
          <w:rStyle w:val="fontStyleText"/>
        </w:rPr>
        <w:t>Участие граждан также выражается в голосова</w:t>
      </w:r>
      <w:r>
        <w:rPr>
          <w:rStyle w:val="fontStyleText"/>
        </w:rPr>
        <w:t>нии и лоббировании экологоориентированных законопроектов. Активные жители могут влиять на местные власти, требуя принятия необходимых мер для охраны природы. Это может проявляться в общественных слушаниях, обращениях к депутатам и участии в экологических а</w:t>
      </w:r>
      <w:r>
        <w:rPr>
          <w:rStyle w:val="fontStyleText"/>
        </w:rPr>
        <w:t xml:space="preserve">кциях. Важно, чтобы граждане не оставались в стороне, когда принимаются решения, касающиеся экологии и </w:t>
      </w:r>
      <w:r>
        <w:rPr>
          <w:rStyle w:val="fontStyleText"/>
        </w:rPr>
        <w:lastRenderedPageBreak/>
        <w:t>устойчивого развития, особенно в вопросах назначения земель и разрешений на строительство.</w:t>
      </w:r>
    </w:p>
    <w:p w:rsidR="00E14625" w:rsidRDefault="00255390">
      <w:pPr>
        <w:pStyle w:val="paragraphStyleText"/>
      </w:pPr>
      <w:r>
        <w:rPr>
          <w:rStyle w:val="fontStyleText"/>
        </w:rPr>
        <w:t>Образование играет важную роль в формировании активной граждан</w:t>
      </w:r>
      <w:r>
        <w:rPr>
          <w:rStyle w:val="fontStyleText"/>
        </w:rPr>
        <w:t>ской позиции. Важно привлекать молодежь к экологическим инициативам и способствовать развитию критического мышления. Инвестирование в экопросвещение создает осознанное общество, в котором люди понимают, как их действия могут повлиять на окружающий мир. Мно</w:t>
      </w:r>
      <w:r>
        <w:rPr>
          <w:rStyle w:val="fontStyleText"/>
        </w:rPr>
        <w:t>гие успешные проекты в области экологии начинаются с активных школьников и студентов, которые не просто хотят улучшить свою среду, но также стремятся привнести изменения на более глобальном уровне.</w:t>
      </w:r>
    </w:p>
    <w:p w:rsidR="00E14625" w:rsidRDefault="00255390">
      <w:pPr>
        <w:pStyle w:val="paragraphStyleText"/>
      </w:pPr>
      <w:r>
        <w:rPr>
          <w:rStyle w:val="fontStyleText"/>
        </w:rPr>
        <w:t>Объединение усилий граждан и организаций возможно благодар</w:t>
      </w:r>
      <w:r>
        <w:rPr>
          <w:rStyle w:val="fontStyleText"/>
        </w:rPr>
        <w:t>я современным технологиям. Платформы для обмена знаниями, информации о проблемах экологии и успешных практиках становятся все более доступными. Социальные сети и интернет-ресурсы позволяют людям из разных уголков мира объединять усилия, делиться своими иде</w:t>
      </w:r>
      <w:r>
        <w:rPr>
          <w:rStyle w:val="fontStyleText"/>
        </w:rPr>
        <w:t>ями и наработками. Это дает возможность для масштабирования успешных практик и формирования международного движения, основанного на индивидуальных действиях.</w:t>
      </w:r>
    </w:p>
    <w:p w:rsidR="00E14625" w:rsidRDefault="00255390">
      <w:pPr>
        <w:pStyle w:val="paragraphStyleText"/>
      </w:pPr>
      <w:r>
        <w:rPr>
          <w:rStyle w:val="fontStyleText"/>
        </w:rPr>
        <w:t>Каждый шаг на пути к устойчивому будущему начинается с осознанного выбора каждого человека. Информ</w:t>
      </w:r>
      <w:r>
        <w:rPr>
          <w:rStyle w:val="fontStyleText"/>
        </w:rPr>
        <w:t>ационная нагрузка на современное общество высока, и именно активная гражданская позиция может сыграть решающую роль в формировании новой экологической культуры. Только совместными усилиями возможны изменения, которые приводят к улучшению состояния нашей пл</w:t>
      </w:r>
      <w:r>
        <w:rPr>
          <w:rStyle w:val="fontStyleText"/>
        </w:rPr>
        <w:t>анеты. В этом контексте гражданская инициатива становится не просто приятным дополнением, а необходимым компонентом экологического движения.</w:t>
      </w:r>
    </w:p>
    <w:p w:rsidR="00E14625" w:rsidRDefault="00E14625">
      <w:pPr>
        <w:sectPr w:rsidR="00E14625">
          <w:foot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5" w:name="_Toc4"/>
      <w:r>
        <w:lastRenderedPageBreak/>
        <w:t>Образование и экопросвещение</w:t>
      </w:r>
      <w:bookmarkEnd w:id="5"/>
    </w:p>
    <w:p w:rsidR="00E14625" w:rsidRDefault="00255390">
      <w:pPr>
        <w:pStyle w:val="paragraphStyleText"/>
      </w:pPr>
      <w:r>
        <w:rPr>
          <w:rStyle w:val="fontStyleText"/>
        </w:rPr>
        <w:t>Осведомленность о проблемах экологии и способах их решения должна</w:t>
      </w:r>
      <w:r>
        <w:rPr>
          <w:rStyle w:val="fontStyleText"/>
        </w:rPr>
        <w:t xml:space="preserve"> начинаться с раннего возраста. Важность данной темы проявляется в необходимости формирования у новых поколений устойчивого мышления, основанного на уважении к природе и ресурсам планеты. Образовательные заведения играют важную роль в этом процессе, включа</w:t>
      </w:r>
      <w:r>
        <w:rPr>
          <w:rStyle w:val="fontStyleText"/>
        </w:rPr>
        <w:t>я экологические идеи в учебные программы и проводя специальные проекты, направленные на изучение окружающей среды.</w:t>
      </w:r>
    </w:p>
    <w:p w:rsidR="00E14625" w:rsidRDefault="00255390">
      <w:pPr>
        <w:pStyle w:val="paragraphStyleText"/>
      </w:pPr>
      <w:r>
        <w:rPr>
          <w:rStyle w:val="fontStyleText"/>
        </w:rPr>
        <w:t>Уроки экологии, семинары и мастер-классы по устойчивому развитию создают основу для формирования экологической культуры у детей и подростков.</w:t>
      </w:r>
      <w:r>
        <w:rPr>
          <w:rStyle w:val="fontStyleText"/>
        </w:rPr>
        <w:t xml:space="preserve"> Эти занятия могут быть дополнены практической деятельностью, такой как выездные экскурсии в природные заповедники, участие в высадке деревьев и очистке территории. Практические действия не только предоставляют возможность изучать природу, но и способствую</w:t>
      </w:r>
      <w:r>
        <w:rPr>
          <w:rStyle w:val="fontStyleText"/>
        </w:rPr>
        <w:t>т развитию чувства ответственности за её сохранение.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Родители и семья также играют важную роль в воспитании экологически ответственного гражданина. Применение экологичных практик на уровне домохозяйства, например, сортировка мусора, уменьшение потребления </w:t>
      </w:r>
      <w:r>
        <w:rPr>
          <w:rStyle w:val="fontStyleText"/>
        </w:rPr>
        <w:t>пластика и использование общественного транспорта, поддерживает и дополняет школы и образовательные учреждения в их усилиях. Должны быть созданы условия для диалога между детьми и взрослыми вокруг экологических вопросов, что способствует распространению зн</w:t>
      </w:r>
      <w:r>
        <w:rPr>
          <w:rStyle w:val="fontStyleText"/>
        </w:rPr>
        <w:t>аний и ценностей в этой области.</w:t>
      </w:r>
    </w:p>
    <w:p w:rsidR="00E14625" w:rsidRDefault="00255390">
      <w:pPr>
        <w:pStyle w:val="paragraphStyleText"/>
      </w:pPr>
      <w:r>
        <w:rPr>
          <w:rStyle w:val="fontStyleText"/>
        </w:rPr>
        <w:t>Социальные инициативы, направленные на экопросвещение, могут дополнить действия образовательных учреждений. Неправительственные организации, местные сообщества и активисты играют важную роль в распространении информации о с</w:t>
      </w:r>
      <w:r>
        <w:rPr>
          <w:rStyle w:val="fontStyleText"/>
        </w:rPr>
        <w:t xml:space="preserve">остоянии окружающей среды. Проведение лекций, виступлений на публичных форумах и участие в массовых акциях позволяет охватить широкую аудиторию и вовлечь в </w:t>
      </w:r>
      <w:r>
        <w:rPr>
          <w:rStyle w:val="fontStyleText"/>
        </w:rPr>
        <w:lastRenderedPageBreak/>
        <w:t>решение экологических проблем. Такие мероприятия создают площадки для обмена идеями и представляют с</w:t>
      </w:r>
      <w:r>
        <w:rPr>
          <w:rStyle w:val="fontStyleText"/>
        </w:rPr>
        <w:t>обой важный инструмент для воздействия на мнение общества.</w:t>
      </w:r>
    </w:p>
    <w:p w:rsidR="00E14625" w:rsidRDefault="00255390">
      <w:pPr>
        <w:pStyle w:val="paragraphStyleText"/>
      </w:pPr>
      <w:r>
        <w:rPr>
          <w:rStyle w:val="fontStyleText"/>
        </w:rPr>
        <w:t>Медийное пространство также способствует формированию экологического сознания. Документальные фильмы, программы на телевидении, статьи в прессе освещают проблемы экологии и показывают успешные прим</w:t>
      </w:r>
      <w:r>
        <w:rPr>
          <w:rStyle w:val="fontStyleText"/>
        </w:rPr>
        <w:t>еры их решения. Разработка контента, который не только информирует, но и вдохновляет людей на действия, имеет особую ценность. Важно, чтобы юные зрители и читатели могли видеть положительные примеры и возможности для участия в защитных инициативах.</w:t>
      </w:r>
    </w:p>
    <w:p w:rsidR="00E14625" w:rsidRDefault="00255390">
      <w:pPr>
        <w:pStyle w:val="paragraphStyleText"/>
      </w:pPr>
      <w:r>
        <w:rPr>
          <w:rStyle w:val="fontStyleText"/>
        </w:rPr>
        <w:t>В услов</w:t>
      </w:r>
      <w:r>
        <w:rPr>
          <w:rStyle w:val="fontStyleText"/>
        </w:rPr>
        <w:t>иях стремительных изменений климата и деградации природных ресурсов, экопросвещение становится необходимостью. Интеграция экологической информированности в различные сферы жизни и формирование активной гражданской позиции должны стать приоритетами для всех</w:t>
      </w:r>
      <w:r>
        <w:rPr>
          <w:rStyle w:val="fontStyleText"/>
        </w:rPr>
        <w:t>. Каждый ребенок, который учится уважать природу, в будущем становится взрослым, готовым принимать осознанные решения, направленные на защиту окружающей среды. Таким образом, образование и экопросвещение создают основу для формирования устойчивого общества</w:t>
      </w:r>
      <w:r>
        <w:rPr>
          <w:rStyle w:val="fontStyleText"/>
        </w:rPr>
        <w:t>, где забота о природе станет неотъемлемой частью повседневной жизни.</w:t>
      </w:r>
    </w:p>
    <w:p w:rsidR="00E14625" w:rsidRDefault="00E14625">
      <w:pPr>
        <w:sectPr w:rsidR="00E14625"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6" w:name="_Toc5"/>
      <w:r>
        <w:lastRenderedPageBreak/>
        <w:t>Инициативы «Экология – дело каждого»</w:t>
      </w:r>
      <w:bookmarkEnd w:id="6"/>
    </w:p>
    <w:p w:rsidR="00E14625" w:rsidRDefault="00255390">
      <w:pPr>
        <w:pStyle w:val="paragraphStyleText"/>
      </w:pPr>
      <w:r>
        <w:rPr>
          <w:rStyle w:val="fontStyleText"/>
        </w:rPr>
        <w:t>В современном обществе вопросы экологии становятся все более актуальными, и многие инициативы направлены на повышение осведомленности и вовлеченности граждан в экологические процессы. Инициативы, подобные «Экология – дело каждого», служат важным инструмент</w:t>
      </w:r>
      <w:r>
        <w:rPr>
          <w:rStyle w:val="fontStyleText"/>
        </w:rPr>
        <w:t>ом для активации общественного участия, создания нового сознания в отношении окружающей среды и формулирования конкретных шагов для улучшения экологической ситуации.</w:t>
      </w:r>
    </w:p>
    <w:p w:rsidR="00E14625" w:rsidRDefault="00255390">
      <w:pPr>
        <w:pStyle w:val="paragraphStyleText"/>
      </w:pPr>
      <w:r>
        <w:rPr>
          <w:rStyle w:val="fontStyleText"/>
        </w:rPr>
        <w:t>Одной из ярких особенностей таких инициатив является их разнообразие и многообразие формат</w:t>
      </w:r>
      <w:r>
        <w:rPr>
          <w:rStyle w:val="fontStyleText"/>
        </w:rPr>
        <w:t>ов. Это могут быть кампании по уборке пляжей и парков, акции по сбору вторичных материалов, а также программы по озеленению городов. Граждане становятся активными участниками, не просто наблюдателями, а двигателями перемен. Одна из важных целей этих инициа</w:t>
      </w:r>
      <w:r>
        <w:rPr>
          <w:rStyle w:val="fontStyleText"/>
        </w:rPr>
        <w:t>тив — не только непосредственное улучшение состояния экосистем, но и формирование культуры ответственного потребления и бережного отношения к природе.</w:t>
      </w:r>
    </w:p>
    <w:p w:rsidR="00E14625" w:rsidRDefault="00255390">
      <w:pPr>
        <w:pStyle w:val="paragraphStyleText"/>
      </w:pPr>
      <w:r>
        <w:rPr>
          <w:rStyle w:val="fontStyleText"/>
        </w:rPr>
        <w:t>Привлечение молодежи играет центральную роль в дальнейших целях движения. Подготовка волонтеров, студенто</w:t>
      </w:r>
      <w:r>
        <w:rPr>
          <w:rStyle w:val="fontStyleText"/>
        </w:rPr>
        <w:t>в и школьников через практические занятия и обучающие программы позволяет создать не только осведомленность о проблемах экологии, но и привить навыки для решения конкретных задач. Процесс обучения может включать в себя различные аспекты — от теории до прак</w:t>
      </w:r>
      <w:r>
        <w:rPr>
          <w:rStyle w:val="fontStyleText"/>
        </w:rPr>
        <w:t>тических действий по улучшению состояния окружающей среды.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Успешность таких инициатив также зависит от сотрудничества с различными институтами. Налаживание связей с местными властями, некоммерческими организациями, бизнесом и образовательными учреждениями </w:t>
      </w:r>
      <w:r>
        <w:rPr>
          <w:rStyle w:val="fontStyleText"/>
        </w:rPr>
        <w:t>открывает новые горизонты для комплексного подхода к экологии. Такой синергетический эффект позволяет создать устойчивые проекты, которые становятся долгосрочными и эффективными.</w:t>
      </w:r>
    </w:p>
    <w:p w:rsidR="00E14625" w:rsidRDefault="00255390">
      <w:pPr>
        <w:pStyle w:val="paragraphStyleText"/>
      </w:pPr>
      <w:r>
        <w:rPr>
          <w:rStyle w:val="fontStyleText"/>
        </w:rPr>
        <w:lastRenderedPageBreak/>
        <w:t>Кроме того, информационная поддержка и распространение знаний о проходящих ин</w:t>
      </w:r>
      <w:r>
        <w:rPr>
          <w:rStyle w:val="fontStyleText"/>
        </w:rPr>
        <w:t>ициативах способствуют широкой популяризации и формированию общественного мнения. Социальные сети, масс-медиа и экологические блоги становятся площадками для обсуждения насущных тем, создания уникальных историй, а также обмена опытом между регионами.</w:t>
      </w:r>
    </w:p>
    <w:p w:rsidR="00E14625" w:rsidRDefault="00255390">
      <w:pPr>
        <w:pStyle w:val="paragraphStyleText"/>
      </w:pPr>
      <w:r>
        <w:rPr>
          <w:rStyle w:val="fontStyleText"/>
        </w:rPr>
        <w:t>Не ме</w:t>
      </w:r>
      <w:r>
        <w:rPr>
          <w:rStyle w:val="fontStyleText"/>
        </w:rPr>
        <w:t>нее важным элементом становится физическое взаимодействие участников инициатив. Коллективные действия усиливают чувству общности среди людей, объединяя людей разных возрастов и профессий под одной целью. Это создает благоприятную атмосферу для обмена идеям</w:t>
      </w:r>
      <w:r>
        <w:rPr>
          <w:rStyle w:val="fontStyleText"/>
        </w:rPr>
        <w:t>и и практиками, а также помогает находить новые решения для системных проблем.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Перспективы таких инициатив весьма обнадеживающие. С каждым годом к ним присоединяются новые участники, что свидетельствует о росте интереса со стороны населения. Люди начинают </w:t>
      </w:r>
      <w:r>
        <w:rPr>
          <w:rStyle w:val="fontStyleText"/>
        </w:rPr>
        <w:t>осознавать свою роль в улучшении экологии и необходимости совместных действий для достижения реальных результатов. Наличие ярких примеров успешных проектов подстегивает инициативы в других городах и странах, что создаёт положительное воздействие на более ш</w:t>
      </w:r>
      <w:r>
        <w:rPr>
          <w:rStyle w:val="fontStyleText"/>
        </w:rPr>
        <w:t>ироком уровне.</w:t>
      </w:r>
    </w:p>
    <w:p w:rsidR="00E14625" w:rsidRDefault="00255390">
      <w:pPr>
        <w:pStyle w:val="paragraphStyleText"/>
      </w:pPr>
      <w:r>
        <w:rPr>
          <w:rStyle w:val="fontStyleText"/>
        </w:rPr>
        <w:t>Однако для достижения максимального эффекта необходимо продолжать работать над популяризацией экологии как важной составляющей жизни каждого человека. Фокус на работе с разными сегментами общества, акцент на обучении и воспитании новой генер</w:t>
      </w:r>
      <w:r>
        <w:rPr>
          <w:rStyle w:val="fontStyleText"/>
        </w:rPr>
        <w:t>ации экологически сознательных граждан может кардинально изменить обстановку. Участие каждого становится важным элементом в глобальной матрице, где консолидированные усилия могут привести к значительным переменам в отношении к окружающей среде и сохранению</w:t>
      </w:r>
      <w:r>
        <w:rPr>
          <w:rStyle w:val="fontStyleText"/>
        </w:rPr>
        <w:t xml:space="preserve"> планеты для будущих поколений.</w:t>
      </w:r>
    </w:p>
    <w:p w:rsidR="00E14625" w:rsidRDefault="00E14625">
      <w:pPr>
        <w:sectPr w:rsidR="00E14625">
          <w:footerReference w:type="default" r:id="rId10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7" w:name="_Toc6"/>
      <w:r>
        <w:lastRenderedPageBreak/>
        <w:t>Примеры успешных проектов</w:t>
      </w:r>
      <w:bookmarkEnd w:id="7"/>
    </w:p>
    <w:p w:rsidR="00E14625" w:rsidRDefault="00255390">
      <w:pPr>
        <w:pStyle w:val="paragraphStyleText"/>
      </w:pPr>
      <w:r>
        <w:rPr>
          <w:rStyle w:val="fontStyleText"/>
        </w:rPr>
        <w:t>Существует множество примеров, когда инициативы граждан и организаций приводили к заметным улучшениям в экологической ситуации на местном и глобальном уровнях. Одним из таких яр</w:t>
      </w:r>
      <w:r>
        <w:rPr>
          <w:rStyle w:val="fontStyleText"/>
        </w:rPr>
        <w:t>ких случаев является проект по восстановлению озера Невское в Санкт-Петербурге. В этом проекте активное участие принимали не только экологические организации, но и местные жители, которые в несколько этапов организовывали очистку водоёма, высаживали растен</w:t>
      </w:r>
      <w:r>
        <w:rPr>
          <w:rStyle w:val="fontStyleText"/>
        </w:rPr>
        <w:t>ия и проводили образовательные программы для школьников. В результате уровень загрязненности воды значительно снизился, а экосистема озера восстановилась. Проект стал платформой для дальнейшего сотрудничества между властями и активистами, продемонстрировав</w:t>
      </w:r>
      <w:r>
        <w:rPr>
          <w:rStyle w:val="fontStyleText"/>
        </w:rPr>
        <w:t xml:space="preserve"> значимость совместных усилий.</w:t>
      </w:r>
    </w:p>
    <w:p w:rsidR="00E14625" w:rsidRDefault="00255390">
      <w:pPr>
        <w:pStyle w:val="paragraphStyleText"/>
      </w:pPr>
      <w:r>
        <w:rPr>
          <w:rStyle w:val="fontStyleText"/>
        </w:rPr>
        <w:t>Другим примером является кампания по борьбе с пластиковыми отходами, организованная молодёжными движениями по всему миру. Одним из наиболее вдохновляющих было событие под названием "День без пластика". Оно прошло в нескольких</w:t>
      </w:r>
      <w:r>
        <w:rPr>
          <w:rStyle w:val="fontStyleText"/>
        </w:rPr>
        <w:t xml:space="preserve"> странах и объединило сотни тысяч людей, которые отказались от использования пластиковых пакетов и упаковок, заменив их более экологичными альтернативами. Этот проект не только стал символом борьбы с загрязнением, но и спровоцировал изменения на уровне гос</w:t>
      </w:r>
      <w:r>
        <w:rPr>
          <w:rStyle w:val="fontStyleText"/>
        </w:rPr>
        <w:t>ударственных законов по ограничению использования пластика, что в свою очередь закладывает основы для устойчивого будущего.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На международном уровне следует отметить инициативы, направленные на углеродное нейтрализование. Ведущие компании, особенно в сфере </w:t>
      </w:r>
      <w:r>
        <w:rPr>
          <w:rStyle w:val="fontStyleText"/>
        </w:rPr>
        <w:t xml:space="preserve">технологий, начали реализовывать планы по компенсации выбросов углекислого газа через программы лесовосстановления. Например, одна из известных IT-компаний заключила соглашение с местными природоохранными организациями для высадки деревьев в </w:t>
      </w:r>
      <w:r>
        <w:rPr>
          <w:rStyle w:val="fontStyleText"/>
        </w:rPr>
        <w:lastRenderedPageBreak/>
        <w:t>тропических ле</w:t>
      </w:r>
      <w:r>
        <w:rPr>
          <w:rStyle w:val="fontStyleText"/>
        </w:rPr>
        <w:t>сах. Благодаря этому проекту удалось не только вернуть к жизни большое количество лесных угодий, но и поддержать местные сообщества, работая на уровне создания рабочих мест и устойчивого развития.</w:t>
      </w:r>
    </w:p>
    <w:p w:rsidR="00E14625" w:rsidRDefault="00255390">
      <w:pPr>
        <w:pStyle w:val="paragraphStyleText"/>
      </w:pPr>
      <w:r>
        <w:rPr>
          <w:rStyle w:val="fontStyleText"/>
        </w:rPr>
        <w:t>На уровне городов также можно привести примеры удачного вне</w:t>
      </w:r>
      <w:r>
        <w:rPr>
          <w:rStyle w:val="fontStyleText"/>
        </w:rPr>
        <w:t xml:space="preserve">дрения «зелёных» пространств, которые не только улучшают качество воздуха, но и содействуют укреплению общественного здоровья. Городские парки, которые появились в рамках инициатив по озеленению, стали центрами притяжения для горожан, способствуя развитию </w:t>
      </w:r>
      <w:r>
        <w:rPr>
          <w:rStyle w:val="fontStyleText"/>
        </w:rPr>
        <w:t>экологической культуры и повышая общий уровень осведомлённости о важности защиты окружающей среды. Данные проекты реализуются за счёт участия местных жителей в планировании и создании этих пространств, что делает их важными участниками процесса.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Локальные </w:t>
      </w:r>
      <w:r>
        <w:rPr>
          <w:rStyle w:val="fontStyleText"/>
        </w:rPr>
        <w:t>инициативы по раздельному сбору отходов также заслуживают упоминания. В небольших населенных пунктах подобные проекты становятся не только способом улучшить экологическую ситуацию, но и фактором объединения сообщества. Граждане, принимающие участие в таких</w:t>
      </w:r>
      <w:r>
        <w:rPr>
          <w:rStyle w:val="fontStyleText"/>
        </w:rPr>
        <w:t xml:space="preserve"> инициатив, становятся своего рода "экологическими амбассадорами", просвещая соседей и знакомя их с важностью раздельного сбора мусора. Благодаря таким проектам уровень осознания проблемы и готовности к действию увеличивается, что имеет позитивный эффект н</w:t>
      </w:r>
      <w:r>
        <w:rPr>
          <w:rStyle w:val="fontStyleText"/>
        </w:rPr>
        <w:t>а общее состояние экологии.</w:t>
      </w:r>
    </w:p>
    <w:p w:rsidR="00E14625" w:rsidRDefault="00255390">
      <w:pPr>
        <w:pStyle w:val="paragraphStyleText"/>
      </w:pPr>
      <w:r>
        <w:rPr>
          <w:rStyle w:val="fontStyleText"/>
        </w:rPr>
        <w:t>Эти примеры показывают, что даже небольшие шаги, предпринятые отдельными гражданами или сообществами, способны вызывать значительные изменения. Множество успешных проектов служат ярким напоминанием о том, что экология — это отве</w:t>
      </w:r>
      <w:r>
        <w:rPr>
          <w:rStyle w:val="fontStyleText"/>
        </w:rPr>
        <w:t>тственность каждого, и совместные усилия могут привести к настоящим результатам.</w:t>
      </w:r>
    </w:p>
    <w:p w:rsidR="00E14625" w:rsidRDefault="00E14625">
      <w:pPr>
        <w:sectPr w:rsidR="00E14625"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8" w:name="_Toc7"/>
      <w:r>
        <w:lastRenderedPageBreak/>
        <w:t>Проблемы реализации экологических проектов</w:t>
      </w:r>
      <w:bookmarkEnd w:id="8"/>
    </w:p>
    <w:p w:rsidR="00E14625" w:rsidRDefault="00255390">
      <w:pPr>
        <w:pStyle w:val="paragraphStyleText"/>
      </w:pPr>
      <w:r>
        <w:rPr>
          <w:rStyle w:val="fontStyleText"/>
        </w:rPr>
        <w:t xml:space="preserve">Экологические проекты, несмотря на свою значимость, сталкиваются с множеством проблем на этапе реализации. Эти </w:t>
      </w:r>
      <w:r>
        <w:rPr>
          <w:rStyle w:val="fontStyleText"/>
        </w:rPr>
        <w:t>проблемы могут быть связаны с различными факторами, включая финансовые, организационные, технологические и социальные аспекты.</w:t>
      </w:r>
    </w:p>
    <w:p w:rsidR="00E14625" w:rsidRDefault="00255390">
      <w:pPr>
        <w:pStyle w:val="paragraphStyleText"/>
      </w:pPr>
      <w:r>
        <w:rPr>
          <w:rStyle w:val="fontStyleText"/>
        </w:rPr>
        <w:t>Финансирование является одним из самых критических вопросов. Предоставление средств для достижения экологических целей может быть</w:t>
      </w:r>
      <w:r>
        <w:rPr>
          <w:rStyle w:val="fontStyleText"/>
        </w:rPr>
        <w:t xml:space="preserve"> затруднено из-за отсутствия интереса со стороны инвесторов или недостатка государственных субсидий. Часто экопроекты оказываются невыгодными в краткосрочной перспективе, что отталкивает экономически ориентированных людей и организаций. Настоящая поддержка</w:t>
      </w:r>
      <w:r>
        <w:rPr>
          <w:rStyle w:val="fontStyleText"/>
        </w:rPr>
        <w:t xml:space="preserve"> должна быть не только финансовой, но и включать в себя создание благоприятной институциональной среды.</w:t>
      </w:r>
    </w:p>
    <w:p w:rsidR="00E14625" w:rsidRDefault="00255390">
      <w:pPr>
        <w:pStyle w:val="paragraphStyleText"/>
      </w:pPr>
      <w:r>
        <w:rPr>
          <w:rStyle w:val="fontStyleText"/>
        </w:rPr>
        <w:t>Организационные проблемы также играют важную роль. Участие множества заинтересованных сторон может приводить к сложным переговорам и конфликтам интересо</w:t>
      </w:r>
      <w:r>
        <w:rPr>
          <w:rStyle w:val="fontStyleText"/>
        </w:rPr>
        <w:t>в. Разные группы могут иметь свои приоритеты или подходы к решению одной и той же проблемы. Это требует наличия высококвалифицированных специалистов, которые могли бы координировать действия различных организаций. Без четкой стратегии управления проектом е</w:t>
      </w:r>
      <w:r>
        <w:rPr>
          <w:rStyle w:val="fontStyleText"/>
        </w:rPr>
        <w:t>го реализация может стать затянутой и неэффективной.</w:t>
      </w:r>
    </w:p>
    <w:p w:rsidR="00E14625" w:rsidRDefault="00255390">
      <w:pPr>
        <w:pStyle w:val="paragraphStyleText"/>
      </w:pPr>
      <w:r>
        <w:rPr>
          <w:rStyle w:val="fontStyleText"/>
        </w:rPr>
        <w:t>Технологические аспекты также не следует игнорировать. Эффективность применения новых технологий в экологических проектах во многом зависит от доступности ресурсов и готовности общества к их внедрению. Ч</w:t>
      </w:r>
      <w:r>
        <w:rPr>
          <w:rStyle w:val="fontStyleText"/>
        </w:rPr>
        <w:t>асто новейшие решения требуют значительного уровня знаний и навыков от участников, что может привести к проблемам с обучением или недостаточно умелыми подходами. Без доступа к современным технологиям проект может стать нерентабельным и не достигнуть постав</w:t>
      </w:r>
      <w:r>
        <w:rPr>
          <w:rStyle w:val="fontStyleText"/>
        </w:rPr>
        <w:t>ленных целей.</w:t>
      </w:r>
    </w:p>
    <w:p w:rsidR="00E14625" w:rsidRDefault="00255390">
      <w:pPr>
        <w:pStyle w:val="paragraphStyleText"/>
      </w:pPr>
      <w:r>
        <w:rPr>
          <w:rStyle w:val="fontStyleText"/>
        </w:rPr>
        <w:lastRenderedPageBreak/>
        <w:t>Социальные проблемы не менее важны. Невозможность вовлечь жителей в проект, недостаток информации и отсутствие доверия к инициативам могут свести на нет усилия, направленные на улучшение экологической ситуации. Сообщество должно быть активным участником на</w:t>
      </w:r>
      <w:r>
        <w:rPr>
          <w:rStyle w:val="fontStyleText"/>
        </w:rPr>
        <w:t xml:space="preserve"> всех стадиях реализации проекта. Необходимость взаимодействовать с местным населением, учитывать его интересы и потребности – важнейшая задача для достижений успеха.</w:t>
      </w:r>
    </w:p>
    <w:p w:rsidR="00E14625" w:rsidRDefault="00255390">
      <w:pPr>
        <w:pStyle w:val="paragraphStyleText"/>
      </w:pPr>
      <w:r>
        <w:rPr>
          <w:rStyle w:val="fontStyleText"/>
        </w:rPr>
        <w:t>К тому же, многие экологические проекты более чем когда-либо требуют междисциплинарного подхода. Сложные экологические системы требуют синергии знаний о различных аспектах, будь то экология, экономика, социальные науки или другие области. Однако объединени</w:t>
      </w:r>
      <w:r>
        <w:rPr>
          <w:rStyle w:val="fontStyleText"/>
        </w:rPr>
        <w:t>е прекращает работать, когда нет возможности собрать нужные кадры из разных сфер, проведя необходимые обучения и курсы.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Не последним моментом является правовая основа. Порой законодательство может тормозить или даже блокировать экологические инициативы. В </w:t>
      </w:r>
      <w:r>
        <w:rPr>
          <w:rStyle w:val="fontStyleText"/>
        </w:rPr>
        <w:t>одних странах правила и нормы направлены на сдерживание антиполисной деятельности, в других же дела обстоят иначе. Памятуя о том, что экология требует нестандартных решений, важно находить пути для исправления устаревших подходов и адаптации законодательст</w:t>
      </w:r>
      <w:r>
        <w:rPr>
          <w:rStyle w:val="fontStyleText"/>
        </w:rPr>
        <w:t>ва к новым реалиям.</w:t>
      </w:r>
    </w:p>
    <w:p w:rsidR="00E14625" w:rsidRDefault="00255390">
      <w:pPr>
        <w:pStyle w:val="paragraphStyleText"/>
      </w:pPr>
      <w:r>
        <w:rPr>
          <w:rStyle w:val="fontStyleText"/>
        </w:rPr>
        <w:t>Эти проблемы порой приводят к тому, что экологические проекты, несмотря на их важность, не могут достичь своей цели или реализовываются лишь частично. Объединение усилий и конструктивное сотрудничество между всеми заинтересованными стор</w:t>
      </w:r>
      <w:r>
        <w:rPr>
          <w:rStyle w:val="fontStyleText"/>
        </w:rPr>
        <w:t>онами может значительно повысить шансы на успешную реализацию таких инициатив.</w:t>
      </w:r>
    </w:p>
    <w:p w:rsidR="00E14625" w:rsidRDefault="00E14625">
      <w:pPr>
        <w:sectPr w:rsidR="00E14625">
          <w:footerReference w:type="default" r:id="rId12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9" w:name="_Toc8"/>
      <w:r>
        <w:lastRenderedPageBreak/>
        <w:t>Перспективы развития экологического движения</w:t>
      </w:r>
      <w:bookmarkEnd w:id="9"/>
    </w:p>
    <w:p w:rsidR="00E14625" w:rsidRDefault="00255390">
      <w:pPr>
        <w:pStyle w:val="paragraphStyleText"/>
      </w:pPr>
      <w:r>
        <w:rPr>
          <w:rStyle w:val="fontStyleText"/>
        </w:rPr>
        <w:t>Экологическое движение продолжает адаптироваться к новым вызовам и требованиям времени, что открывает перспекти</w:t>
      </w:r>
      <w:r>
        <w:rPr>
          <w:rStyle w:val="fontStyleText"/>
        </w:rPr>
        <w:t>вы для его дальнейшего развития. Поскольку проблема ухудшения состояния окружающей среды приобретает все большую актуальность как на глобальном, так и на локальном уровнях, важно рассмотреть различные аспекты эволюции данного движения.</w:t>
      </w:r>
    </w:p>
    <w:p w:rsidR="00E14625" w:rsidRDefault="00255390">
      <w:pPr>
        <w:pStyle w:val="paragraphStyleText"/>
      </w:pPr>
      <w:r>
        <w:rPr>
          <w:rStyle w:val="fontStyleText"/>
        </w:rPr>
        <w:t>На социальном уровне</w:t>
      </w:r>
      <w:r>
        <w:rPr>
          <w:rStyle w:val="fontStyleText"/>
        </w:rPr>
        <w:t xml:space="preserve"> заметно растущее осознание важности экологии среди населения разных возрастных категорий. Молодежь, обладая доступом к информации и социальным сетям, активно участвует в обсуждениях и инициативах, связанных с защитой природы. Их стремление к переменам уже</w:t>
      </w:r>
      <w:r>
        <w:rPr>
          <w:rStyle w:val="fontStyleText"/>
        </w:rPr>
        <w:t xml:space="preserve"> сформировало новые тренды в общественном мнении и подготовило почву для более решительных действий с учетом экологических проблем. Появление новых форм волонтерства и инициатив, таких как уборка общественных пространств и озеленение, демонстрирует, как си</w:t>
      </w:r>
      <w:r>
        <w:rPr>
          <w:rStyle w:val="fontStyleText"/>
        </w:rPr>
        <w:t>льно желание изменить окружающую среду влияет на сообщество.</w:t>
      </w:r>
    </w:p>
    <w:p w:rsidR="00E14625" w:rsidRDefault="00255390">
      <w:pPr>
        <w:pStyle w:val="paragraphStyleText"/>
      </w:pPr>
      <w:r>
        <w:rPr>
          <w:rStyle w:val="fontStyleText"/>
        </w:rPr>
        <w:t>Технологический прогресс открывает новые возможности для достижения экологических целей. Развитие устойчивых технологий в различных отраслях, таких как альтернативная энергетика, переработка отхо</w:t>
      </w:r>
      <w:r>
        <w:rPr>
          <w:rStyle w:val="fontStyleText"/>
        </w:rPr>
        <w:t>дов и устойчивое сельское хозяйство, создает платформа для внедрения инновационных решений. Появление умных городов, использующих «зеленые» технологии в инфраструктуре, способствует созданию более комфортных и безопасных для жизни городских пространств. Эт</w:t>
      </w:r>
      <w:r>
        <w:rPr>
          <w:rStyle w:val="fontStyleText"/>
        </w:rPr>
        <w:t>о позволяет не только улучшить качество жизни населения, но и минимизировать экологический след.</w:t>
      </w:r>
    </w:p>
    <w:p w:rsidR="00E14625" w:rsidRDefault="00255390">
      <w:pPr>
        <w:pStyle w:val="paragraphStyleText"/>
      </w:pPr>
      <w:r>
        <w:rPr>
          <w:rStyle w:val="fontStyleText"/>
        </w:rPr>
        <w:t>Политическая воля и международное сотрудничество также играют важную роль в развитии экологического движения. Принятие международных соглашений и участие в гло</w:t>
      </w:r>
      <w:r>
        <w:rPr>
          <w:rStyle w:val="fontStyleText"/>
        </w:rPr>
        <w:t xml:space="preserve">бальных инициативах позволяют разным государствам объединить усилия в борьбе с </w:t>
      </w:r>
      <w:r>
        <w:rPr>
          <w:rStyle w:val="fontStyleText"/>
        </w:rPr>
        <w:lastRenderedPageBreak/>
        <w:t>климатическими изменениями и экологическими катастрофами. Это создает пространство для обмена опытом и лучших практик, что в свою очередь, способствует реализации успешных эколо</w:t>
      </w:r>
      <w:r>
        <w:rPr>
          <w:rStyle w:val="fontStyleText"/>
        </w:rPr>
        <w:t>гических проектов на местах.</w:t>
      </w:r>
    </w:p>
    <w:p w:rsidR="00E14625" w:rsidRDefault="00255390">
      <w:pPr>
        <w:pStyle w:val="paragraphStyleText"/>
      </w:pPr>
      <w:r>
        <w:rPr>
          <w:rStyle w:val="fontStyleText"/>
        </w:rPr>
        <w:t>Однако благоприятные перспективы также идут в паре с определенными вызовами. Необходимость борьбы с дезинформацией и противодействия экологическим кризисам требует координации усилий на разных уровнях. Непонимание важности экол</w:t>
      </w:r>
      <w:r>
        <w:rPr>
          <w:rStyle w:val="fontStyleText"/>
        </w:rPr>
        <w:t>огической устойчивости среди некоторых групп населения может тормозить развитие природоохранных инициатив. Кроме того, борьба за ресурсы и влияние на экологическую политику часто сопряжена с конфликтами интересов как в бизнесе, так и в правительственных кр</w:t>
      </w:r>
      <w:r>
        <w:rPr>
          <w:rStyle w:val="fontStyleText"/>
        </w:rPr>
        <w:t>угах. Это подчеркивает важность активного участия граждан в процессах принятия решений.</w:t>
      </w:r>
    </w:p>
    <w:p w:rsidR="00E14625" w:rsidRDefault="00255390">
      <w:pPr>
        <w:pStyle w:val="paragraphStyleText"/>
      </w:pPr>
      <w:r>
        <w:rPr>
          <w:rStyle w:val="fontStyleText"/>
        </w:rPr>
        <w:t>В итоге, экологическое движение имеет все шансы на дальнейшее развитие и углубление. Сочетание усилий местных сообществ, организаций и правительственных структур, опира</w:t>
      </w:r>
      <w:r>
        <w:rPr>
          <w:rStyle w:val="fontStyleText"/>
        </w:rPr>
        <w:t>ясь на современные технологии и международные практики, может приводить к значительным изменениям. Устойчивое развитие, экологическая осведомленность и активное вовлечение каждого человека в защиту окружающей среды создают надежный фундамент для будущих по</w:t>
      </w:r>
      <w:r>
        <w:rPr>
          <w:rStyle w:val="fontStyleText"/>
        </w:rPr>
        <w:t>колений. На каждом уровне общества люди могут и должны действовать, обращая внимание на свою ответственность перед природой и будущими поколениями.</w:t>
      </w:r>
    </w:p>
    <w:p w:rsidR="00E14625" w:rsidRDefault="00E14625">
      <w:pPr>
        <w:sectPr w:rsidR="00E14625">
          <w:footerReference w:type="default" r:id="rId13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10" w:name="_Toc9"/>
      <w:r>
        <w:lastRenderedPageBreak/>
        <w:t>Заключение</w:t>
      </w:r>
      <w:bookmarkEnd w:id="10"/>
    </w:p>
    <w:p w:rsidR="00E14625" w:rsidRDefault="00255390">
      <w:pPr>
        <w:pStyle w:val="paragraphStyleText"/>
      </w:pPr>
      <w:r>
        <w:rPr>
          <w:rStyle w:val="fontStyleText"/>
        </w:rPr>
        <w:t>Заключение</w:t>
      </w:r>
    </w:p>
    <w:p w:rsidR="00E14625" w:rsidRDefault="00255390">
      <w:pPr>
        <w:pStyle w:val="paragraphStyleText"/>
      </w:pPr>
      <w:r>
        <w:rPr>
          <w:rStyle w:val="fontStyleText"/>
        </w:rPr>
        <w:t>В ходе исследования темы экологии и инициативы «Экология – дело к</w:t>
      </w:r>
      <w:r>
        <w:rPr>
          <w:rStyle w:val="fontStyleText"/>
        </w:rPr>
        <w:t>аждого» мы пришли к важным выводам, подчеркивающим значимость индивидуального участия в охране окружающей среды. Современная экологическая ситуация в мире требует от каждого из нас осознанного подхода к потреблению ресурсов и активного участия в экологичес</w:t>
      </w:r>
      <w:r>
        <w:rPr>
          <w:rStyle w:val="fontStyleText"/>
        </w:rPr>
        <w:t>ких инициативах. Нарастающие проблемы, такие как изменение климата, загрязнение окружающей среды и исчезновение видов, ставят перед человечеством серьезные вызовы, которые невозможно решить без коллективных усилий.</w:t>
      </w:r>
    </w:p>
    <w:p w:rsidR="00E14625" w:rsidRDefault="00255390">
      <w:pPr>
        <w:pStyle w:val="paragraphStyleText"/>
      </w:pPr>
      <w:r>
        <w:rPr>
          <w:rStyle w:val="fontStyleText"/>
        </w:rPr>
        <w:t>Роль индивидуального гражданского участия</w:t>
      </w:r>
      <w:r>
        <w:rPr>
          <w:rStyle w:val="fontStyleText"/>
        </w:rPr>
        <w:t xml:space="preserve"> в решении экологических проблем не может быть переоценена. Каждый человек, начиная с простых действий, таких как сортировка мусора и экономия воды, может внести свой вклад в общее дело. Инициативы, подобные «Экология – дело каждого», создают платформу для</w:t>
      </w:r>
      <w:r>
        <w:rPr>
          <w:rStyle w:val="fontStyleText"/>
        </w:rPr>
        <w:t xml:space="preserve"> обмена опытом и идеями, что способствует формированию активной гражданской позиции и повышению уровня экопросвещения. Образование в области экологии становится ключевым фактором, способствующим формированию экологической культуры и ответственности у подра</w:t>
      </w:r>
      <w:r>
        <w:rPr>
          <w:rStyle w:val="fontStyleText"/>
        </w:rPr>
        <w:t>стающего поколения.</w:t>
      </w:r>
    </w:p>
    <w:p w:rsidR="00E14625" w:rsidRDefault="00255390">
      <w:pPr>
        <w:pStyle w:val="paragraphStyleText"/>
      </w:pPr>
      <w:r>
        <w:rPr>
          <w:rStyle w:val="fontStyleText"/>
        </w:rPr>
        <w:t>Примеры успешных проектов, поддерживаемых инициативой, демонстрируют, что даже небольшие действия могут привести к значительным изменениям. Эти проекты вдохновляют людей на активные действия и показывают, что забота о природе — это не т</w:t>
      </w:r>
      <w:r>
        <w:rPr>
          <w:rStyle w:val="fontStyleText"/>
        </w:rPr>
        <w:t>олько обязанность, но и возможность для самовыражения и творчества. Однако, несмотря на положительные примеры, реализация экологических проектов сталкивается с рядом проблем, таких как недостаток финансирования, отсутствие поддержки со стороны властей и ни</w:t>
      </w:r>
      <w:r>
        <w:rPr>
          <w:rStyle w:val="fontStyleText"/>
        </w:rPr>
        <w:t xml:space="preserve">зкий уровень осведомленности населения. Эти препятствия требуют комплексного </w:t>
      </w:r>
      <w:r>
        <w:rPr>
          <w:rStyle w:val="fontStyleText"/>
        </w:rPr>
        <w:lastRenderedPageBreak/>
        <w:t>подхода и совместных усилий со стороны государства, бизнеса и гражданского общества.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Перспективы развития экологического движения в России и мире выглядят обнадеживающе. С каждым </w:t>
      </w:r>
      <w:r>
        <w:rPr>
          <w:rStyle w:val="fontStyleText"/>
        </w:rPr>
        <w:t xml:space="preserve">годом все больше людей осознают важность охраны окружающей среды и стремятся внести свой вклад в это дело. Увеличение числа экологических инициатив и проектов свидетельствует о растущем интересе к вопросам экологии и устойчивого развития. Важно, чтобы это </w:t>
      </w:r>
      <w:r>
        <w:rPr>
          <w:rStyle w:val="fontStyleText"/>
        </w:rPr>
        <w:t>движение продолжало развиваться, привлекая все больше участников и создавая новые возможности для взаимодействия и сотрудничества.</w:t>
      </w:r>
    </w:p>
    <w:p w:rsidR="00E14625" w:rsidRDefault="00255390">
      <w:pPr>
        <w:pStyle w:val="paragraphStyleText"/>
      </w:pPr>
      <w:r>
        <w:rPr>
          <w:rStyle w:val="fontStyleText"/>
        </w:rPr>
        <w:t>Таким образом, забота о природе — это действительно дело каждого. Каждый из нас может стать частью этого важного процесса, вн</w:t>
      </w:r>
      <w:r>
        <w:rPr>
          <w:rStyle w:val="fontStyleText"/>
        </w:rPr>
        <w:t>еся свой вклад в защиту окружающей среды. Инициативы, подобные «Экология – дело каждого», играют ключевую роль в формировании активной гражданской позиции и повышении уровня экопросвещения. Важно продолжать развивать эти инициативы, поддерживать экологичес</w:t>
      </w:r>
      <w:r>
        <w:rPr>
          <w:rStyle w:val="fontStyleText"/>
        </w:rPr>
        <w:t>кие проекты и вдохновлять людей на действия, которые помогут восстановить гармонию с природой и обеспечить лучшее будущее для следующих поколений. Только совместными усилиями мы сможем справиться с вызовами, стоящими перед нашей планетой, и создать устойчи</w:t>
      </w:r>
      <w:r>
        <w:rPr>
          <w:rStyle w:val="fontStyleText"/>
        </w:rPr>
        <w:t>вую и здоровую среду для жизни.</w:t>
      </w:r>
    </w:p>
    <w:p w:rsidR="00E14625" w:rsidRDefault="00E14625">
      <w:pPr>
        <w:sectPr w:rsidR="00E14625">
          <w:footerReference w:type="default" r:id="rId14"/>
          <w:pgSz w:w="11905" w:h="16837"/>
          <w:pgMar w:top="1440" w:right="1440" w:bottom="1440" w:left="1440" w:header="720" w:footer="720" w:gutter="0"/>
          <w:cols w:space="720"/>
        </w:sectPr>
      </w:pPr>
    </w:p>
    <w:p w:rsidR="00E14625" w:rsidRDefault="00255390">
      <w:pPr>
        <w:pStyle w:val="1"/>
      </w:pPr>
      <w:bookmarkStart w:id="11" w:name="_Toc10"/>
      <w:r>
        <w:lastRenderedPageBreak/>
        <w:t>Список литературы</w:t>
      </w:r>
      <w:bookmarkEnd w:id="11"/>
    </w:p>
    <w:p w:rsidR="00E14625" w:rsidRDefault="00255390">
      <w:pPr>
        <w:pStyle w:val="paragraphStyleText"/>
      </w:pPr>
      <w:r>
        <w:rPr>
          <w:rStyle w:val="fontStyleText"/>
        </w:rPr>
        <w:t>Вот список литературы по теме "Экология — дело каждого" в соответствии с ГОСТом:</w:t>
      </w:r>
    </w:p>
    <w:p w:rsidR="00E14625" w:rsidRDefault="00255390">
      <w:pPr>
        <w:pStyle w:val="paragraphStyleText"/>
      </w:pPr>
      <w:r>
        <w:rPr>
          <w:rStyle w:val="fontStyleText"/>
        </w:rPr>
        <w:t>1. Григорьев А.И. Экологические проблемы современного общества // Экология и жизнь. – 2020. – № 10. – С.</w:t>
      </w:r>
      <w:r>
        <w:rPr>
          <w:rStyle w:val="fontStyleText"/>
        </w:rPr>
        <w:t xml:space="preserve"> 12–15.</w:t>
      </w:r>
    </w:p>
    <w:p w:rsidR="00E14625" w:rsidRDefault="00255390">
      <w:pPr>
        <w:pStyle w:val="paragraphStyleText"/>
      </w:pPr>
      <w:r>
        <w:rPr>
          <w:rStyle w:val="fontStyleText"/>
        </w:rPr>
        <w:t>2. Иванова Н.С. Влияние человека на природные ресурсы // Природные ресурсы России. – 2019. – № 4. – С. 24–30.</w:t>
      </w:r>
    </w:p>
    <w:p w:rsidR="00E14625" w:rsidRDefault="00255390">
      <w:pPr>
        <w:pStyle w:val="paragraphStyleText"/>
      </w:pPr>
      <w:r>
        <w:rPr>
          <w:rStyle w:val="fontStyleText"/>
        </w:rPr>
        <w:t>3. Кузнецов В.П. Устойчивое развитие и экология: пути сохранения природы // Экономика природы. – 2021. – № 2. – С. 86–92.</w:t>
      </w:r>
    </w:p>
    <w:p w:rsidR="00E14625" w:rsidRDefault="00255390">
      <w:pPr>
        <w:pStyle w:val="paragraphStyleText"/>
      </w:pPr>
      <w:r>
        <w:rPr>
          <w:rStyle w:val="fontStyleText"/>
        </w:rPr>
        <w:t>4. Лебедев С.А. Экологические проблемы urbanизированных территорий // Городская экология. – 2022. – № 1. – С. 45–50.</w:t>
      </w:r>
    </w:p>
    <w:p w:rsidR="00E14625" w:rsidRDefault="00255390">
      <w:pPr>
        <w:pStyle w:val="paragraphStyleText"/>
      </w:pPr>
      <w:r>
        <w:rPr>
          <w:rStyle w:val="fontStyleText"/>
        </w:rPr>
        <w:t>5. Смирнова Е.Д. Роль образования в формировании экологической культуры // Образование и экология. – 2020. – № 3. – С. 34–39.</w:t>
      </w:r>
    </w:p>
    <w:p w:rsidR="00E14625" w:rsidRDefault="00255390">
      <w:pPr>
        <w:pStyle w:val="paragraphStyleText"/>
      </w:pPr>
      <w:r>
        <w:rPr>
          <w:rStyle w:val="fontStyleText"/>
        </w:rPr>
        <w:t>6. Тихонов Р.</w:t>
      </w:r>
      <w:r>
        <w:rPr>
          <w:rStyle w:val="fontStyleText"/>
        </w:rPr>
        <w:t>Л. Проблемы утилизации отходов: опыт и решения // Журнал экологической безопасности. – 2018. – № 6. – С. 73–80.</w:t>
      </w:r>
    </w:p>
    <w:p w:rsidR="00E14625" w:rsidRDefault="00255390">
      <w:pPr>
        <w:pStyle w:val="paragraphStyleText"/>
      </w:pPr>
      <w:r>
        <w:rPr>
          <w:rStyle w:val="fontStyleText"/>
        </w:rPr>
        <w:t>7. Федотова М.В. Социальные аспекты экологического кризиса // Социальная экология. – 2021. – № 5. – С. 111–118.</w:t>
      </w:r>
    </w:p>
    <w:p w:rsidR="00E14625" w:rsidRDefault="00255390">
      <w:pPr>
        <w:pStyle w:val="paragraphStyleText"/>
      </w:pPr>
      <w:r>
        <w:rPr>
          <w:rStyle w:val="fontStyleText"/>
        </w:rPr>
        <w:t>8. Шевченко И.А. Экология и жизн</w:t>
      </w:r>
      <w:r>
        <w:rPr>
          <w:rStyle w:val="fontStyleText"/>
        </w:rPr>
        <w:t>ь: от теории к практике // Научные труды по экологии. – 2021. – № 2. – С. 25–29.</w:t>
      </w:r>
    </w:p>
    <w:p w:rsidR="00E14625" w:rsidRDefault="00255390">
      <w:pPr>
        <w:pStyle w:val="paragraphStyleText"/>
      </w:pPr>
      <w:r>
        <w:rPr>
          <w:rStyle w:val="fontStyleText"/>
        </w:rPr>
        <w:t>9. Ковалев А.Г. Глобальные экологические изменения и их влияние на людей // Международный журнал экологии. – 2020. – № 4. – С. 61–69.</w:t>
      </w:r>
    </w:p>
    <w:p w:rsidR="00E14625" w:rsidRDefault="00255390">
      <w:pPr>
        <w:pStyle w:val="paragraphStyleText"/>
      </w:pPr>
      <w:r>
        <w:rPr>
          <w:rStyle w:val="fontStyleText"/>
        </w:rPr>
        <w:t xml:space="preserve">10. Орлова Т.И. Зелёные технологии: путь </w:t>
      </w:r>
      <w:r>
        <w:rPr>
          <w:rStyle w:val="fontStyleText"/>
        </w:rPr>
        <w:t>к устойчивому развитию // Наука и природа. – 2019. – № 8. – С. 15–20.</w:t>
      </w:r>
    </w:p>
    <w:p w:rsidR="00E14625" w:rsidRDefault="00E14625">
      <w:pPr>
        <w:pStyle w:val="paragraphStyleText"/>
      </w:pPr>
    </w:p>
    <w:sectPr w:rsidR="00E14625">
      <w:footerReference w:type="default" r:id="rId15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390" w:rsidRDefault="00255390">
      <w:pPr>
        <w:spacing w:after="0" w:line="240" w:lineRule="auto"/>
      </w:pPr>
      <w:r>
        <w:separator/>
      </w:r>
    </w:p>
  </w:endnote>
  <w:endnote w:type="continuationSeparator" w:id="0">
    <w:p w:rsidR="00255390" w:rsidRDefault="0025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7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9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11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13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15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17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19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625" w:rsidRDefault="00255390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CB57C2">
      <w:fldChar w:fldCharType="separate"/>
    </w:r>
    <w:r w:rsidR="00986F20">
      <w:rPr>
        <w:rStyle w:val="fontStyleText"/>
        <w:noProof/>
      </w:rPr>
      <w:t>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390" w:rsidRDefault="00255390">
      <w:pPr>
        <w:spacing w:after="0" w:line="240" w:lineRule="auto"/>
      </w:pPr>
      <w:r>
        <w:separator/>
      </w:r>
    </w:p>
  </w:footnote>
  <w:footnote w:type="continuationSeparator" w:id="0">
    <w:p w:rsidR="00255390" w:rsidRDefault="002553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25"/>
    <w:rsid w:val="00255390"/>
    <w:rsid w:val="00986F20"/>
    <w:rsid w:val="00CB57C2"/>
    <w:rsid w:val="00E1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A0A33"/>
  <w15:docId w15:val="{DAB776F3-9124-418D-A661-FDD97BE9C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pPr>
      <w:outlineLvl w:val="0"/>
    </w:pPr>
    <w:rPr>
      <w:b/>
      <w:bCs/>
      <w:sz w:val="32"/>
      <w:szCs w:val="32"/>
    </w:rPr>
  </w:style>
  <w:style w:type="paragraph" w:styleId="2">
    <w:name w:val="heading 2"/>
    <w:basedOn w:val="a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4580</Words>
  <Characters>26110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Пользователь</cp:lastModifiedBy>
  <cp:revision>4</cp:revision>
  <dcterms:created xsi:type="dcterms:W3CDTF">2025-05-15T14:26:00Z</dcterms:created>
  <dcterms:modified xsi:type="dcterms:W3CDTF">2025-05-15T14:27:00Z</dcterms:modified>
  <cp:category/>
</cp:coreProperties>
</file>