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3D6DAB" w14:textId="4B1A8570" w:rsidR="00D27C7B" w:rsidRPr="00D27C7B" w:rsidRDefault="00D27C7B">
      <w:pPr>
        <w:rPr>
          <w:rFonts w:ascii="Times New Roman" w:hAnsi="Times New Roman" w:cs="Times New Roman"/>
          <w:sz w:val="24"/>
          <w:szCs w:val="24"/>
        </w:rPr>
      </w:pPr>
      <w:r w:rsidRPr="00D27C7B">
        <w:rPr>
          <w:rFonts w:ascii="Times New Roman" w:hAnsi="Times New Roman" w:cs="Times New Roman"/>
          <w:sz w:val="24"/>
          <w:szCs w:val="24"/>
        </w:rPr>
        <w:t>Ссылка на видео «Адаптация в детском саду: советы родителям»</w:t>
      </w:r>
    </w:p>
    <w:p w14:paraId="4D534CBB" w14:textId="7343205C" w:rsidR="00657D80" w:rsidRDefault="00D27C7B">
      <w:hyperlink r:id="rId4" w:history="1">
        <w:r w:rsidRPr="00D27C7B">
          <w:rPr>
            <w:rStyle w:val="a3"/>
          </w:rPr>
          <w:t>https://rutube.ru/video/private/b8a6b5ed3e6326b22eb3e73741aafcaa/?p=FpG1f4jp6jXcvyAPTE93ZA&amp;r=a</w:t>
        </w:r>
      </w:hyperlink>
      <w:bookmarkStart w:id="0" w:name="_GoBack"/>
      <w:bookmarkEnd w:id="0"/>
    </w:p>
    <w:sectPr w:rsidR="00657D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684"/>
    <w:rsid w:val="00657D80"/>
    <w:rsid w:val="00B37684"/>
    <w:rsid w:val="00D27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8106"/>
  <w15:chartTrackingRefBased/>
  <w15:docId w15:val="{F179538E-8267-40EB-9F7C-63256CDC0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27C7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27C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tube.ru/video/private/b8a6b5ed3e6326b22eb3e73741aafcaa/?p=FpG1f4jp6jXcvyAPTE93ZA&amp;r=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228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mila.denisenko.77@mail.ru</dc:creator>
  <cp:keywords/>
  <dc:description/>
  <cp:lastModifiedBy>mila.denisenko.77@mail.ru</cp:lastModifiedBy>
  <cp:revision>2</cp:revision>
  <dcterms:created xsi:type="dcterms:W3CDTF">2025-05-12T18:02:00Z</dcterms:created>
  <dcterms:modified xsi:type="dcterms:W3CDTF">2025-05-12T18:06:00Z</dcterms:modified>
</cp:coreProperties>
</file>