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3FDD41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26"/>
          <w:szCs w:val="26"/>
          <w:lang w:val="ru-RU"/>
        </w:rPr>
        <w:t xml:space="preserve">ФИО: 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Гасанова Севиндж Тарверди кызы</w:t>
      </w:r>
    </w:p>
    <w:p w14:paraId="3417DBBC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26"/>
          <w:szCs w:val="26"/>
          <w:lang w:val="ru-RU"/>
        </w:rPr>
        <w:t xml:space="preserve">Название проекта: 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«Голос Детства: Радио для Всех»</w:t>
      </w:r>
    </w:p>
    <w:p w14:paraId="12557BF7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26"/>
          <w:szCs w:val="26"/>
          <w:lang w:val="ru-RU"/>
        </w:rPr>
        <w:t xml:space="preserve">Регион проекта: 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Ханты-Мансийский автономный округ - Югра</w:t>
      </w:r>
    </w:p>
    <w:p w14:paraId="74815CD6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Логотип проекта: </w:t>
      </w:r>
      <w:r>
        <w:rPr>
          <w:rFonts w:ascii="Tahoma" w:eastAsia="Tahoma" w:hAnsi="Tahoma" w:cs="Tahoma"/>
          <w:sz w:val="26"/>
          <w:szCs w:val="26"/>
        </w:rPr>
        <w:t>отсутствует</w:t>
      </w:r>
    </w:p>
    <w:p w14:paraId="4A0C393B" w14:textId="77777777" w:rsidR="00306561" w:rsidRDefault="0018585B">
      <w:bookmarkStart w:id="0" w:name="_GoBack"/>
      <w:bookmarkEnd w:id="0"/>
      <w:r>
        <w:rPr>
          <w:rFonts w:ascii="Tahoma" w:eastAsia="Tahoma" w:hAnsi="Tahoma" w:cs="Tahoma"/>
          <w:b/>
          <w:bCs/>
          <w:sz w:val="40"/>
          <w:szCs w:val="40"/>
        </w:rPr>
        <w:t>Вкладка "Общее"</w:t>
      </w:r>
    </w:p>
    <w:p w14:paraId="51FC5929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36"/>
          <w:szCs w:val="36"/>
          <w:lang w:val="ru-RU"/>
        </w:rPr>
        <w:t>Блок "Общая информация"</w:t>
      </w:r>
    </w:p>
    <w:p w14:paraId="58F553BB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26"/>
          <w:szCs w:val="26"/>
          <w:lang w:val="ru-RU"/>
        </w:rPr>
        <w:t xml:space="preserve">Масштаб реализации проекта: </w:t>
      </w:r>
    </w:p>
    <w:p w14:paraId="569A24F8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sz w:val="26"/>
          <w:szCs w:val="26"/>
          <w:lang w:val="ru-RU"/>
        </w:rPr>
        <w:t>Муниципальный</w:t>
      </w:r>
    </w:p>
    <w:p w14:paraId="7289177B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26"/>
          <w:szCs w:val="26"/>
          <w:lang w:val="ru-RU"/>
        </w:rPr>
        <w:t xml:space="preserve">Дата начала и окончания проекта: </w:t>
      </w:r>
    </w:p>
    <w:p w14:paraId="1056BE46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sz w:val="26"/>
          <w:szCs w:val="26"/>
          <w:lang w:val="ru-RU"/>
        </w:rPr>
        <w:t>09.2025 - 05.2026</w:t>
      </w:r>
    </w:p>
    <w:p w14:paraId="6ACE4F2E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36"/>
          <w:szCs w:val="36"/>
          <w:lang w:val="ru-RU"/>
        </w:rPr>
        <w:t>Блок "Дополнительная информация об авторе проекта"</w:t>
      </w:r>
    </w:p>
    <w:p w14:paraId="07C08A0E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26"/>
          <w:szCs w:val="26"/>
          <w:lang w:val="ru-RU"/>
        </w:rPr>
        <w:t xml:space="preserve">Опыт автора проекта: </w:t>
      </w:r>
    </w:p>
    <w:p w14:paraId="007CF5C2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sz w:val="26"/>
          <w:szCs w:val="26"/>
          <w:lang w:val="ru-RU"/>
        </w:rPr>
        <w:t>Воспи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татель первой квалификационной категории, Гасанова Севиндж Тарверди кызы. Имею высшее образование степени Бакалавр, в 2019 году окончила КИУ им. В.Г. Тимирясова, по направлению педагогическое образование. Прошла курсы повышения квалификации: - «Развитие фу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нкциональной грамотности обучающихся в соответствии  с обновленными ФГОС», 72 часа, БУ ВО ХМАО-Югры "Сургутский государственный университет", 862413658466, 09.11.2022   - "Актуальные вопросы организации воспитательной работы в общеобразовательной организац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 xml:space="preserve">ии в рамках обновленных ФГОС", 16 часов,  АУДПО  ХМАО-Югры "Институт развития образования", № 861666052626, 13.12.2022 год.  - Проектирование воспитательной работы в дошкольной образовательной организации в соответствии с ФОП ДО, 36 часов, ФГБНУ "Институт 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изучения детства, семьи и воспитания", ДО-01/Ю-11, 2023 Стаж работы в детском саду составляет 7 лет. Ключевые навыки:  -Умение эффективно сотрудничать с коллегами и другими специалистами для разработки и реализации проекта. - Понимание образовательных целе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 xml:space="preserve">й и методов, что позволяет создавать проекты, которые способствуют  заинтересованности родителей к образовательной деятельности детей. -Умение разрабатывать оригинальные идеи и форматы для проектов, которые заинтересуют родителей и создадут 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lastRenderedPageBreak/>
        <w:t>уникальный опыт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 xml:space="preserve"> взаимодействия. -Способность привлекать родителей к участию в проекте, мотивируя их стать активными участниками образовательного процесса.</w:t>
      </w:r>
    </w:p>
    <w:p w14:paraId="54ECCF91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26"/>
          <w:szCs w:val="26"/>
          <w:lang w:val="ru-RU"/>
        </w:rPr>
        <w:t xml:space="preserve">Описание функционала автора проекта: </w:t>
      </w:r>
    </w:p>
    <w:p w14:paraId="1BE3E172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sz w:val="26"/>
          <w:szCs w:val="26"/>
          <w:lang w:val="ru-RU"/>
        </w:rPr>
        <w:t>Обеспечение эффективного взаимодействия между родителями, детьми и воспитателя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 xml:space="preserve">ми в рамках проекта. Организация совместных мероприятий. Бюджетирование проекта, включая составление сметы расходов и поиск источников финансирования. Контроль за расходами и отчетность. Сбор и анализ обратной связи от участников (воспитателей, родителей, 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детей) для оценки эффективности радиорубки. Разработка радиопередач. проведение анкетирования "Семейное радио в детском саду".</w:t>
      </w:r>
    </w:p>
    <w:p w14:paraId="104C8358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26"/>
          <w:szCs w:val="26"/>
          <w:lang w:val="ru-RU"/>
        </w:rPr>
        <w:t xml:space="preserve">Адрес регистрации автора проекта: </w:t>
      </w:r>
    </w:p>
    <w:p w14:paraId="625791E5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sz w:val="26"/>
          <w:szCs w:val="26"/>
          <w:lang w:val="ru-RU"/>
        </w:rPr>
        <w:t>ХМАО-Югре в гор, Югорске ул.Буряка дом 6.</w:t>
      </w:r>
    </w:p>
    <w:p w14:paraId="5484F09B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26"/>
          <w:szCs w:val="26"/>
          <w:lang w:val="ru-RU"/>
        </w:rPr>
        <w:t xml:space="preserve">Добавить резюме: </w:t>
      </w:r>
    </w:p>
    <w:p w14:paraId="0B0F522A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sz w:val="26"/>
          <w:szCs w:val="26"/>
          <w:lang w:val="ru-RU"/>
        </w:rPr>
        <w:t>12</w:t>
      </w:r>
      <w:r>
        <w:rPr>
          <w:rFonts w:ascii="Tahoma" w:eastAsia="Tahoma" w:hAnsi="Tahoma" w:cs="Tahoma"/>
          <w:sz w:val="26"/>
          <w:szCs w:val="26"/>
        </w:rPr>
        <w:t>bced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6</w:t>
      </w:r>
      <w:r>
        <w:rPr>
          <w:rFonts w:ascii="Tahoma" w:eastAsia="Tahoma" w:hAnsi="Tahoma" w:cs="Tahoma"/>
          <w:sz w:val="26"/>
          <w:szCs w:val="26"/>
        </w:rPr>
        <w:t>a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-</w:t>
      </w:r>
      <w:r>
        <w:rPr>
          <w:rFonts w:ascii="Tahoma" w:eastAsia="Tahoma" w:hAnsi="Tahoma" w:cs="Tahoma"/>
          <w:sz w:val="26"/>
          <w:szCs w:val="26"/>
        </w:rPr>
        <w:t>cacd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-414</w:t>
      </w:r>
      <w:r>
        <w:rPr>
          <w:rFonts w:ascii="Tahoma" w:eastAsia="Tahoma" w:hAnsi="Tahoma" w:cs="Tahoma"/>
          <w:sz w:val="26"/>
          <w:szCs w:val="26"/>
        </w:rPr>
        <w:t>a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-8870-775007</w:t>
      </w:r>
      <w:r>
        <w:rPr>
          <w:rFonts w:ascii="Tahoma" w:eastAsia="Tahoma" w:hAnsi="Tahoma" w:cs="Tahoma"/>
          <w:sz w:val="26"/>
          <w:szCs w:val="26"/>
        </w:rPr>
        <w:t>d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3</w:t>
      </w:r>
      <w:r>
        <w:rPr>
          <w:rFonts w:ascii="Tahoma" w:eastAsia="Tahoma" w:hAnsi="Tahoma" w:cs="Tahoma"/>
          <w:sz w:val="26"/>
          <w:szCs w:val="26"/>
        </w:rPr>
        <w:t>cc</w:t>
      </w:r>
      <w:r>
        <w:rPr>
          <w:rFonts w:ascii="Tahoma" w:eastAsia="Tahoma" w:hAnsi="Tahoma" w:cs="Tahoma"/>
          <w:sz w:val="26"/>
          <w:szCs w:val="26"/>
        </w:rPr>
        <w:t>fa</w:t>
      </w:r>
    </w:p>
    <w:p w14:paraId="65CFBF4A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26"/>
          <w:szCs w:val="26"/>
          <w:lang w:val="ru-RU"/>
        </w:rPr>
        <w:t xml:space="preserve">Видео-визитка (ссылка на ролик на любом видеохостинге): </w:t>
      </w:r>
    </w:p>
    <w:p w14:paraId="6DEA7643" w14:textId="77777777" w:rsidR="00306561" w:rsidRPr="0018585B" w:rsidRDefault="0018585B">
      <w:pPr>
        <w:rPr>
          <w:lang w:val="ru-RU"/>
        </w:rPr>
      </w:pPr>
      <w:r>
        <w:rPr>
          <w:rFonts w:ascii="Tahoma" w:eastAsia="Tahoma" w:hAnsi="Tahoma" w:cs="Tahoma"/>
          <w:sz w:val="26"/>
          <w:szCs w:val="26"/>
        </w:rPr>
        <w:t>https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://</w:t>
      </w:r>
      <w:r>
        <w:rPr>
          <w:rFonts w:ascii="Tahoma" w:eastAsia="Tahoma" w:hAnsi="Tahoma" w:cs="Tahoma"/>
          <w:sz w:val="26"/>
          <w:szCs w:val="26"/>
        </w:rPr>
        <w:t>cloud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.</w:t>
      </w:r>
      <w:r>
        <w:rPr>
          <w:rFonts w:ascii="Tahoma" w:eastAsia="Tahoma" w:hAnsi="Tahoma" w:cs="Tahoma"/>
          <w:sz w:val="26"/>
          <w:szCs w:val="26"/>
        </w:rPr>
        <w:t>mail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.</w:t>
      </w:r>
      <w:r>
        <w:rPr>
          <w:rFonts w:ascii="Tahoma" w:eastAsia="Tahoma" w:hAnsi="Tahoma" w:cs="Tahoma"/>
          <w:sz w:val="26"/>
          <w:szCs w:val="26"/>
        </w:rPr>
        <w:t>ru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/</w:t>
      </w:r>
      <w:r>
        <w:rPr>
          <w:rFonts w:ascii="Tahoma" w:eastAsia="Tahoma" w:hAnsi="Tahoma" w:cs="Tahoma"/>
          <w:sz w:val="26"/>
          <w:szCs w:val="26"/>
        </w:rPr>
        <w:t>public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/</w:t>
      </w:r>
      <w:r>
        <w:rPr>
          <w:rFonts w:ascii="Tahoma" w:eastAsia="Tahoma" w:hAnsi="Tahoma" w:cs="Tahoma"/>
          <w:sz w:val="26"/>
          <w:szCs w:val="26"/>
        </w:rPr>
        <w:t>pvN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5/</w:t>
      </w:r>
      <w:r>
        <w:rPr>
          <w:rFonts w:ascii="Tahoma" w:eastAsia="Tahoma" w:hAnsi="Tahoma" w:cs="Tahoma"/>
          <w:sz w:val="26"/>
          <w:szCs w:val="26"/>
        </w:rPr>
        <w:t>aq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2</w:t>
      </w:r>
      <w:r>
        <w:rPr>
          <w:rFonts w:ascii="Tahoma" w:eastAsia="Tahoma" w:hAnsi="Tahoma" w:cs="Tahoma"/>
          <w:sz w:val="26"/>
          <w:szCs w:val="26"/>
        </w:rPr>
        <w:t>snD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2</w:t>
      </w:r>
      <w:r>
        <w:rPr>
          <w:rFonts w:ascii="Tahoma" w:eastAsia="Tahoma" w:hAnsi="Tahoma" w:cs="Tahoma"/>
          <w:sz w:val="26"/>
          <w:szCs w:val="26"/>
        </w:rPr>
        <w:t>yF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 xml:space="preserve"> </w:t>
      </w:r>
    </w:p>
    <w:p w14:paraId="56C7D642" w14:textId="77777777" w:rsidR="00306561" w:rsidRPr="0018585B" w:rsidRDefault="0018585B">
      <w:pPr>
        <w:rPr>
          <w:lang w:val="ru-RU"/>
        </w:rPr>
      </w:pPr>
      <w:r w:rsidRPr="0018585B">
        <w:rPr>
          <w:lang w:val="ru-RU"/>
        </w:rPr>
        <w:br w:type="page"/>
      </w:r>
    </w:p>
    <w:p w14:paraId="4B738DCC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40"/>
          <w:szCs w:val="40"/>
          <w:lang w:val="ru-RU"/>
        </w:rPr>
        <w:lastRenderedPageBreak/>
        <w:t>Вкладка "О проекте"</w:t>
      </w:r>
    </w:p>
    <w:p w14:paraId="2B13B390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36"/>
          <w:szCs w:val="36"/>
          <w:lang w:val="ru-RU"/>
        </w:rPr>
        <w:t>Блок "Информация о проекте"</w:t>
      </w:r>
    </w:p>
    <w:p w14:paraId="2DDC56BB" w14:textId="77777777" w:rsidR="00306561" w:rsidRPr="0018585B" w:rsidRDefault="0018585B">
      <w:pPr>
        <w:rPr>
          <w:lang w:val="ru-RU"/>
        </w:rPr>
      </w:pPr>
      <w:r w:rsidRPr="0018585B">
        <w:rPr>
          <w:rFonts w:ascii="Tahoma" w:eastAsia="Tahoma" w:hAnsi="Tahoma" w:cs="Tahoma"/>
          <w:b/>
          <w:bCs/>
          <w:sz w:val="26"/>
          <w:szCs w:val="26"/>
          <w:lang w:val="ru-RU"/>
        </w:rPr>
        <w:t xml:space="preserve">Краткая информация о проекте: </w:t>
      </w:r>
    </w:p>
    <w:p w14:paraId="78F81F58" w14:textId="77777777" w:rsidR="00306561" w:rsidRDefault="0018585B">
      <w:r w:rsidRPr="0018585B">
        <w:rPr>
          <w:rFonts w:ascii="Tahoma" w:eastAsia="Tahoma" w:hAnsi="Tahoma" w:cs="Tahoma"/>
          <w:sz w:val="26"/>
          <w:szCs w:val="26"/>
          <w:lang w:val="ru-RU"/>
        </w:rPr>
        <w:t>Современные молодые семьи сталкиваются с рядом проблем, связанных с не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достатком времени для общения и участия в жизни своих детей. Это приводит к снижению интереса родителей к образовательным мероприятиям и событиям в детских садах. Чтобы решить эту проблему, был разработан социальный проект "Голос детства.Радио для всех". Ц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 xml:space="preserve">елью данного проекта является создание пространства для взаимодействия родителей и детей через организацию радиорубки в детском саду. Описание проекта. Проект "Голос детства.Радио для всех" направлен на улучшение взаимоотношений между родителями и детьми, 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повышение уровня вовлеченности родителей в образовательную деятельность детского сада, а также укрепление семейных ценностей. Для реализации этой цели планируется оборудование специализированных радиорубок, где родители смогут проводить время вместе со сво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>ими детьми, участвуя в различных образовательных и развлекательных мероприятиях. Основные направления деятельности. Организация совместных мероприятий. Радиорубка будет использоваться для проведения интерактивных занятий, мастер-классов, викторин и конкурс</w:t>
      </w:r>
      <w:r w:rsidRPr="0018585B">
        <w:rPr>
          <w:rFonts w:ascii="Tahoma" w:eastAsia="Tahoma" w:hAnsi="Tahoma" w:cs="Tahoma"/>
          <w:sz w:val="26"/>
          <w:szCs w:val="26"/>
          <w:lang w:val="ru-RU"/>
        </w:rPr>
        <w:t xml:space="preserve">ов, направленных на развитие творческих способностей детей и укрепление связей внутри семьи. Родители будут активно участвовать в подготовке и проведении этих мероприятий, что позволит им лучше понимать интересы и потребности своих детей. </w:t>
      </w:r>
      <w:r>
        <w:rPr>
          <w:rFonts w:ascii="Tahoma" w:eastAsia="Tahoma" w:hAnsi="Tahoma" w:cs="Tahoma"/>
          <w:sz w:val="26"/>
          <w:szCs w:val="26"/>
        </w:rPr>
        <w:t>Создание информац</w:t>
      </w:r>
      <w:r>
        <w:rPr>
          <w:rFonts w:ascii="Tahoma" w:eastAsia="Tahoma" w:hAnsi="Tahoma" w:cs="Tahoma"/>
          <w:sz w:val="26"/>
          <w:szCs w:val="26"/>
        </w:rPr>
        <w:t>ионного канала "Радуга ФМ" В рамках проекта планируется запуск собственного радиоэфира "Радуга ФМ", который будет транслироваться в пределах детского сада. Программа эфиров будет включать познавательные передачи, интервью с педагогами и специалистами, а та</w:t>
      </w:r>
      <w:r>
        <w:rPr>
          <w:rFonts w:ascii="Tahoma" w:eastAsia="Tahoma" w:hAnsi="Tahoma" w:cs="Tahoma"/>
          <w:sz w:val="26"/>
          <w:szCs w:val="26"/>
        </w:rPr>
        <w:t>кже детские выступления. Это поможет родителям оставаться в курсе событий, происходящих в детском саду, даже когда они находятся вне его стен. Обучение новым технологиям. В процессе работы над проектом участники познакомятся с основами радиожурналистики, з</w:t>
      </w:r>
      <w:r>
        <w:rPr>
          <w:rFonts w:ascii="Tahoma" w:eastAsia="Tahoma" w:hAnsi="Tahoma" w:cs="Tahoma"/>
          <w:sz w:val="26"/>
          <w:szCs w:val="26"/>
        </w:rPr>
        <w:t xml:space="preserve">вукозаписи и монтажа аудиоматериалов. Эти знания помогут им в будущем использовать современные технологии для создания собственных проектов и инициатив. Результаты и перспективы. Реализация проекта "Голос детства.Радио для всех" позволит достичь следующих </w:t>
      </w:r>
      <w:r>
        <w:rPr>
          <w:rFonts w:ascii="Tahoma" w:eastAsia="Tahoma" w:hAnsi="Tahoma" w:cs="Tahoma"/>
          <w:sz w:val="26"/>
          <w:szCs w:val="26"/>
        </w:rPr>
        <w:t xml:space="preserve">результатов: Укрепление семейных отношений и повышение уровня доверия между родителями и детьми. Повышение </w:t>
      </w:r>
      <w:r>
        <w:rPr>
          <w:rFonts w:ascii="Tahoma" w:eastAsia="Tahoma" w:hAnsi="Tahoma" w:cs="Tahoma"/>
          <w:sz w:val="26"/>
          <w:szCs w:val="26"/>
        </w:rPr>
        <w:lastRenderedPageBreak/>
        <w:t>заинтересованности родителей в образовательной деятельности детского сада. Развитие творческих и коммуникативных способностей участников проекта. Соз</w:t>
      </w:r>
      <w:r>
        <w:rPr>
          <w:rFonts w:ascii="Tahoma" w:eastAsia="Tahoma" w:hAnsi="Tahoma" w:cs="Tahoma"/>
          <w:sz w:val="26"/>
          <w:szCs w:val="26"/>
        </w:rPr>
        <w:t>дание благоприятной атмосферы для совместной работы педагогов, родителей и детей</w:t>
      </w:r>
    </w:p>
    <w:p w14:paraId="61D763E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 проблемы, решению/снижению которой посвящен проект: </w:t>
      </w:r>
    </w:p>
    <w:p w14:paraId="1F1FCB1E" w14:textId="77777777" w:rsidR="00306561" w:rsidRDefault="0018585B">
      <w:r>
        <w:rPr>
          <w:rFonts w:ascii="Tahoma" w:eastAsia="Tahoma" w:hAnsi="Tahoma" w:cs="Tahoma"/>
          <w:sz w:val="26"/>
          <w:szCs w:val="26"/>
        </w:rPr>
        <w:t>Причины снижения участия молодых семей в возрасте от 25 до 35 лет в жизни детского сада  "Радуга" и уменьшению вн</w:t>
      </w:r>
      <w:r>
        <w:rPr>
          <w:rFonts w:ascii="Tahoma" w:eastAsia="Tahoma" w:hAnsi="Tahoma" w:cs="Tahoma"/>
          <w:sz w:val="26"/>
          <w:szCs w:val="26"/>
        </w:rPr>
        <w:t xml:space="preserve">имания к образовательной деятельности могут быть связаны с несколькими факторами: 1. Изменение семейных ценностей и приоритетов Молодое поколение родителей часто сталкивается с необходимостью совмещать работу и воспитание детей. Многие молодые мамы и папы </w:t>
      </w:r>
      <w:r>
        <w:rPr>
          <w:rFonts w:ascii="Tahoma" w:eastAsia="Tahoma" w:hAnsi="Tahoma" w:cs="Tahoma"/>
          <w:sz w:val="26"/>
          <w:szCs w:val="26"/>
        </w:rPr>
        <w:t>активно строят карьеру, что требует значительных временных затрат. В результате у них остается меньше времени для активного участия в жизни детского сада. 2. Высокие требования к образованию Современное общество предъявляет высокие требования к уровню обра</w:t>
      </w:r>
      <w:r>
        <w:rPr>
          <w:rFonts w:ascii="Tahoma" w:eastAsia="Tahoma" w:hAnsi="Tahoma" w:cs="Tahoma"/>
          <w:sz w:val="26"/>
          <w:szCs w:val="26"/>
        </w:rPr>
        <w:t>зования детей. Родители стремятся обеспечить своим детям лучшее будущее, вкладывая средства в дополнительные занятия (репетиторы, кружки, секции), что также снижает время, которое они могли бы посвятить взаимодействию с детским садом. 3. Недоверие к образо</w:t>
      </w:r>
      <w:r>
        <w:rPr>
          <w:rFonts w:ascii="Tahoma" w:eastAsia="Tahoma" w:hAnsi="Tahoma" w:cs="Tahoma"/>
          <w:sz w:val="26"/>
          <w:szCs w:val="26"/>
        </w:rPr>
        <w:t>вательным учреждениям Некоторым молодым семьям кажется, что современные методики воспитания и обучения в детских садах устарели или недостаточно эффективны. Это может вызывать сомнения в целесообразности активного участия в образовательной деятельности сад</w:t>
      </w:r>
      <w:r>
        <w:rPr>
          <w:rFonts w:ascii="Tahoma" w:eastAsia="Tahoma" w:hAnsi="Tahoma" w:cs="Tahoma"/>
          <w:sz w:val="26"/>
          <w:szCs w:val="26"/>
        </w:rPr>
        <w:t>а. 4. Недостаточная информированность Иногда родители просто не знают, каким образом они могут повлиять на образовательный процесс в детском саду. Отсутствие четкой информации о возможностях взаимодействия с педагогическим коллективом и администрацией сада</w:t>
      </w:r>
      <w:r>
        <w:rPr>
          <w:rFonts w:ascii="Tahoma" w:eastAsia="Tahoma" w:hAnsi="Tahoma" w:cs="Tahoma"/>
          <w:sz w:val="26"/>
          <w:szCs w:val="26"/>
        </w:rPr>
        <w:t xml:space="preserve"> может приводить к пассивности со стороны родителей. Подтверждение Эта проблема находит отражение в различных исследованиях и статистических данных. Например, опросы родителей показывают, что многие из них считают, что участие в жизни детского сада — это в</w:t>
      </w:r>
      <w:r>
        <w:rPr>
          <w:rFonts w:ascii="Tahoma" w:eastAsia="Tahoma" w:hAnsi="Tahoma" w:cs="Tahoma"/>
          <w:sz w:val="26"/>
          <w:szCs w:val="26"/>
        </w:rPr>
        <w:t>торостепенная задача, которую можно делегировать специалистам. Также наблюдается тенденция к сокращению числа родительских собраний и других форматов взаимодействия между родителями и педагогами. Федеральный документ Проблема участия родителей в образовате</w:t>
      </w:r>
      <w:r>
        <w:rPr>
          <w:rFonts w:ascii="Tahoma" w:eastAsia="Tahoma" w:hAnsi="Tahoma" w:cs="Tahoma"/>
          <w:sz w:val="26"/>
          <w:szCs w:val="26"/>
        </w:rPr>
        <w:t xml:space="preserve">льной деятельности упоминается в ряде федеральных документов, регулирующих систему дошкольного образования. Одним из ключевых является Федеральный закон "Об образовании в Российской Федерации" (№273-ФЗ). В частности, статья 44 данного закона </w:t>
      </w:r>
      <w:r>
        <w:rPr>
          <w:rFonts w:ascii="Tahoma" w:eastAsia="Tahoma" w:hAnsi="Tahoma" w:cs="Tahoma"/>
          <w:sz w:val="26"/>
          <w:szCs w:val="26"/>
        </w:rPr>
        <w:lastRenderedPageBreak/>
        <w:t xml:space="preserve">устанавливает </w:t>
      </w:r>
      <w:r>
        <w:rPr>
          <w:rFonts w:ascii="Tahoma" w:eastAsia="Tahoma" w:hAnsi="Tahoma" w:cs="Tahoma"/>
          <w:sz w:val="26"/>
          <w:szCs w:val="26"/>
        </w:rPr>
        <w:t xml:space="preserve">права и обязанности родителей в сфере образования, подчеркивая важность их участия в воспитательном процессе. Также стоит упомянуть Национальную стратегию действий в интересах детей, утвержденную Указом Президента РФ №761 от 01.06.2012 года. Этот документ </w:t>
      </w:r>
      <w:r>
        <w:rPr>
          <w:rFonts w:ascii="Tahoma" w:eastAsia="Tahoma" w:hAnsi="Tahoma" w:cs="Tahoma"/>
          <w:sz w:val="26"/>
          <w:szCs w:val="26"/>
        </w:rPr>
        <w:t>акцентирует внимание на необходимости вовлечения родителей в образовательный процесс и формирование у них активной гражданской позиции. http://www.kremlin.ru/acts/bank/35418  Радиоэфир "Радуга FM" может стать эффективным инструментом для привлечения вниман</w:t>
      </w:r>
      <w:r>
        <w:rPr>
          <w:rFonts w:ascii="Tahoma" w:eastAsia="Tahoma" w:hAnsi="Tahoma" w:cs="Tahoma"/>
          <w:sz w:val="26"/>
          <w:szCs w:val="26"/>
        </w:rPr>
        <w:t>ия родителей к вопросам образования и воспитания детей. Вот несколько способов, как это может быть реализовано: Информационные блоки: Регулярные выпуски, посвященные актуальным вопросам дошкольного образования. Можно рассказывать о современных методиках во</w:t>
      </w:r>
      <w:r>
        <w:rPr>
          <w:rFonts w:ascii="Tahoma" w:eastAsia="Tahoma" w:hAnsi="Tahoma" w:cs="Tahoma"/>
          <w:sz w:val="26"/>
          <w:szCs w:val="26"/>
        </w:rPr>
        <w:t>спитания, успехах детей в детском саду, лучших практиках взаимодействия родителей и педагогов. Прямые эфиры с экспертами: Приглашение специалистов по дошкольному образованию, психологов, педагогов для обсуждения важных вопросов и ответов на вопросы слушате</w:t>
      </w:r>
      <w:r>
        <w:rPr>
          <w:rFonts w:ascii="Tahoma" w:eastAsia="Tahoma" w:hAnsi="Tahoma" w:cs="Tahoma"/>
          <w:sz w:val="26"/>
          <w:szCs w:val="26"/>
        </w:rPr>
        <w:t>лей. Истории успеха: Рассказы о семьях, которые активно участвуют в жизни детского сада и добиваются положительных результатов в воспитании и обучении своих детей. Игры и конкурсы: Организация интерактивных игр и конкурсов, направленных на укрепление связи</w:t>
      </w:r>
      <w:r>
        <w:rPr>
          <w:rFonts w:ascii="Tahoma" w:eastAsia="Tahoma" w:hAnsi="Tahoma" w:cs="Tahoma"/>
          <w:sz w:val="26"/>
          <w:szCs w:val="26"/>
        </w:rPr>
        <w:t xml:space="preserve"> между семьями и детскими садами. Например, викторины на знание истории детского сада или тематические недели, посвященные определенной теме. Советы и рекомендации: Разработка серии советов и рекомендаций для родителей, которые помогут им лучше понимать по</w:t>
      </w:r>
      <w:r>
        <w:rPr>
          <w:rFonts w:ascii="Tahoma" w:eastAsia="Tahoma" w:hAnsi="Tahoma" w:cs="Tahoma"/>
          <w:sz w:val="26"/>
          <w:szCs w:val="26"/>
        </w:rPr>
        <w:t>требности и интересы своих детей, а также эффективно взаимодействовать с педагогами. Таким образом, радиопередача "Радуга FM" может способствовать повышению уровня вовлеченности родителей в жизнь детского сада, формируя у них новые подходы к общению и сотр</w:t>
      </w:r>
      <w:r>
        <w:rPr>
          <w:rFonts w:ascii="Tahoma" w:eastAsia="Tahoma" w:hAnsi="Tahoma" w:cs="Tahoma"/>
          <w:sz w:val="26"/>
          <w:szCs w:val="26"/>
        </w:rPr>
        <w:t>удничеству с педагогическими коллективами.</w:t>
      </w:r>
    </w:p>
    <w:p w14:paraId="21BFF499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Основные целевые группы, на которые направлен проект: </w:t>
      </w:r>
    </w:p>
    <w:p w14:paraId="5C175BFC" w14:textId="77777777" w:rsidR="00306561" w:rsidRDefault="0018585B">
      <w:r>
        <w:rPr>
          <w:rFonts w:ascii="Tahoma" w:eastAsia="Tahoma" w:hAnsi="Tahoma" w:cs="Tahoma"/>
          <w:sz w:val="26"/>
          <w:szCs w:val="26"/>
        </w:rPr>
        <w:t>Основные целевые группы социального проекта "Голос детства. Радио для всех" могут включать следующие категории: 1. Основная группа родители: Молодые родители в возрасте от 25 до 35 лет, заинтересованные в гармоничном развитии своих детей и стремящиеся найт</w:t>
      </w:r>
      <w:r>
        <w:rPr>
          <w:rFonts w:ascii="Tahoma" w:eastAsia="Tahoma" w:hAnsi="Tahoma" w:cs="Tahoma"/>
          <w:sz w:val="26"/>
          <w:szCs w:val="26"/>
        </w:rPr>
        <w:t>и полезные и интересные ресурсы для воспитания и образования. 2. Косвенная группа воспитанники детского сада, для которой создается контент, направленный на развитие творческих способностей, познавательного интереса и личностного роста. Проект "Голос детст</w:t>
      </w:r>
      <w:r>
        <w:rPr>
          <w:rFonts w:ascii="Tahoma" w:eastAsia="Tahoma" w:hAnsi="Tahoma" w:cs="Tahoma"/>
          <w:sz w:val="26"/>
          <w:szCs w:val="26"/>
        </w:rPr>
        <w:t xml:space="preserve">ва. Радио для всех" нацелен на создание платформы для обмена опытом, идеями и ресурсами, способствующими всестороннему развитию детей и </w:t>
      </w:r>
      <w:r>
        <w:rPr>
          <w:rFonts w:ascii="Tahoma" w:eastAsia="Tahoma" w:hAnsi="Tahoma" w:cs="Tahoma"/>
          <w:sz w:val="26"/>
          <w:szCs w:val="26"/>
        </w:rPr>
        <w:lastRenderedPageBreak/>
        <w:t>укреплению связей между всеми участниками образовательного процесса.</w:t>
      </w:r>
    </w:p>
    <w:p w14:paraId="0730BA8D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Основная цель проекта: </w:t>
      </w:r>
    </w:p>
    <w:p w14:paraId="73716B31" w14:textId="77777777" w:rsidR="00306561" w:rsidRDefault="0018585B">
      <w:r>
        <w:rPr>
          <w:rFonts w:ascii="Tahoma" w:eastAsia="Tahoma" w:hAnsi="Tahoma" w:cs="Tahoma"/>
          <w:sz w:val="26"/>
          <w:szCs w:val="26"/>
        </w:rPr>
        <w:t>Основная цель проекта "Голо</w:t>
      </w:r>
      <w:r>
        <w:rPr>
          <w:rFonts w:ascii="Tahoma" w:eastAsia="Tahoma" w:hAnsi="Tahoma" w:cs="Tahoma"/>
          <w:sz w:val="26"/>
          <w:szCs w:val="26"/>
        </w:rPr>
        <w:t xml:space="preserve">с детства. Радио для всех" заключается в повышении уровня вовлеченности и осознания значимости участия молодых семей в возрасте от 25 до 35 лет в образовательной и воспитательной деятельности своих детей, путем проведения  9 серий выпусков радиопередач на </w:t>
      </w:r>
      <w:r>
        <w:rPr>
          <w:rFonts w:ascii="Tahoma" w:eastAsia="Tahoma" w:hAnsi="Tahoma" w:cs="Tahoma"/>
          <w:sz w:val="26"/>
          <w:szCs w:val="26"/>
        </w:rPr>
        <w:t xml:space="preserve">платформе"Радуга-ФМ". </w:t>
      </w:r>
    </w:p>
    <w:p w14:paraId="612A2AF0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Опыт успешной реализации проекта: </w:t>
      </w:r>
    </w:p>
    <w:p w14:paraId="29BE2802" w14:textId="77777777" w:rsidR="00306561" w:rsidRDefault="0018585B">
      <w:r>
        <w:rPr>
          <w:rFonts w:ascii="Tahoma" w:eastAsia="Tahoma" w:hAnsi="Tahoma" w:cs="Tahoma"/>
          <w:sz w:val="26"/>
          <w:szCs w:val="26"/>
        </w:rPr>
        <w:t xml:space="preserve">Эффективность взаимодействия членов команды социального проекта "Голос детства. Радио для всех" зависит от опыта и компетенций каждого участника, а также от синергии их усилий. Рассмотрим подробнее </w:t>
      </w:r>
      <w:r>
        <w:rPr>
          <w:rFonts w:ascii="Tahoma" w:eastAsia="Tahoma" w:hAnsi="Tahoma" w:cs="Tahoma"/>
          <w:sz w:val="26"/>
          <w:szCs w:val="26"/>
        </w:rPr>
        <w:t>опыт каждого члена команды и причины, по которым этот состав может успешно реализовать инициативу по созданию радиоэфира для молодых семей в детском саду.  Опыт членов команды:  Инструктор по физической культуре, Башкирцева Виолетта Евгеньевна. Опыт работы</w:t>
      </w:r>
      <w:r>
        <w:rPr>
          <w:rFonts w:ascii="Tahoma" w:eastAsia="Tahoma" w:hAnsi="Tahoma" w:cs="Tahoma"/>
          <w:sz w:val="26"/>
          <w:szCs w:val="26"/>
        </w:rPr>
        <w:t>: 10 лет работы в дошкольной образовательной организации, призер (3 место)  в  муниципальном конкурсе Педагог года-2025, разработка  спортивных мероприятий, выступления на методических конференциях по направлению физическая культура.  Навыки:  - знание мет</w:t>
      </w:r>
      <w:r>
        <w:rPr>
          <w:rFonts w:ascii="Tahoma" w:eastAsia="Tahoma" w:hAnsi="Tahoma" w:cs="Tahoma"/>
          <w:sz w:val="26"/>
          <w:szCs w:val="26"/>
        </w:rPr>
        <w:t xml:space="preserve">одик физического воспитания. -  умение организовать активные игры и упражнения, объяснять пользу физической активности в доступной форме. - тесное  сотрудничество с музыкальным работником детского сада, чтобы подобрать подходящую музыку и согласовать ритм </w:t>
      </w:r>
      <w:r>
        <w:rPr>
          <w:rFonts w:ascii="Tahoma" w:eastAsia="Tahoma" w:hAnsi="Tahoma" w:cs="Tahoma"/>
          <w:sz w:val="26"/>
          <w:szCs w:val="26"/>
        </w:rPr>
        <w:t xml:space="preserve">упражнений. Роль в проекте: Разработка сценариев для физических упражнений и подвижных, спортивных игр, которые будут транслироваться в эфире.   Студентка Югорского политехнического колледжа  ДОШ-21, Джуманова Карина Сухробжоновна. Образование: Получаемые </w:t>
      </w:r>
      <w:r>
        <w:rPr>
          <w:rFonts w:ascii="Tahoma" w:eastAsia="Tahoma" w:hAnsi="Tahoma" w:cs="Tahoma"/>
          <w:sz w:val="26"/>
          <w:szCs w:val="26"/>
        </w:rPr>
        <w:t xml:space="preserve">знания в области психологии и педагогики, понимание современных методов воспитания и обучения. Практика: Участие в конференциях, участие в конкурсах,   разработка  социальных проектов на гранты. Ведет общественную, учебную и профессиональную деятельность, </w:t>
      </w:r>
      <w:r>
        <w:rPr>
          <w:rFonts w:ascii="Tahoma" w:eastAsia="Tahoma" w:hAnsi="Tahoma" w:cs="Tahoma"/>
          <w:sz w:val="26"/>
          <w:szCs w:val="26"/>
        </w:rPr>
        <w:t>является участником, призером и победителем форумов, конкурсов, акций и различных мероприятий колледжа, округа, России.  Роль в проекте: Внесение свежих идей и подходов, адаптация содержания радиоэфира для молодых семей в возрасте от 25-35 лет. Помощь в ра</w:t>
      </w:r>
      <w:r>
        <w:rPr>
          <w:rFonts w:ascii="Tahoma" w:eastAsia="Tahoma" w:hAnsi="Tahoma" w:cs="Tahoma"/>
          <w:sz w:val="26"/>
          <w:szCs w:val="26"/>
        </w:rPr>
        <w:t xml:space="preserve">зработке образовательных материалов и сценариев. Участвует в разработке и реализации социальных кампаний, направленных на повышение осведомлённости людей города о проблеме </w:t>
      </w:r>
      <w:r>
        <w:rPr>
          <w:rFonts w:ascii="Tahoma" w:eastAsia="Tahoma" w:hAnsi="Tahoma" w:cs="Tahoma"/>
          <w:sz w:val="26"/>
          <w:szCs w:val="26"/>
        </w:rPr>
        <w:lastRenderedPageBreak/>
        <w:t>снижения вовлеченности родителей в ДОО. Благодаря своему опыту и связям, она может п</w:t>
      </w:r>
      <w:r>
        <w:rPr>
          <w:rFonts w:ascii="Tahoma" w:eastAsia="Tahoma" w:hAnsi="Tahoma" w:cs="Tahoma"/>
          <w:sz w:val="26"/>
          <w:szCs w:val="26"/>
        </w:rPr>
        <w:t xml:space="preserve">ривлекать дополнительные ресурсы для проекта, такие как спонсоров, экспертов или волонтёров. Это поможет расширить возможности проекта и сделать его более масштабным и значимым.  Волонтер "Доброцентра",  Вербкина Анна Владимировна Опыт работы: С 2021 года </w:t>
      </w:r>
      <w:r>
        <w:rPr>
          <w:rFonts w:ascii="Tahoma" w:eastAsia="Tahoma" w:hAnsi="Tahoma" w:cs="Tahoma"/>
          <w:sz w:val="26"/>
          <w:szCs w:val="26"/>
        </w:rPr>
        <w:t>работа по развитию добровольческой деятельности в МАУ "Молодёжный центр "Гелиос" на должности специалиста. С 2022 года начальник ресурсного центра добровольчества МАУ "Молодёжный центр "Гелиос". 2023 год начало работы в Движении Первых на должности главног</w:t>
      </w:r>
      <w:r>
        <w:rPr>
          <w:rFonts w:ascii="Tahoma" w:eastAsia="Tahoma" w:hAnsi="Tahoma" w:cs="Tahoma"/>
          <w:sz w:val="26"/>
          <w:szCs w:val="26"/>
        </w:rPr>
        <w:t>о специалиста.  За период работы была организатором и автором масштабных городских и региональных проектах.  - Выступала в качестве спикера по таким направлениям: - Волонтёрство  - Лидерские качества  - Публичные выступления  - Работа в команде   Соорганиз</w:t>
      </w:r>
      <w:r>
        <w:rPr>
          <w:rFonts w:ascii="Tahoma" w:eastAsia="Tahoma" w:hAnsi="Tahoma" w:cs="Tahoma"/>
          <w:sz w:val="26"/>
          <w:szCs w:val="26"/>
        </w:rPr>
        <w:t>атор таких событий как: - Региональный форум серебряных добровольцев Югры 2023г - Регионального проекта  - Волонтёрские отряды первых 2023 - Российская школьная весна 2024 Навыки: -Анна отлично справляется с планированием и проведением различных мероприяти</w:t>
      </w:r>
      <w:r>
        <w:rPr>
          <w:rFonts w:ascii="Tahoma" w:eastAsia="Tahoma" w:hAnsi="Tahoma" w:cs="Tahoma"/>
          <w:sz w:val="26"/>
          <w:szCs w:val="26"/>
        </w:rPr>
        <w:t>й, будь то благотворительные акции, фестивали или образовательные программы. Она умеет эффективно распределять задачи среди членов команды и контролировать выполнение планов. - Анна обладает развитыми навыками общения и умеет находить общий язык с людьми р</w:t>
      </w:r>
      <w:r>
        <w:rPr>
          <w:rFonts w:ascii="Tahoma" w:eastAsia="Tahoma" w:hAnsi="Tahoma" w:cs="Tahoma"/>
          <w:sz w:val="26"/>
          <w:szCs w:val="26"/>
        </w:rPr>
        <w:t>азных возрастов и социальных групп. Она способна доносить информацию ясно и понятно. - Анна владеет навыками ведения документации, составления отчётов и презентаций. Это помогает ей систематизировать работу и представлять результаты своей деятельности руко</w:t>
      </w:r>
      <w:r>
        <w:rPr>
          <w:rFonts w:ascii="Tahoma" w:eastAsia="Tahoma" w:hAnsi="Tahoma" w:cs="Tahoma"/>
          <w:sz w:val="26"/>
          <w:szCs w:val="26"/>
        </w:rPr>
        <w:t>водству и партнёрам. - Анна отличается творческим подходом к решению задач и готова предложить нестандартные идеи для улучшения работы проекта. Она активно участвует в мозговых штурмах и предлагает новые форматы мероприятий. Роль в проекте: Анна устанавлив</w:t>
      </w:r>
      <w:r>
        <w:rPr>
          <w:rFonts w:ascii="Tahoma" w:eastAsia="Tahoma" w:hAnsi="Tahoma" w:cs="Tahoma"/>
          <w:sz w:val="26"/>
          <w:szCs w:val="26"/>
        </w:rPr>
        <w:t>ает и поддерживает контакты с партнёрами проекта, такими как "Добро центр", общественные организации и СМИ. Анна активно участвует в разработке новых идей и предложений для расширения и улучшения проекта. Она предлагает новые форматы радиопередач, интеракт</w:t>
      </w:r>
      <w:r>
        <w:rPr>
          <w:rFonts w:ascii="Tahoma" w:eastAsia="Tahoma" w:hAnsi="Tahoma" w:cs="Tahoma"/>
          <w:sz w:val="26"/>
          <w:szCs w:val="26"/>
        </w:rPr>
        <w:t>ивные мероприятия и способы привлечения аудитории. Анна проводит обучающие сессии для новых волонтёров и участников проекта, делясь своим опытом и знаниями. Она помогает новичкам освоиться в команде и эффективно включиться в работу.  Родитель (законный пре</w:t>
      </w:r>
      <w:r>
        <w:rPr>
          <w:rFonts w:ascii="Tahoma" w:eastAsia="Tahoma" w:hAnsi="Tahoma" w:cs="Tahoma"/>
          <w:sz w:val="26"/>
          <w:szCs w:val="26"/>
        </w:rPr>
        <w:t>дставитель), Бакина Елизавета Петровна  Бакина Елизавета Петровна многодетная мама,  активно участвует в воспитательном процессе, оказывает моральную и практическую поддержку. Дает полезные советы и рекомендации другим родителям, участвующим в проекте. Обл</w:t>
      </w:r>
      <w:r>
        <w:rPr>
          <w:rFonts w:ascii="Tahoma" w:eastAsia="Tahoma" w:hAnsi="Tahoma" w:cs="Tahoma"/>
          <w:sz w:val="26"/>
          <w:szCs w:val="26"/>
        </w:rPr>
        <w:t xml:space="preserve">адает следующими навыками и </w:t>
      </w:r>
      <w:r>
        <w:rPr>
          <w:rFonts w:ascii="Tahoma" w:eastAsia="Tahoma" w:hAnsi="Tahoma" w:cs="Tahoma"/>
          <w:sz w:val="26"/>
          <w:szCs w:val="26"/>
        </w:rPr>
        <w:lastRenderedPageBreak/>
        <w:t>опытом: - Умение общаться с разными людьми, включая детей, родителей и профессионалов в различных областях. Это позволит ей эффективно взаимодействовать с участниками проекта и способствовать созданию дружественной и продуктивно</w:t>
      </w:r>
      <w:r>
        <w:rPr>
          <w:rFonts w:ascii="Tahoma" w:eastAsia="Tahoma" w:hAnsi="Tahoma" w:cs="Tahoma"/>
          <w:sz w:val="26"/>
          <w:szCs w:val="26"/>
        </w:rPr>
        <w:t>й атмосферы. -  Знания и опыт в воспитании детей, понимании их потребностей и интересов. Это даст ей возможность оказывать квалифицированную поддержку молодым семьям и другим участникам проекта. Роль в проекте: помогает в подготовке и проведении радиоперед</w:t>
      </w:r>
      <w:r>
        <w:rPr>
          <w:rFonts w:ascii="Tahoma" w:eastAsia="Tahoma" w:hAnsi="Tahoma" w:cs="Tahoma"/>
          <w:sz w:val="26"/>
          <w:szCs w:val="26"/>
        </w:rPr>
        <w:t>ач, встреч с экспертами, конкурсов и викторин.</w:t>
      </w:r>
    </w:p>
    <w:p w14:paraId="7F11A100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Перспектива развития и потенциал проекта: </w:t>
      </w:r>
    </w:p>
    <w:p w14:paraId="625A79C1" w14:textId="77777777" w:rsidR="00306561" w:rsidRDefault="0018585B">
      <w:r>
        <w:rPr>
          <w:rFonts w:ascii="Tahoma" w:eastAsia="Tahoma" w:hAnsi="Tahoma" w:cs="Tahoma"/>
          <w:sz w:val="26"/>
          <w:szCs w:val="26"/>
        </w:rPr>
        <w:t>Перспективы развития и потенциал социального проекта "Голос детства. Радио для всех" с участием молодых родителей в качестве ведущих радиоэфиров "Радуга FM" в детском саду весьма многообещающи. Давайте рассмотрим основные направления дальнейшего развития и</w:t>
      </w:r>
      <w:r>
        <w:rPr>
          <w:rFonts w:ascii="Tahoma" w:eastAsia="Tahoma" w:hAnsi="Tahoma" w:cs="Tahoma"/>
          <w:sz w:val="26"/>
          <w:szCs w:val="26"/>
        </w:rPr>
        <w:t xml:space="preserve"> возможности расширения влияния проекта. Потенциал развития проекта: 1.Расширение аудитории Проект может выйти за пределы одного детского сада и охватить другие образовательные учреждения города или региона. Это позволит привлечь большее количество участни</w:t>
      </w:r>
      <w:r>
        <w:rPr>
          <w:rFonts w:ascii="Tahoma" w:eastAsia="Tahoma" w:hAnsi="Tahoma" w:cs="Tahoma"/>
          <w:sz w:val="26"/>
          <w:szCs w:val="26"/>
        </w:rPr>
        <w:t>ков и слушателей, создавая сеть радиоэфиров, объединяющих разные семьи и детские сады. 2. Участие экспертов Привлечение известных педагогов, психологов, врачей и других специалистов для проведения консультаций и мастер-классов в рамках радиоэфиров. Это пов</w:t>
      </w:r>
      <w:r>
        <w:rPr>
          <w:rFonts w:ascii="Tahoma" w:eastAsia="Tahoma" w:hAnsi="Tahoma" w:cs="Tahoma"/>
          <w:sz w:val="26"/>
          <w:szCs w:val="26"/>
        </w:rPr>
        <w:t>ысит качество контента и привлечёт дополнительную аудиторию. 3. Онлайн-платформа Создание специализированного веб-сайта или мобильного приложения, где будут доступны записи эфиров, дополнительные материалы и возможность обратной связи с родителями. Это обе</w:t>
      </w:r>
      <w:r>
        <w:rPr>
          <w:rFonts w:ascii="Tahoma" w:eastAsia="Tahoma" w:hAnsi="Tahoma" w:cs="Tahoma"/>
          <w:sz w:val="26"/>
          <w:szCs w:val="26"/>
        </w:rPr>
        <w:t>спечит удобство доступа к информации и расширит географию охвата. 4. Инновационные технологии Использование виртуальной реальности, интерактивных приложений и других цифровых инструментов для улучшения восприятия контента. Это сделает радиоэфиры более увле</w:t>
      </w:r>
      <w:r>
        <w:rPr>
          <w:rFonts w:ascii="Tahoma" w:eastAsia="Tahoma" w:hAnsi="Tahoma" w:cs="Tahoma"/>
          <w:sz w:val="26"/>
          <w:szCs w:val="26"/>
        </w:rPr>
        <w:t>кательными и современными. 5. Образовательные курсы для родителей Организация курсов повышения квалификации для родителей, ведущих радиоэфиры. Это улучшит качество их выступлений и позволит глубже погружаться в темы, важные для воспитания детей. Перспектив</w:t>
      </w:r>
      <w:r>
        <w:rPr>
          <w:rFonts w:ascii="Tahoma" w:eastAsia="Tahoma" w:hAnsi="Tahoma" w:cs="Tahoma"/>
          <w:sz w:val="26"/>
          <w:szCs w:val="26"/>
        </w:rPr>
        <w:t>ы развития: - Укрепление семейных связей Через радиоэфиры родители смогут ближе познакомиться с жизнью своих детей в детском саду, лучше понимать их потребности и интересы. Это укрепит внутрисемейные отношения и создаст атмосферу доверия. - Повышение родит</w:t>
      </w:r>
      <w:r>
        <w:rPr>
          <w:rFonts w:ascii="Tahoma" w:eastAsia="Tahoma" w:hAnsi="Tahoma" w:cs="Tahoma"/>
          <w:sz w:val="26"/>
          <w:szCs w:val="26"/>
        </w:rPr>
        <w:t xml:space="preserve">ельской компетентности Ведущие эфиров получат ценные знания и навыки, которые пригодятся им в дальнейшем воспитании собственных детей. Это способствует формированию культуры осознанного родительства. - Социальная </w:t>
      </w:r>
      <w:r>
        <w:rPr>
          <w:rFonts w:ascii="Tahoma" w:eastAsia="Tahoma" w:hAnsi="Tahoma" w:cs="Tahoma"/>
          <w:sz w:val="26"/>
          <w:szCs w:val="26"/>
        </w:rPr>
        <w:lastRenderedPageBreak/>
        <w:t>интеграция Проект станет площадкой для объе</w:t>
      </w:r>
      <w:r>
        <w:rPr>
          <w:rFonts w:ascii="Tahoma" w:eastAsia="Tahoma" w:hAnsi="Tahoma" w:cs="Tahoma"/>
          <w:sz w:val="26"/>
          <w:szCs w:val="26"/>
        </w:rPr>
        <w:t>динения родителей, педагогов и представителей местных сообществ вокруг общих целей. Это усилит социальную сплочённость и взаимопомощь. - Популяризация здорового образа жизни Эфиры могут включать темы, касающиеся здоровья и спорта, стимулируя активное участ</w:t>
      </w:r>
      <w:r>
        <w:rPr>
          <w:rFonts w:ascii="Tahoma" w:eastAsia="Tahoma" w:hAnsi="Tahoma" w:cs="Tahoma"/>
          <w:sz w:val="26"/>
          <w:szCs w:val="26"/>
        </w:rPr>
        <w:t>ие детей и взрослых в физкультурных мероприятиях. - Культурное обогащение Возможность освещения событий культурной жизни региона, рассказа о традициях и обычаях, что способствует воспитанию патриотизма и уважения к культурному наследию. Преимущества такого</w:t>
      </w:r>
      <w:r>
        <w:rPr>
          <w:rFonts w:ascii="Tahoma" w:eastAsia="Tahoma" w:hAnsi="Tahoma" w:cs="Tahoma"/>
          <w:sz w:val="26"/>
          <w:szCs w:val="26"/>
        </w:rPr>
        <w:t xml:space="preserve"> формата.  Доступность: Радиоэфиры легко воспринимаются аудиторией любого возраста и уровня подготовки. Интерактивность: Возможность задать вопросы ведущим и получить обратную связь. Масштабируемость: Легко тиражируется и распространяется в разных регионах</w:t>
      </w:r>
      <w:r>
        <w:rPr>
          <w:rFonts w:ascii="Tahoma" w:eastAsia="Tahoma" w:hAnsi="Tahoma" w:cs="Tahoma"/>
          <w:sz w:val="26"/>
          <w:szCs w:val="26"/>
        </w:rPr>
        <w:t>. Персонализация: Родители ведут эфиры, исходя из собственного опыта и потребностей, что делает контент близким и понятным слушателям. Проект "Голос детства. Радио для всех" имеет огромный потенциал для развития и способен внести значительный вклад в улучш</w:t>
      </w:r>
      <w:r>
        <w:rPr>
          <w:rFonts w:ascii="Tahoma" w:eastAsia="Tahoma" w:hAnsi="Tahoma" w:cs="Tahoma"/>
          <w:sz w:val="26"/>
          <w:szCs w:val="26"/>
        </w:rPr>
        <w:t>ение качества воспитания и образования детей. Его реализация открывает широкие перспективы для укрепления семейных связей, повышения компетентности родителей и формирования здоровой и гармоничной среды для подрастающего поколения.</w:t>
      </w:r>
    </w:p>
    <w:p w14:paraId="43FDCB96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Блок "Задачи"</w:t>
      </w:r>
    </w:p>
    <w:p w14:paraId="7A781799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>Добавить за</w:t>
      </w:r>
      <w:r>
        <w:rPr>
          <w:rFonts w:ascii="Tahoma" w:eastAsia="Tahoma" w:hAnsi="Tahoma" w:cs="Tahoma"/>
          <w:b/>
          <w:bCs/>
          <w:sz w:val="26"/>
          <w:szCs w:val="26"/>
        </w:rPr>
        <w:t xml:space="preserve">дачу: </w:t>
      </w:r>
    </w:p>
    <w:p w14:paraId="6C2E4E2D" w14:textId="77777777" w:rsidR="00306561" w:rsidRDefault="00306561"/>
    <w:p w14:paraId="477A0F74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Поставленная задача: </w:t>
      </w:r>
      <w:r>
        <w:rPr>
          <w:rFonts w:ascii="Tahoma" w:eastAsia="Tahoma" w:hAnsi="Tahoma" w:cs="Tahoma"/>
          <w:sz w:val="26"/>
          <w:szCs w:val="26"/>
        </w:rPr>
        <w:t xml:space="preserve">познакомить участников с целями и задачами проекта, формирование команд и распределение ролей в формате квиз -игры. </w:t>
      </w:r>
    </w:p>
    <w:p w14:paraId="30AFBFC4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Поставленная задача: </w:t>
      </w:r>
      <w:r>
        <w:rPr>
          <w:rFonts w:ascii="Tahoma" w:eastAsia="Tahoma" w:hAnsi="Tahoma" w:cs="Tahoma"/>
          <w:sz w:val="26"/>
          <w:szCs w:val="26"/>
        </w:rPr>
        <w:t>Провести 8 серий радиоэфиров  "Радуга ФМ".</w:t>
      </w:r>
    </w:p>
    <w:p w14:paraId="615C87E2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Блок "География проекта"</w:t>
      </w:r>
    </w:p>
    <w:p w14:paraId="35D5E675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Добавить: </w:t>
      </w:r>
    </w:p>
    <w:p w14:paraId="69F6EBEC" w14:textId="77777777" w:rsidR="00306561" w:rsidRDefault="00306561"/>
    <w:p w14:paraId="40C59945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Выберите </w:t>
      </w:r>
      <w:r>
        <w:rPr>
          <w:rFonts w:ascii="Tahoma" w:eastAsia="Tahoma" w:hAnsi="Tahoma" w:cs="Tahoma"/>
          <w:b/>
          <w:bCs/>
          <w:sz w:val="26"/>
          <w:szCs w:val="26"/>
        </w:rPr>
        <w:t xml:space="preserve">регион или федеральный округ: </w:t>
      </w:r>
      <w:r>
        <w:rPr>
          <w:rFonts w:ascii="Tahoma" w:eastAsia="Tahoma" w:hAnsi="Tahoma" w:cs="Tahoma"/>
          <w:sz w:val="26"/>
          <w:szCs w:val="26"/>
        </w:rPr>
        <w:t>Ханты-Мансийский автономный округ - Югра</w:t>
      </w:r>
    </w:p>
    <w:p w14:paraId="7795D26A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Адрес: </w:t>
      </w:r>
      <w:r>
        <w:rPr>
          <w:rFonts w:ascii="Tahoma" w:eastAsia="Tahoma" w:hAnsi="Tahoma" w:cs="Tahoma"/>
          <w:sz w:val="26"/>
          <w:szCs w:val="26"/>
        </w:rPr>
        <w:t>г.Югорск, ул. Буряка, дом 6</w:t>
      </w:r>
    </w:p>
    <w:p w14:paraId="49B6315B" w14:textId="77777777" w:rsidR="00306561" w:rsidRDefault="0018585B">
      <w:r>
        <w:br w:type="page"/>
      </w:r>
    </w:p>
    <w:p w14:paraId="6D904BD8" w14:textId="77777777" w:rsidR="00306561" w:rsidRDefault="0018585B">
      <w:r>
        <w:rPr>
          <w:rFonts w:ascii="Tahoma" w:eastAsia="Tahoma" w:hAnsi="Tahoma" w:cs="Tahoma"/>
          <w:b/>
          <w:bCs/>
          <w:sz w:val="40"/>
          <w:szCs w:val="40"/>
        </w:rPr>
        <w:lastRenderedPageBreak/>
        <w:t>Вкладка "Команда"</w:t>
      </w:r>
    </w:p>
    <w:p w14:paraId="53BA8ADD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Блок "Команда"</w:t>
      </w:r>
    </w:p>
    <w:p w14:paraId="366E219E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Блок "Наставники"</w:t>
      </w:r>
    </w:p>
    <w:p w14:paraId="3A0C825D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Добавить: </w:t>
      </w:r>
    </w:p>
    <w:p w14:paraId="0CF20D12" w14:textId="77777777" w:rsidR="00306561" w:rsidRDefault="00306561"/>
    <w:p w14:paraId="3CEC1281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ФИО наставника: </w:t>
      </w:r>
      <w:r>
        <w:rPr>
          <w:rFonts w:ascii="Tahoma" w:eastAsia="Tahoma" w:hAnsi="Tahoma" w:cs="Tahoma"/>
          <w:sz w:val="26"/>
          <w:szCs w:val="26"/>
        </w:rPr>
        <w:t>Вербкина Анна Владимировна</w:t>
      </w:r>
    </w:p>
    <w:p w14:paraId="478EA3B9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E-mail наставника: </w:t>
      </w:r>
      <w:r>
        <w:rPr>
          <w:rFonts w:ascii="Tahoma" w:eastAsia="Tahoma" w:hAnsi="Tahoma" w:cs="Tahoma"/>
          <w:sz w:val="26"/>
          <w:szCs w:val="26"/>
        </w:rPr>
        <w:t>verbkinaanna@gmail.com</w:t>
      </w:r>
    </w:p>
    <w:p w14:paraId="462BC746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Роль в проекте: </w:t>
      </w:r>
      <w:r>
        <w:rPr>
          <w:rFonts w:ascii="Tahoma" w:eastAsia="Tahoma" w:hAnsi="Tahoma" w:cs="Tahoma"/>
          <w:sz w:val="26"/>
          <w:szCs w:val="26"/>
        </w:rPr>
        <w:t>Наставник, координатор проекта, PR-менеджер проекта</w:t>
      </w:r>
    </w:p>
    <w:p w14:paraId="1888A4D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Добавить резюме: </w:t>
      </w:r>
      <w:r>
        <w:rPr>
          <w:rFonts w:ascii="Tahoma" w:eastAsia="Tahoma" w:hAnsi="Tahoma" w:cs="Tahoma"/>
          <w:sz w:val="26"/>
          <w:szCs w:val="26"/>
        </w:rPr>
        <w:t>bea65c2d-0dd9-4a83-aed9-0ad11efc09c4</w:t>
      </w:r>
    </w:p>
    <w:p w14:paraId="4D27BE57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Компетенции, опыт, подтверждающие возможность участника выполнять роль в команде: </w:t>
      </w:r>
      <w:r>
        <w:rPr>
          <w:rFonts w:ascii="Tahoma" w:eastAsia="Tahoma" w:hAnsi="Tahoma" w:cs="Tahoma"/>
          <w:sz w:val="26"/>
          <w:szCs w:val="26"/>
        </w:rPr>
        <w:t>Компетенции наставника социального проекта "Голос де</w:t>
      </w:r>
      <w:r>
        <w:rPr>
          <w:rFonts w:ascii="Tahoma" w:eastAsia="Tahoma" w:hAnsi="Tahoma" w:cs="Tahoma"/>
          <w:sz w:val="26"/>
          <w:szCs w:val="26"/>
        </w:rPr>
        <w:t xml:space="preserve">тства" (радио для всех) включают широкий спектр знаний, навыков и личных качеств, необходимых для успешной работы в рамках данного проекта. Вот основные компетенции, которыми  обладает наставник: - Предоставление поддержки членам команды в решении сложных </w:t>
      </w:r>
      <w:r>
        <w:rPr>
          <w:rFonts w:ascii="Tahoma" w:eastAsia="Tahoma" w:hAnsi="Tahoma" w:cs="Tahoma"/>
          <w:sz w:val="26"/>
          <w:szCs w:val="26"/>
        </w:rPr>
        <w:t>задач и принятии решений. - Способность поддерживать командный дух, делится опытом, делегировать задачи и работать над общими целями. Умеет выслушивать мнения коллег. - Оценка работы участников команды, предоставление обратной связи и рекомендаций по улучш</w:t>
      </w:r>
      <w:r>
        <w:rPr>
          <w:rFonts w:ascii="Tahoma" w:eastAsia="Tahoma" w:hAnsi="Tahoma" w:cs="Tahoma"/>
          <w:sz w:val="26"/>
          <w:szCs w:val="26"/>
        </w:rPr>
        <w:t>ению.  - Способность чётко и доступно выражать мысли, активно слушать, понимать и правильно интерпретировать невербальные сигналы собеседника. Также умеет  донести важную информацию до любого взрослого человека. - Имеет навыки планирования мероприятий, коо</w:t>
      </w:r>
      <w:r>
        <w:rPr>
          <w:rFonts w:ascii="Tahoma" w:eastAsia="Tahoma" w:hAnsi="Tahoma" w:cs="Tahoma"/>
          <w:sz w:val="26"/>
          <w:szCs w:val="26"/>
        </w:rPr>
        <w:t>рдинации действий команды и организации рабочих процессов. Опыт наставника: С 2021 года работа по развитию добровольческой деятельности в МАУ "Молодёжный центр "Гелиос" на должности специалиста. С 2022 года начальник ресурсного центра добровольчества МАУ "</w:t>
      </w:r>
      <w:r>
        <w:rPr>
          <w:rFonts w:ascii="Tahoma" w:eastAsia="Tahoma" w:hAnsi="Tahoma" w:cs="Tahoma"/>
          <w:sz w:val="26"/>
          <w:szCs w:val="26"/>
        </w:rPr>
        <w:t>Молодёжный центр "Гелиос". 2023 год начало работы в Движении Первых на должности главного специалиста.  За период работы была организатором и автором масштабных городских и региональных проектах.  - Выступала в качестве спикера по таким направлениям: - Вол</w:t>
      </w:r>
      <w:r>
        <w:rPr>
          <w:rFonts w:ascii="Tahoma" w:eastAsia="Tahoma" w:hAnsi="Tahoma" w:cs="Tahoma"/>
          <w:sz w:val="26"/>
          <w:szCs w:val="26"/>
        </w:rPr>
        <w:t>онтёрство  - Лидерские качества  - Публичные выступления  - Работа в команде   Соорганизатор таких событий как: - Региональный форум серебряных добровольцев Югры 2023г - Регионального проекта  - Волонтёрские отряды первых 2023 - Российская школьная весна 2</w:t>
      </w:r>
      <w:r>
        <w:rPr>
          <w:rFonts w:ascii="Tahoma" w:eastAsia="Tahoma" w:hAnsi="Tahoma" w:cs="Tahoma"/>
          <w:sz w:val="26"/>
          <w:szCs w:val="26"/>
        </w:rPr>
        <w:t xml:space="preserve">024 </w:t>
      </w:r>
      <w:r>
        <w:rPr>
          <w:rFonts w:ascii="Tahoma" w:eastAsia="Tahoma" w:hAnsi="Tahoma" w:cs="Tahoma"/>
          <w:sz w:val="26"/>
          <w:szCs w:val="26"/>
        </w:rPr>
        <w:lastRenderedPageBreak/>
        <w:t>Навыки: -Анна отлично справляется с планированием и проведением различных мероприятий, будь то благотворительные акции, фестивали или образовательные программы. Она умеет эффективно распределять задачи среди членов команды и контролировать выполнение п</w:t>
      </w:r>
      <w:r>
        <w:rPr>
          <w:rFonts w:ascii="Tahoma" w:eastAsia="Tahoma" w:hAnsi="Tahoma" w:cs="Tahoma"/>
          <w:sz w:val="26"/>
          <w:szCs w:val="26"/>
        </w:rPr>
        <w:t>ланов. - Анна обладает развитыми навыками общения и умеет находить общий язык с людьми разных возрастов и социальных групп. Она способна доносить информацию ясно и понятно. - Анна владеет навыками ведения документации, составления отчётов и презентаций. Эт</w:t>
      </w:r>
      <w:r>
        <w:rPr>
          <w:rFonts w:ascii="Tahoma" w:eastAsia="Tahoma" w:hAnsi="Tahoma" w:cs="Tahoma"/>
          <w:sz w:val="26"/>
          <w:szCs w:val="26"/>
        </w:rPr>
        <w:t xml:space="preserve">о помогает ей систематизировать работу и представлять результаты своей деятельности руководству и партнёрам. - Анна отличается творческим подходом к решению задач и готова предложить нестандартные идеи для улучшения работы проекта. Она активно участвует в </w:t>
      </w:r>
      <w:r>
        <w:rPr>
          <w:rFonts w:ascii="Tahoma" w:eastAsia="Tahoma" w:hAnsi="Tahoma" w:cs="Tahoma"/>
          <w:sz w:val="26"/>
          <w:szCs w:val="26"/>
        </w:rPr>
        <w:t>мозговых штурмах и предлагает новые форматы мероприятий. Роль в проекте: Анна устанавливает и поддерживает контакты с партнёрами проекта, такими как "Добро центр", общественные организации и СМИ. Анна активно участвует в разработке новых идей и предложений</w:t>
      </w:r>
      <w:r>
        <w:rPr>
          <w:rFonts w:ascii="Tahoma" w:eastAsia="Tahoma" w:hAnsi="Tahoma" w:cs="Tahoma"/>
          <w:sz w:val="26"/>
          <w:szCs w:val="26"/>
        </w:rPr>
        <w:t xml:space="preserve"> для расширения и улучшения проекта. Она предлагает новые форматы радиопередач, интерактивные мероприятия и способы привлечения аудитории. Анна проводит обучающие сессии для новых волонтёров и участников проекта, делясь своим опытом и знаниями. Она помогае</w:t>
      </w:r>
      <w:r>
        <w:rPr>
          <w:rFonts w:ascii="Tahoma" w:eastAsia="Tahoma" w:hAnsi="Tahoma" w:cs="Tahoma"/>
          <w:sz w:val="26"/>
          <w:szCs w:val="26"/>
        </w:rPr>
        <w:t>т новичкам освоиться в команде и эффективно включиться в работу.</w:t>
      </w:r>
    </w:p>
    <w:p w14:paraId="08BDF656" w14:textId="77777777" w:rsidR="00306561" w:rsidRDefault="0018585B">
      <w:r>
        <w:br w:type="page"/>
      </w:r>
    </w:p>
    <w:p w14:paraId="7A9FF5D7" w14:textId="77777777" w:rsidR="00306561" w:rsidRDefault="0018585B">
      <w:r>
        <w:rPr>
          <w:rFonts w:ascii="Tahoma" w:eastAsia="Tahoma" w:hAnsi="Tahoma" w:cs="Tahoma"/>
          <w:b/>
          <w:bCs/>
          <w:sz w:val="40"/>
          <w:szCs w:val="40"/>
        </w:rPr>
        <w:lastRenderedPageBreak/>
        <w:t>Вкладка "Результаты"</w:t>
      </w:r>
    </w:p>
    <w:p w14:paraId="65A72693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Блок "Дата плановых значений результатов Предоставления субсидии по годам (срокам) реализации Соглашения"</w:t>
      </w:r>
    </w:p>
    <w:p w14:paraId="587FBDC7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Дата плановых значений результатов Предоставления субсидии по годам (срокам) реализации Соглашения: </w:t>
      </w:r>
    </w:p>
    <w:p w14:paraId="37A0561B" w14:textId="77777777" w:rsidR="00306561" w:rsidRDefault="0018585B">
      <w:r>
        <w:rPr>
          <w:rFonts w:ascii="Tahoma" w:eastAsia="Tahoma" w:hAnsi="Tahoma" w:cs="Tahoma"/>
          <w:sz w:val="26"/>
          <w:szCs w:val="26"/>
        </w:rPr>
        <w:t>31.03.2026</w:t>
      </w:r>
    </w:p>
    <w:p w14:paraId="1D142958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Блок "Количество мероприятий, проведен</w:t>
      </w:r>
      <w:r>
        <w:rPr>
          <w:rFonts w:ascii="Tahoma" w:eastAsia="Tahoma" w:hAnsi="Tahoma" w:cs="Tahoma"/>
          <w:b/>
          <w:bCs/>
          <w:sz w:val="36"/>
          <w:szCs w:val="36"/>
        </w:rPr>
        <w:t>ных в рамках проекта"</w:t>
      </w:r>
    </w:p>
    <w:p w14:paraId="2982DF26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Плановое количество: </w:t>
      </w:r>
    </w:p>
    <w:p w14:paraId="1CB787E7" w14:textId="77777777" w:rsidR="00306561" w:rsidRDefault="0018585B">
      <w:r>
        <w:rPr>
          <w:rFonts w:ascii="Tahoma" w:eastAsia="Tahoma" w:hAnsi="Tahoma" w:cs="Tahoma"/>
          <w:sz w:val="26"/>
          <w:szCs w:val="26"/>
        </w:rPr>
        <w:t>8</w:t>
      </w:r>
    </w:p>
    <w:p w14:paraId="47E56D41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Ед. измерения: </w:t>
      </w:r>
    </w:p>
    <w:p w14:paraId="479D2344" w14:textId="77777777" w:rsidR="00306561" w:rsidRDefault="0018585B">
      <w:r>
        <w:rPr>
          <w:rFonts w:ascii="Tahoma" w:eastAsia="Tahoma" w:hAnsi="Tahoma" w:cs="Tahoma"/>
          <w:sz w:val="26"/>
          <w:szCs w:val="26"/>
        </w:rPr>
        <w:t>Ед.</w:t>
      </w:r>
    </w:p>
    <w:p w14:paraId="725EBA9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Крайняя дата проведения: </w:t>
      </w:r>
    </w:p>
    <w:p w14:paraId="37286F32" w14:textId="77777777" w:rsidR="00306561" w:rsidRDefault="0018585B">
      <w:r>
        <w:rPr>
          <w:rFonts w:ascii="Tahoma" w:eastAsia="Tahoma" w:hAnsi="Tahoma" w:cs="Tahoma"/>
          <w:sz w:val="26"/>
          <w:szCs w:val="26"/>
        </w:rPr>
        <w:t>06.03.2026</w:t>
      </w:r>
    </w:p>
    <w:p w14:paraId="253EAA41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Блок "Количество участников мероприятий, вовлеченных в реализацию проекта"</w:t>
      </w:r>
    </w:p>
    <w:p w14:paraId="7016585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Плановое количество: </w:t>
      </w:r>
    </w:p>
    <w:p w14:paraId="24476AC1" w14:textId="77777777" w:rsidR="00306561" w:rsidRDefault="0018585B">
      <w:r>
        <w:rPr>
          <w:rFonts w:ascii="Tahoma" w:eastAsia="Tahoma" w:hAnsi="Tahoma" w:cs="Tahoma"/>
          <w:sz w:val="26"/>
          <w:szCs w:val="26"/>
        </w:rPr>
        <w:t>90</w:t>
      </w:r>
    </w:p>
    <w:p w14:paraId="62D738AA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Ед. измерения: </w:t>
      </w:r>
    </w:p>
    <w:p w14:paraId="75A5C7B1" w14:textId="77777777" w:rsidR="00306561" w:rsidRDefault="0018585B">
      <w:r>
        <w:rPr>
          <w:rFonts w:ascii="Tahoma" w:eastAsia="Tahoma" w:hAnsi="Tahoma" w:cs="Tahoma"/>
          <w:sz w:val="26"/>
          <w:szCs w:val="26"/>
        </w:rPr>
        <w:t>Чел.</w:t>
      </w:r>
    </w:p>
    <w:p w14:paraId="73EACDC1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Блок "Количество публикаций о мероприятиях проекта в средствах массовой информации, а также в информационно телекоммуникационной сети «Интернет»"</w:t>
      </w:r>
    </w:p>
    <w:p w14:paraId="11E45A14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Плановое количество: </w:t>
      </w:r>
    </w:p>
    <w:p w14:paraId="00607993" w14:textId="77777777" w:rsidR="00306561" w:rsidRDefault="0018585B">
      <w:r>
        <w:rPr>
          <w:rFonts w:ascii="Tahoma" w:eastAsia="Tahoma" w:hAnsi="Tahoma" w:cs="Tahoma"/>
          <w:sz w:val="26"/>
          <w:szCs w:val="26"/>
        </w:rPr>
        <w:t>24</w:t>
      </w:r>
    </w:p>
    <w:p w14:paraId="1024BAB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lastRenderedPageBreak/>
        <w:t xml:space="preserve">Ед. измерения: </w:t>
      </w:r>
    </w:p>
    <w:p w14:paraId="6C1CE9A8" w14:textId="77777777" w:rsidR="00306561" w:rsidRDefault="0018585B">
      <w:r>
        <w:rPr>
          <w:rFonts w:ascii="Tahoma" w:eastAsia="Tahoma" w:hAnsi="Tahoma" w:cs="Tahoma"/>
          <w:sz w:val="26"/>
          <w:szCs w:val="26"/>
        </w:rPr>
        <w:t>Ед.</w:t>
      </w:r>
    </w:p>
    <w:p w14:paraId="2C3CCA0D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Блок "Количество просмотров публикаций о мероприятиях проекта в и</w:t>
      </w:r>
      <w:r>
        <w:rPr>
          <w:rFonts w:ascii="Tahoma" w:eastAsia="Tahoma" w:hAnsi="Tahoma" w:cs="Tahoma"/>
          <w:b/>
          <w:bCs/>
          <w:sz w:val="36"/>
          <w:szCs w:val="36"/>
        </w:rPr>
        <w:t>нформационно телекоммуникационной сети «Интернет»"</w:t>
      </w:r>
    </w:p>
    <w:p w14:paraId="33200FB1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Плановое количество: </w:t>
      </w:r>
    </w:p>
    <w:p w14:paraId="7006D144" w14:textId="77777777" w:rsidR="00306561" w:rsidRDefault="0018585B">
      <w:r>
        <w:rPr>
          <w:rFonts w:ascii="Tahoma" w:eastAsia="Tahoma" w:hAnsi="Tahoma" w:cs="Tahoma"/>
          <w:sz w:val="26"/>
          <w:szCs w:val="26"/>
        </w:rPr>
        <w:t>950</w:t>
      </w:r>
    </w:p>
    <w:p w14:paraId="509700FC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Ед. измерения: </w:t>
      </w:r>
    </w:p>
    <w:p w14:paraId="4C0D90F3" w14:textId="77777777" w:rsidR="00306561" w:rsidRDefault="0018585B">
      <w:r>
        <w:rPr>
          <w:rFonts w:ascii="Tahoma" w:eastAsia="Tahoma" w:hAnsi="Tahoma" w:cs="Tahoma"/>
          <w:sz w:val="26"/>
          <w:szCs w:val="26"/>
        </w:rPr>
        <w:t>Ед.</w:t>
      </w:r>
    </w:p>
    <w:p w14:paraId="3F7E861B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Социальный эффект: </w:t>
      </w:r>
    </w:p>
    <w:p w14:paraId="73EB8CC0" w14:textId="77777777" w:rsidR="00306561" w:rsidRDefault="0018585B">
      <w:r>
        <w:rPr>
          <w:rFonts w:ascii="Tahoma" w:eastAsia="Tahoma" w:hAnsi="Tahoma" w:cs="Tahoma"/>
          <w:sz w:val="26"/>
          <w:szCs w:val="26"/>
        </w:rPr>
        <w:t>Реализация социального проекта "Голос детства. Радио для всех" с участием молодых семей в образовательном процессе детского сада может прив</w:t>
      </w:r>
      <w:r>
        <w:rPr>
          <w:rFonts w:ascii="Tahoma" w:eastAsia="Tahoma" w:hAnsi="Tahoma" w:cs="Tahoma"/>
          <w:sz w:val="26"/>
          <w:szCs w:val="26"/>
        </w:rPr>
        <w:t>ести к множеству положительных социальных эффектов. Вот основные из них: Повышение вовлеченности родителей в воспитание детей: Проект позволяет молодым семьям более активно участвовать в образовательной и культурной жизни своих детей, что укрепляет семейны</w:t>
      </w:r>
      <w:r>
        <w:rPr>
          <w:rFonts w:ascii="Tahoma" w:eastAsia="Tahoma" w:hAnsi="Tahoma" w:cs="Tahoma"/>
          <w:sz w:val="26"/>
          <w:szCs w:val="26"/>
        </w:rPr>
        <w:t>е связи и улучшает взаимоотношения внутри семьи. Общее увлечение и совместное творчество: Совместное участие в радиопередачах и других мероприятиях проекта создаёт общие интересы и темы для обсуждений, что способствует укреплению эмоциональной близости меж</w:t>
      </w:r>
      <w:r>
        <w:rPr>
          <w:rFonts w:ascii="Tahoma" w:eastAsia="Tahoma" w:hAnsi="Tahoma" w:cs="Tahoma"/>
          <w:sz w:val="26"/>
          <w:szCs w:val="26"/>
        </w:rPr>
        <w:t>ду родителями и детьми. Объединение семей и педагогов: Проект объединяет родителей, детей и педагогов вокруг общей цели, создавая сообщество, где обмениваются опытом, идеями и поддержкой. Распространение лучших практик: Участники проекта могут делиться сво</w:t>
      </w:r>
      <w:r>
        <w:rPr>
          <w:rFonts w:ascii="Tahoma" w:eastAsia="Tahoma" w:hAnsi="Tahoma" w:cs="Tahoma"/>
          <w:sz w:val="26"/>
          <w:szCs w:val="26"/>
        </w:rPr>
        <w:t>ими успехами и достижениями, распространяя лучшие практики воспитания и образования. Положительный эмоциональный заряд: Радиопередачи и другие мероприятия проекта приносят радость и удовлетворение, улучшая настроение и повышая качество жизни участников. Ук</w:t>
      </w:r>
      <w:r>
        <w:rPr>
          <w:rFonts w:ascii="Tahoma" w:eastAsia="Tahoma" w:hAnsi="Tahoma" w:cs="Tahoma"/>
          <w:sz w:val="26"/>
          <w:szCs w:val="26"/>
        </w:rPr>
        <w:t xml:space="preserve">репление связей между семьями и учреждениями: Проект способствует установлению крепких связей между семьями, детскими садами и другими местными организациями, что улучшает социальную инфраструктуру района. </w:t>
      </w:r>
    </w:p>
    <w:p w14:paraId="2E83A4E0" w14:textId="77777777" w:rsidR="00306561" w:rsidRDefault="0018585B">
      <w:r>
        <w:br w:type="page"/>
      </w:r>
    </w:p>
    <w:p w14:paraId="0B58FA6C" w14:textId="77777777" w:rsidR="00306561" w:rsidRDefault="0018585B">
      <w:r>
        <w:rPr>
          <w:rFonts w:ascii="Tahoma" w:eastAsia="Tahoma" w:hAnsi="Tahoma" w:cs="Tahoma"/>
          <w:b/>
          <w:bCs/>
          <w:sz w:val="40"/>
          <w:szCs w:val="40"/>
        </w:rPr>
        <w:lastRenderedPageBreak/>
        <w:t>Вкладка "Календарный план"</w:t>
      </w:r>
    </w:p>
    <w:p w14:paraId="6F8BBAED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Блок "Задачи"</w:t>
      </w:r>
    </w:p>
    <w:p w14:paraId="5E8F110E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Добавить задачу: </w:t>
      </w:r>
    </w:p>
    <w:p w14:paraId="318E22C6" w14:textId="77777777" w:rsidR="00306561" w:rsidRDefault="00306561"/>
    <w:p w14:paraId="34D8D3DB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Поставленная задача: </w:t>
      </w:r>
      <w:r>
        <w:rPr>
          <w:rFonts w:ascii="Tahoma" w:eastAsia="Tahoma" w:hAnsi="Tahoma" w:cs="Tahoma"/>
          <w:sz w:val="26"/>
          <w:szCs w:val="26"/>
        </w:rPr>
        <w:t xml:space="preserve">познакомить участников с целями и задачами проекта, формирование команд и распределение ролей в формате квиз -игры. </w:t>
      </w:r>
    </w:p>
    <w:p w14:paraId="7D444ECC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 мероприятия: </w:t>
      </w:r>
      <w:r>
        <w:rPr>
          <w:rFonts w:ascii="Tahoma" w:eastAsia="Tahoma" w:hAnsi="Tahoma" w:cs="Tahoma"/>
          <w:sz w:val="26"/>
          <w:szCs w:val="26"/>
        </w:rPr>
        <w:t>Квиз игра  "Первая встреча"</w:t>
      </w:r>
    </w:p>
    <w:p w14:paraId="408FEAE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Крайняя </w:t>
      </w:r>
      <w:r>
        <w:rPr>
          <w:rFonts w:ascii="Tahoma" w:eastAsia="Tahoma" w:hAnsi="Tahoma" w:cs="Tahoma"/>
          <w:b/>
          <w:bCs/>
          <w:sz w:val="26"/>
          <w:szCs w:val="26"/>
        </w:rPr>
        <w:t xml:space="preserve">дата выполнения: </w:t>
      </w:r>
      <w:r>
        <w:rPr>
          <w:rFonts w:ascii="Tahoma" w:eastAsia="Tahoma" w:hAnsi="Tahoma" w:cs="Tahoma"/>
          <w:sz w:val="26"/>
          <w:szCs w:val="26"/>
        </w:rPr>
        <w:t>04.09.2025</w:t>
      </w:r>
    </w:p>
    <w:p w14:paraId="6C34B25B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 мероприятия: </w:t>
      </w:r>
      <w:r>
        <w:rPr>
          <w:rFonts w:ascii="Tahoma" w:eastAsia="Tahoma" w:hAnsi="Tahoma" w:cs="Tahoma"/>
          <w:sz w:val="26"/>
          <w:szCs w:val="26"/>
        </w:rPr>
        <w:t>Организуется собрание молодых семей, участвующих в проекте. Проводится знакомство с целями и задачами проекта, обсуждение формата радиопередач и распределения ролей. Родители получают вводные консультации п</w:t>
      </w:r>
      <w:r>
        <w:rPr>
          <w:rFonts w:ascii="Tahoma" w:eastAsia="Tahoma" w:hAnsi="Tahoma" w:cs="Tahoma"/>
          <w:sz w:val="26"/>
          <w:szCs w:val="26"/>
        </w:rPr>
        <w:t>о технике речи, ведению эфира и подготовке сценариев.</w:t>
      </w:r>
    </w:p>
    <w:p w14:paraId="3CAB3D9A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уникальных участников: </w:t>
      </w:r>
      <w:r>
        <w:rPr>
          <w:rFonts w:ascii="Tahoma" w:eastAsia="Tahoma" w:hAnsi="Tahoma" w:cs="Tahoma"/>
          <w:sz w:val="26"/>
          <w:szCs w:val="26"/>
        </w:rPr>
        <w:t>12</w:t>
      </w:r>
    </w:p>
    <w:p w14:paraId="1067103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повторяющихся участников: </w:t>
      </w:r>
      <w:r>
        <w:rPr>
          <w:rFonts w:ascii="Tahoma" w:eastAsia="Tahoma" w:hAnsi="Tahoma" w:cs="Tahoma"/>
          <w:sz w:val="26"/>
          <w:szCs w:val="26"/>
        </w:rPr>
        <w:t>10</w:t>
      </w:r>
    </w:p>
    <w:p w14:paraId="5CE4FA1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публикаций: </w:t>
      </w:r>
      <w:r>
        <w:rPr>
          <w:rFonts w:ascii="Tahoma" w:eastAsia="Tahoma" w:hAnsi="Tahoma" w:cs="Tahoma"/>
          <w:sz w:val="26"/>
          <w:szCs w:val="26"/>
        </w:rPr>
        <w:t>3</w:t>
      </w:r>
    </w:p>
    <w:p w14:paraId="575A6F50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просмотров: </w:t>
      </w:r>
      <w:r>
        <w:rPr>
          <w:rFonts w:ascii="Tahoma" w:eastAsia="Tahoma" w:hAnsi="Tahoma" w:cs="Tahoma"/>
          <w:sz w:val="26"/>
          <w:szCs w:val="26"/>
        </w:rPr>
        <w:t>100</w:t>
      </w:r>
    </w:p>
    <w:p w14:paraId="436D23A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Дополнительная информация: </w:t>
      </w:r>
    </w:p>
    <w:p w14:paraId="4CFEBF5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 мероприятия: </w:t>
      </w:r>
      <w:r>
        <w:rPr>
          <w:rFonts w:ascii="Tahoma" w:eastAsia="Tahoma" w:hAnsi="Tahoma" w:cs="Tahoma"/>
          <w:sz w:val="26"/>
          <w:szCs w:val="26"/>
        </w:rPr>
        <w:t>организовать макстер-кл</w:t>
      </w:r>
      <w:r>
        <w:rPr>
          <w:rFonts w:ascii="Tahoma" w:eastAsia="Tahoma" w:hAnsi="Tahoma" w:cs="Tahoma"/>
          <w:sz w:val="26"/>
          <w:szCs w:val="26"/>
        </w:rPr>
        <w:t>асс по запуска пробной радиопередачи.</w:t>
      </w:r>
    </w:p>
    <w:p w14:paraId="63FEA951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Крайняя дата выполнения: </w:t>
      </w:r>
      <w:r>
        <w:rPr>
          <w:rFonts w:ascii="Tahoma" w:eastAsia="Tahoma" w:hAnsi="Tahoma" w:cs="Tahoma"/>
          <w:sz w:val="26"/>
          <w:szCs w:val="26"/>
        </w:rPr>
        <w:t>10.09.2025</w:t>
      </w:r>
    </w:p>
    <w:p w14:paraId="3BB28448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 мероприятия: </w:t>
      </w:r>
      <w:r>
        <w:rPr>
          <w:rFonts w:ascii="Tahoma" w:eastAsia="Tahoma" w:hAnsi="Tahoma" w:cs="Tahoma"/>
          <w:sz w:val="26"/>
          <w:szCs w:val="26"/>
        </w:rPr>
        <w:t>Молодые семьи записывают первую пробную радиопередачу. Ведущие получают опыт работы с оборудованием, осваивают технику речи и взаимодействие друг с другом. Эта передача служит основой для анализа и доработки дальнейших выпусков.</w:t>
      </w:r>
    </w:p>
    <w:p w14:paraId="4A89A1A9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>Количество уникальных участ</w:t>
      </w:r>
      <w:r>
        <w:rPr>
          <w:rFonts w:ascii="Tahoma" w:eastAsia="Tahoma" w:hAnsi="Tahoma" w:cs="Tahoma"/>
          <w:b/>
          <w:bCs/>
          <w:sz w:val="26"/>
          <w:szCs w:val="26"/>
        </w:rPr>
        <w:t xml:space="preserve">ников: </w:t>
      </w:r>
      <w:r>
        <w:rPr>
          <w:rFonts w:ascii="Tahoma" w:eastAsia="Tahoma" w:hAnsi="Tahoma" w:cs="Tahoma"/>
          <w:sz w:val="26"/>
          <w:szCs w:val="26"/>
        </w:rPr>
        <w:t>10</w:t>
      </w:r>
    </w:p>
    <w:p w14:paraId="1D0BB2A1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повторяющихся участников: </w:t>
      </w:r>
      <w:r>
        <w:rPr>
          <w:rFonts w:ascii="Tahoma" w:eastAsia="Tahoma" w:hAnsi="Tahoma" w:cs="Tahoma"/>
          <w:sz w:val="26"/>
          <w:szCs w:val="26"/>
        </w:rPr>
        <w:t>7</w:t>
      </w:r>
    </w:p>
    <w:p w14:paraId="64D082FB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публикаций: </w:t>
      </w:r>
      <w:r>
        <w:rPr>
          <w:rFonts w:ascii="Tahoma" w:eastAsia="Tahoma" w:hAnsi="Tahoma" w:cs="Tahoma"/>
          <w:sz w:val="26"/>
          <w:szCs w:val="26"/>
        </w:rPr>
        <w:t>3</w:t>
      </w:r>
    </w:p>
    <w:p w14:paraId="2E3DD5BD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просмотров: </w:t>
      </w:r>
      <w:r>
        <w:rPr>
          <w:rFonts w:ascii="Tahoma" w:eastAsia="Tahoma" w:hAnsi="Tahoma" w:cs="Tahoma"/>
          <w:sz w:val="26"/>
          <w:szCs w:val="26"/>
        </w:rPr>
        <w:t>150</w:t>
      </w:r>
    </w:p>
    <w:p w14:paraId="153D857C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Дополнительная информация: </w:t>
      </w:r>
    </w:p>
    <w:p w14:paraId="7436A70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lastRenderedPageBreak/>
        <w:t xml:space="preserve">Добавить мероприятие: </w:t>
      </w:r>
    </w:p>
    <w:p w14:paraId="6FB1E41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Поставленная задача: </w:t>
      </w:r>
      <w:r>
        <w:rPr>
          <w:rFonts w:ascii="Tahoma" w:eastAsia="Tahoma" w:hAnsi="Tahoma" w:cs="Tahoma"/>
          <w:sz w:val="26"/>
          <w:szCs w:val="26"/>
        </w:rPr>
        <w:t>Провести 8 серий радиоэфиров  "Радуга ФМ".</w:t>
      </w:r>
    </w:p>
    <w:p w14:paraId="1687798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 мероприятия: </w:t>
      </w:r>
      <w:r>
        <w:rPr>
          <w:rFonts w:ascii="Tahoma" w:eastAsia="Tahoma" w:hAnsi="Tahoma" w:cs="Tahoma"/>
          <w:sz w:val="26"/>
          <w:szCs w:val="26"/>
        </w:rPr>
        <w:t>Первая серия радио</w:t>
      </w:r>
      <w:r>
        <w:rPr>
          <w:rFonts w:ascii="Tahoma" w:eastAsia="Tahoma" w:hAnsi="Tahoma" w:cs="Tahoma"/>
          <w:sz w:val="26"/>
          <w:szCs w:val="26"/>
        </w:rPr>
        <w:t>передач "Золотая осень в эфире"</w:t>
      </w:r>
    </w:p>
    <w:p w14:paraId="664F0F88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Крайняя дата выполнения: </w:t>
      </w:r>
      <w:r>
        <w:rPr>
          <w:rFonts w:ascii="Tahoma" w:eastAsia="Tahoma" w:hAnsi="Tahoma" w:cs="Tahoma"/>
          <w:sz w:val="26"/>
          <w:szCs w:val="26"/>
        </w:rPr>
        <w:t>11.10.2025</w:t>
      </w:r>
    </w:p>
    <w:p w14:paraId="0213B12C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 мероприятия: </w:t>
      </w:r>
      <w:r>
        <w:rPr>
          <w:rFonts w:ascii="Tahoma" w:eastAsia="Tahoma" w:hAnsi="Tahoma" w:cs="Tahoma"/>
          <w:sz w:val="26"/>
          <w:szCs w:val="26"/>
        </w:rPr>
        <w:t>Провести первый радиоэфир "Золотая осень в эфире" Познакомить детей с осенней природой, научить их замечать красоту окружающего мира и развивать наблюдательность.</w:t>
      </w:r>
    </w:p>
    <w:p w14:paraId="48809384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>Кол</w:t>
      </w:r>
      <w:r>
        <w:rPr>
          <w:rFonts w:ascii="Tahoma" w:eastAsia="Tahoma" w:hAnsi="Tahoma" w:cs="Tahoma"/>
          <w:b/>
          <w:bCs/>
          <w:sz w:val="26"/>
          <w:szCs w:val="26"/>
        </w:rPr>
        <w:t xml:space="preserve">ичество уникальных участников: </w:t>
      </w:r>
      <w:r>
        <w:rPr>
          <w:rFonts w:ascii="Tahoma" w:eastAsia="Tahoma" w:hAnsi="Tahoma" w:cs="Tahoma"/>
          <w:sz w:val="26"/>
          <w:szCs w:val="26"/>
        </w:rPr>
        <w:t>10</w:t>
      </w:r>
    </w:p>
    <w:p w14:paraId="07A80115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повторяющихся участников: </w:t>
      </w:r>
      <w:r>
        <w:rPr>
          <w:rFonts w:ascii="Tahoma" w:eastAsia="Tahoma" w:hAnsi="Tahoma" w:cs="Tahoma"/>
          <w:sz w:val="26"/>
          <w:szCs w:val="26"/>
        </w:rPr>
        <w:t>4</w:t>
      </w:r>
    </w:p>
    <w:p w14:paraId="533E29BE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публикаций: </w:t>
      </w:r>
      <w:r>
        <w:rPr>
          <w:rFonts w:ascii="Tahoma" w:eastAsia="Tahoma" w:hAnsi="Tahoma" w:cs="Tahoma"/>
          <w:sz w:val="26"/>
          <w:szCs w:val="26"/>
        </w:rPr>
        <w:t>3</w:t>
      </w:r>
    </w:p>
    <w:p w14:paraId="12D430D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просмотров: </w:t>
      </w:r>
      <w:r>
        <w:rPr>
          <w:rFonts w:ascii="Tahoma" w:eastAsia="Tahoma" w:hAnsi="Tahoma" w:cs="Tahoma"/>
          <w:sz w:val="26"/>
          <w:szCs w:val="26"/>
        </w:rPr>
        <w:t>100</w:t>
      </w:r>
    </w:p>
    <w:p w14:paraId="7161B71C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Дополнительная информация: </w:t>
      </w:r>
    </w:p>
    <w:p w14:paraId="4CBAB0AC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 мероприятия: </w:t>
      </w:r>
      <w:r>
        <w:rPr>
          <w:rFonts w:ascii="Tahoma" w:eastAsia="Tahoma" w:hAnsi="Tahoma" w:cs="Tahoma"/>
          <w:sz w:val="26"/>
          <w:szCs w:val="26"/>
        </w:rPr>
        <w:t>Вторая серия радиопередач "Здоровье и спорт"</w:t>
      </w:r>
    </w:p>
    <w:p w14:paraId="311887E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Крайняя дата выполнения: </w:t>
      </w:r>
      <w:r>
        <w:rPr>
          <w:rFonts w:ascii="Tahoma" w:eastAsia="Tahoma" w:hAnsi="Tahoma" w:cs="Tahoma"/>
          <w:sz w:val="26"/>
          <w:szCs w:val="26"/>
        </w:rPr>
        <w:t>12.11.2025</w:t>
      </w:r>
    </w:p>
    <w:p w14:paraId="1523A050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 мероприятия: </w:t>
      </w:r>
      <w:r>
        <w:rPr>
          <w:rFonts w:ascii="Tahoma" w:eastAsia="Tahoma" w:hAnsi="Tahoma" w:cs="Tahoma"/>
          <w:sz w:val="26"/>
          <w:szCs w:val="26"/>
        </w:rPr>
        <w:t>Передачи посвящены здоровому образу жизни. Рассказывается о пользе спорта, правильном питании, гигиене. Проводятся мини-тренировки и беседы о том, как ос</w:t>
      </w:r>
      <w:r>
        <w:rPr>
          <w:rFonts w:ascii="Tahoma" w:eastAsia="Tahoma" w:hAnsi="Tahoma" w:cs="Tahoma"/>
          <w:sz w:val="26"/>
          <w:szCs w:val="26"/>
        </w:rPr>
        <w:t>таваться здоровыми и сильными.</w:t>
      </w:r>
    </w:p>
    <w:p w14:paraId="12C9D14A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уникальных участников: </w:t>
      </w:r>
      <w:r>
        <w:rPr>
          <w:rFonts w:ascii="Tahoma" w:eastAsia="Tahoma" w:hAnsi="Tahoma" w:cs="Tahoma"/>
          <w:sz w:val="26"/>
          <w:szCs w:val="26"/>
        </w:rPr>
        <w:t>10</w:t>
      </w:r>
    </w:p>
    <w:p w14:paraId="636ECE8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повторяющихся участников: </w:t>
      </w:r>
      <w:r>
        <w:rPr>
          <w:rFonts w:ascii="Tahoma" w:eastAsia="Tahoma" w:hAnsi="Tahoma" w:cs="Tahoma"/>
          <w:sz w:val="26"/>
          <w:szCs w:val="26"/>
        </w:rPr>
        <w:t>6</w:t>
      </w:r>
    </w:p>
    <w:p w14:paraId="2CF54E2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публикаций: </w:t>
      </w:r>
      <w:r>
        <w:rPr>
          <w:rFonts w:ascii="Tahoma" w:eastAsia="Tahoma" w:hAnsi="Tahoma" w:cs="Tahoma"/>
          <w:sz w:val="26"/>
          <w:szCs w:val="26"/>
        </w:rPr>
        <w:t>3</w:t>
      </w:r>
    </w:p>
    <w:p w14:paraId="59C3405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просмотров: </w:t>
      </w:r>
      <w:r>
        <w:rPr>
          <w:rFonts w:ascii="Tahoma" w:eastAsia="Tahoma" w:hAnsi="Tahoma" w:cs="Tahoma"/>
          <w:sz w:val="26"/>
          <w:szCs w:val="26"/>
        </w:rPr>
        <w:t>100</w:t>
      </w:r>
    </w:p>
    <w:p w14:paraId="32877F0E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Дополнительная информация: </w:t>
      </w:r>
    </w:p>
    <w:p w14:paraId="1321F9D4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 мероприятия: </w:t>
      </w:r>
      <w:r>
        <w:rPr>
          <w:rFonts w:ascii="Tahoma" w:eastAsia="Tahoma" w:hAnsi="Tahoma" w:cs="Tahoma"/>
          <w:sz w:val="26"/>
          <w:szCs w:val="26"/>
        </w:rPr>
        <w:t>Третья серия радиопередач "Новогодние чудеса"</w:t>
      </w:r>
    </w:p>
    <w:p w14:paraId="197A0745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>К</w:t>
      </w:r>
      <w:r>
        <w:rPr>
          <w:rFonts w:ascii="Tahoma" w:eastAsia="Tahoma" w:hAnsi="Tahoma" w:cs="Tahoma"/>
          <w:b/>
          <w:bCs/>
          <w:sz w:val="26"/>
          <w:szCs w:val="26"/>
        </w:rPr>
        <w:t xml:space="preserve">райняя дата выполнения: </w:t>
      </w:r>
      <w:r>
        <w:rPr>
          <w:rFonts w:ascii="Tahoma" w:eastAsia="Tahoma" w:hAnsi="Tahoma" w:cs="Tahoma"/>
          <w:sz w:val="26"/>
          <w:szCs w:val="26"/>
        </w:rPr>
        <w:t>13.12.2025</w:t>
      </w:r>
    </w:p>
    <w:p w14:paraId="79759FF4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 мероприятия: </w:t>
      </w:r>
      <w:r>
        <w:rPr>
          <w:rFonts w:ascii="Tahoma" w:eastAsia="Tahoma" w:hAnsi="Tahoma" w:cs="Tahoma"/>
          <w:sz w:val="26"/>
          <w:szCs w:val="26"/>
        </w:rPr>
        <w:t xml:space="preserve">Беседа о зимних праздниках, традициях встречи Нового года. Рассказы о Дедушке Морозе и Снегурочке, чтение </w:t>
      </w:r>
      <w:r>
        <w:rPr>
          <w:rFonts w:ascii="Tahoma" w:eastAsia="Tahoma" w:hAnsi="Tahoma" w:cs="Tahoma"/>
          <w:sz w:val="26"/>
          <w:szCs w:val="26"/>
        </w:rPr>
        <w:lastRenderedPageBreak/>
        <w:t>новогодних сказок. Конкурс на лучшее поздравление для Деда Мороза. Песни и стихи о зиме и Нов</w:t>
      </w:r>
      <w:r>
        <w:rPr>
          <w:rFonts w:ascii="Tahoma" w:eastAsia="Tahoma" w:hAnsi="Tahoma" w:cs="Tahoma"/>
          <w:sz w:val="26"/>
          <w:szCs w:val="26"/>
        </w:rPr>
        <w:t>ом годе.</w:t>
      </w:r>
    </w:p>
    <w:p w14:paraId="30865531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уникальных участников: </w:t>
      </w:r>
      <w:r>
        <w:rPr>
          <w:rFonts w:ascii="Tahoma" w:eastAsia="Tahoma" w:hAnsi="Tahoma" w:cs="Tahoma"/>
          <w:sz w:val="26"/>
          <w:szCs w:val="26"/>
        </w:rPr>
        <w:t>10</w:t>
      </w:r>
    </w:p>
    <w:p w14:paraId="2C7F14E4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повторяющихся участников: </w:t>
      </w:r>
      <w:r>
        <w:rPr>
          <w:rFonts w:ascii="Tahoma" w:eastAsia="Tahoma" w:hAnsi="Tahoma" w:cs="Tahoma"/>
          <w:sz w:val="26"/>
          <w:szCs w:val="26"/>
        </w:rPr>
        <w:t>10</w:t>
      </w:r>
    </w:p>
    <w:p w14:paraId="22512B5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публикаций: </w:t>
      </w:r>
      <w:r>
        <w:rPr>
          <w:rFonts w:ascii="Tahoma" w:eastAsia="Tahoma" w:hAnsi="Tahoma" w:cs="Tahoma"/>
          <w:sz w:val="26"/>
          <w:szCs w:val="26"/>
        </w:rPr>
        <w:t>3</w:t>
      </w:r>
    </w:p>
    <w:p w14:paraId="1EF9AC5D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просмотров: </w:t>
      </w:r>
      <w:r>
        <w:rPr>
          <w:rFonts w:ascii="Tahoma" w:eastAsia="Tahoma" w:hAnsi="Tahoma" w:cs="Tahoma"/>
          <w:sz w:val="26"/>
          <w:szCs w:val="26"/>
        </w:rPr>
        <w:t>100</w:t>
      </w:r>
    </w:p>
    <w:p w14:paraId="6B561EE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Дополнительная информация: </w:t>
      </w:r>
    </w:p>
    <w:p w14:paraId="61EBBFA8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 мероприятия: </w:t>
      </w:r>
      <w:r>
        <w:rPr>
          <w:rFonts w:ascii="Tahoma" w:eastAsia="Tahoma" w:hAnsi="Tahoma" w:cs="Tahoma"/>
          <w:sz w:val="26"/>
          <w:szCs w:val="26"/>
        </w:rPr>
        <w:t>Четвертая серия "Снежные приключения"</w:t>
      </w:r>
    </w:p>
    <w:p w14:paraId="2C247E1A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Крайняя дата выполнения: </w:t>
      </w:r>
      <w:r>
        <w:rPr>
          <w:rFonts w:ascii="Tahoma" w:eastAsia="Tahoma" w:hAnsi="Tahoma" w:cs="Tahoma"/>
          <w:sz w:val="26"/>
          <w:szCs w:val="26"/>
        </w:rPr>
        <w:t>09.01.2026</w:t>
      </w:r>
    </w:p>
    <w:p w14:paraId="0F067EC5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 мероприятия: </w:t>
      </w:r>
      <w:r>
        <w:rPr>
          <w:rFonts w:ascii="Tahoma" w:eastAsia="Tahoma" w:hAnsi="Tahoma" w:cs="Tahoma"/>
          <w:sz w:val="26"/>
          <w:szCs w:val="26"/>
        </w:rPr>
        <w:t>Рассказы о зимних видах спорта и играх на свежем воздухе. Советы по безопасности на льду и снегу. Интерактивные игры и загадки о зиме. История о том, как дети к</w:t>
      </w:r>
      <w:r>
        <w:rPr>
          <w:rFonts w:ascii="Tahoma" w:eastAsia="Tahoma" w:hAnsi="Tahoma" w:cs="Tahoma"/>
          <w:sz w:val="26"/>
          <w:szCs w:val="26"/>
        </w:rPr>
        <w:t>атались на санках и лепили снежные фигуры.</w:t>
      </w:r>
    </w:p>
    <w:p w14:paraId="0739FE7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уникальных участников: </w:t>
      </w:r>
      <w:r>
        <w:rPr>
          <w:rFonts w:ascii="Tahoma" w:eastAsia="Tahoma" w:hAnsi="Tahoma" w:cs="Tahoma"/>
          <w:sz w:val="26"/>
          <w:szCs w:val="26"/>
        </w:rPr>
        <w:t>13</w:t>
      </w:r>
    </w:p>
    <w:p w14:paraId="56E31BB4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повторяющихся участников: </w:t>
      </w:r>
      <w:r>
        <w:rPr>
          <w:rFonts w:ascii="Tahoma" w:eastAsia="Tahoma" w:hAnsi="Tahoma" w:cs="Tahoma"/>
          <w:sz w:val="26"/>
          <w:szCs w:val="26"/>
        </w:rPr>
        <w:t>8</w:t>
      </w:r>
    </w:p>
    <w:p w14:paraId="61AA9C6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публикаций: </w:t>
      </w:r>
      <w:r>
        <w:rPr>
          <w:rFonts w:ascii="Tahoma" w:eastAsia="Tahoma" w:hAnsi="Tahoma" w:cs="Tahoma"/>
          <w:sz w:val="26"/>
          <w:szCs w:val="26"/>
        </w:rPr>
        <w:t>3</w:t>
      </w:r>
    </w:p>
    <w:p w14:paraId="693E4D31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просмотров: </w:t>
      </w:r>
      <w:r>
        <w:rPr>
          <w:rFonts w:ascii="Tahoma" w:eastAsia="Tahoma" w:hAnsi="Tahoma" w:cs="Tahoma"/>
          <w:sz w:val="26"/>
          <w:szCs w:val="26"/>
        </w:rPr>
        <w:t>100</w:t>
      </w:r>
    </w:p>
    <w:p w14:paraId="162438BB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Дополнительная информация: </w:t>
      </w:r>
    </w:p>
    <w:p w14:paraId="06A10EF1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 мероприятия: </w:t>
      </w:r>
      <w:r>
        <w:rPr>
          <w:rFonts w:ascii="Tahoma" w:eastAsia="Tahoma" w:hAnsi="Tahoma" w:cs="Tahoma"/>
          <w:sz w:val="26"/>
          <w:szCs w:val="26"/>
        </w:rPr>
        <w:t>Пятая серия"Гери нашей страны"</w:t>
      </w:r>
    </w:p>
    <w:p w14:paraId="6BC6DF15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>Край</w:t>
      </w:r>
      <w:r>
        <w:rPr>
          <w:rFonts w:ascii="Tahoma" w:eastAsia="Tahoma" w:hAnsi="Tahoma" w:cs="Tahoma"/>
          <w:b/>
          <w:bCs/>
          <w:sz w:val="26"/>
          <w:szCs w:val="26"/>
        </w:rPr>
        <w:t xml:space="preserve">няя дата выполнения: </w:t>
      </w:r>
      <w:r>
        <w:rPr>
          <w:rFonts w:ascii="Tahoma" w:eastAsia="Tahoma" w:hAnsi="Tahoma" w:cs="Tahoma"/>
          <w:sz w:val="26"/>
          <w:szCs w:val="26"/>
        </w:rPr>
        <w:t>16.02.2026</w:t>
      </w:r>
    </w:p>
    <w:p w14:paraId="476916EC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 мероприятия: </w:t>
      </w:r>
      <w:r>
        <w:rPr>
          <w:rFonts w:ascii="Tahoma" w:eastAsia="Tahoma" w:hAnsi="Tahoma" w:cs="Tahoma"/>
          <w:sz w:val="26"/>
          <w:szCs w:val="26"/>
        </w:rPr>
        <w:t>Беседы о военной службе, подвигах героев и значении армии. Встречи с ветеранами или военнослужащими, рассказы о их службе. Чтение стихов и песен о защитниках Отечества. Викторина на военную тематику.</w:t>
      </w:r>
    </w:p>
    <w:p w14:paraId="25A143F6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уникальных участников: </w:t>
      </w:r>
      <w:r>
        <w:rPr>
          <w:rFonts w:ascii="Tahoma" w:eastAsia="Tahoma" w:hAnsi="Tahoma" w:cs="Tahoma"/>
          <w:sz w:val="26"/>
          <w:szCs w:val="26"/>
        </w:rPr>
        <w:t>10</w:t>
      </w:r>
    </w:p>
    <w:p w14:paraId="36B9013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>Количество повторяю</w:t>
      </w:r>
      <w:r>
        <w:rPr>
          <w:rFonts w:ascii="Tahoma" w:eastAsia="Tahoma" w:hAnsi="Tahoma" w:cs="Tahoma"/>
          <w:b/>
          <w:bCs/>
          <w:sz w:val="26"/>
          <w:szCs w:val="26"/>
        </w:rPr>
        <w:t xml:space="preserve">щихся участников: </w:t>
      </w:r>
      <w:r>
        <w:rPr>
          <w:rFonts w:ascii="Tahoma" w:eastAsia="Tahoma" w:hAnsi="Tahoma" w:cs="Tahoma"/>
          <w:sz w:val="26"/>
          <w:szCs w:val="26"/>
        </w:rPr>
        <w:t>6</w:t>
      </w:r>
    </w:p>
    <w:p w14:paraId="72718F4C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публикаций: </w:t>
      </w:r>
      <w:r>
        <w:rPr>
          <w:rFonts w:ascii="Tahoma" w:eastAsia="Tahoma" w:hAnsi="Tahoma" w:cs="Tahoma"/>
          <w:sz w:val="26"/>
          <w:szCs w:val="26"/>
        </w:rPr>
        <w:t>3</w:t>
      </w:r>
    </w:p>
    <w:p w14:paraId="09934668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просмотров: </w:t>
      </w:r>
      <w:r>
        <w:rPr>
          <w:rFonts w:ascii="Tahoma" w:eastAsia="Tahoma" w:hAnsi="Tahoma" w:cs="Tahoma"/>
          <w:sz w:val="26"/>
          <w:szCs w:val="26"/>
        </w:rPr>
        <w:t>200</w:t>
      </w:r>
    </w:p>
    <w:p w14:paraId="7200B78E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Дополнительная информация: </w:t>
      </w:r>
    </w:p>
    <w:p w14:paraId="208EB02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 мероприятия: </w:t>
      </w:r>
      <w:r>
        <w:rPr>
          <w:rFonts w:ascii="Tahoma" w:eastAsia="Tahoma" w:hAnsi="Tahoma" w:cs="Tahoma"/>
          <w:sz w:val="26"/>
          <w:szCs w:val="26"/>
        </w:rPr>
        <w:t>Шестая серия "Цветы для наших мам"</w:t>
      </w:r>
    </w:p>
    <w:p w14:paraId="1D07D169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lastRenderedPageBreak/>
        <w:t xml:space="preserve">Крайняя дата выполнения: </w:t>
      </w:r>
      <w:r>
        <w:rPr>
          <w:rFonts w:ascii="Tahoma" w:eastAsia="Tahoma" w:hAnsi="Tahoma" w:cs="Tahoma"/>
          <w:sz w:val="26"/>
          <w:szCs w:val="26"/>
        </w:rPr>
        <w:t>06.03.2026</w:t>
      </w:r>
    </w:p>
    <w:p w14:paraId="4FF96071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 мероприятия: </w:t>
      </w:r>
      <w:r>
        <w:rPr>
          <w:rFonts w:ascii="Tahoma" w:eastAsia="Tahoma" w:hAnsi="Tahoma" w:cs="Tahoma"/>
          <w:sz w:val="26"/>
          <w:szCs w:val="26"/>
        </w:rPr>
        <w:t xml:space="preserve">История возникновения праздника 8 марта. </w:t>
      </w:r>
      <w:r>
        <w:rPr>
          <w:rFonts w:ascii="Tahoma" w:eastAsia="Tahoma" w:hAnsi="Tahoma" w:cs="Tahoma"/>
          <w:sz w:val="26"/>
          <w:szCs w:val="26"/>
        </w:rPr>
        <w:t>Рассказы о выдающихся женщинах, матерях-героинях. Стихи и песни, посвящённые мамам и бабушкам. Конкурс на лучший рисунок или поделку для мамы.</w:t>
      </w:r>
    </w:p>
    <w:p w14:paraId="2CF5AAD7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уникальных участников: </w:t>
      </w:r>
      <w:r>
        <w:rPr>
          <w:rFonts w:ascii="Tahoma" w:eastAsia="Tahoma" w:hAnsi="Tahoma" w:cs="Tahoma"/>
          <w:sz w:val="26"/>
          <w:szCs w:val="26"/>
        </w:rPr>
        <w:t>15</w:t>
      </w:r>
    </w:p>
    <w:p w14:paraId="67A7C12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повторяющихся участников: </w:t>
      </w:r>
      <w:r>
        <w:rPr>
          <w:rFonts w:ascii="Tahoma" w:eastAsia="Tahoma" w:hAnsi="Tahoma" w:cs="Tahoma"/>
          <w:sz w:val="26"/>
          <w:szCs w:val="26"/>
        </w:rPr>
        <w:t>6</w:t>
      </w:r>
    </w:p>
    <w:p w14:paraId="29A93D0C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 публикаций: </w:t>
      </w:r>
      <w:r>
        <w:rPr>
          <w:rFonts w:ascii="Tahoma" w:eastAsia="Tahoma" w:hAnsi="Tahoma" w:cs="Tahoma"/>
          <w:sz w:val="26"/>
          <w:szCs w:val="26"/>
        </w:rPr>
        <w:t>3</w:t>
      </w:r>
    </w:p>
    <w:p w14:paraId="5C97CD5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>Количество п</w:t>
      </w:r>
      <w:r>
        <w:rPr>
          <w:rFonts w:ascii="Tahoma" w:eastAsia="Tahoma" w:hAnsi="Tahoma" w:cs="Tahoma"/>
          <w:b/>
          <w:bCs/>
          <w:sz w:val="26"/>
          <w:szCs w:val="26"/>
        </w:rPr>
        <w:t xml:space="preserve">росмотров: </w:t>
      </w:r>
      <w:r>
        <w:rPr>
          <w:rFonts w:ascii="Tahoma" w:eastAsia="Tahoma" w:hAnsi="Tahoma" w:cs="Tahoma"/>
          <w:sz w:val="26"/>
          <w:szCs w:val="26"/>
        </w:rPr>
        <w:t>100</w:t>
      </w:r>
    </w:p>
    <w:p w14:paraId="46ACCC6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Дополнительная информация: </w:t>
      </w:r>
    </w:p>
    <w:p w14:paraId="6E2B8BA6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Добавить мероприятие: </w:t>
      </w:r>
    </w:p>
    <w:p w14:paraId="17994A88" w14:textId="77777777" w:rsidR="00306561" w:rsidRDefault="0018585B">
      <w:r>
        <w:br w:type="page"/>
      </w:r>
    </w:p>
    <w:p w14:paraId="6ECCF42F" w14:textId="77777777" w:rsidR="00306561" w:rsidRDefault="0018585B">
      <w:r>
        <w:rPr>
          <w:rFonts w:ascii="Tahoma" w:eastAsia="Tahoma" w:hAnsi="Tahoma" w:cs="Tahoma"/>
          <w:b/>
          <w:bCs/>
          <w:sz w:val="40"/>
          <w:szCs w:val="40"/>
        </w:rPr>
        <w:lastRenderedPageBreak/>
        <w:t>Вкладка "Медиа"</w:t>
      </w:r>
    </w:p>
    <w:p w14:paraId="47C0926E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Блок "Ресурсы"</w:t>
      </w:r>
    </w:p>
    <w:p w14:paraId="41BE5A68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Добавить ресурс: </w:t>
      </w:r>
    </w:p>
    <w:p w14:paraId="3E9F1675" w14:textId="77777777" w:rsidR="00306561" w:rsidRDefault="00306561"/>
    <w:p w14:paraId="782D55B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Вид ресурса: </w:t>
      </w:r>
      <w:r>
        <w:rPr>
          <w:rFonts w:ascii="Tahoma" w:eastAsia="Tahoma" w:hAnsi="Tahoma" w:cs="Tahoma"/>
          <w:sz w:val="26"/>
          <w:szCs w:val="26"/>
        </w:rPr>
        <w:t>Социальные сети</w:t>
      </w:r>
    </w:p>
    <w:p w14:paraId="7E3DB400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Месяц публикации: </w:t>
      </w:r>
      <w:r>
        <w:rPr>
          <w:rFonts w:ascii="Tahoma" w:eastAsia="Tahoma" w:hAnsi="Tahoma" w:cs="Tahoma"/>
          <w:sz w:val="26"/>
          <w:szCs w:val="26"/>
        </w:rPr>
        <w:t>09.2025</w:t>
      </w:r>
    </w:p>
    <w:p w14:paraId="202F6D7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Планируемое количество просмотров: </w:t>
      </w:r>
      <w:r>
        <w:rPr>
          <w:rFonts w:ascii="Tahoma" w:eastAsia="Tahoma" w:hAnsi="Tahoma" w:cs="Tahoma"/>
          <w:sz w:val="26"/>
          <w:szCs w:val="26"/>
        </w:rPr>
        <w:t>950</w:t>
      </w:r>
    </w:p>
    <w:p w14:paraId="5688609A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Ссылки на ресурсы: </w:t>
      </w:r>
      <w:r>
        <w:rPr>
          <w:rFonts w:ascii="Tahoma" w:eastAsia="Tahoma" w:hAnsi="Tahoma" w:cs="Tahoma"/>
          <w:sz w:val="26"/>
          <w:szCs w:val="26"/>
        </w:rPr>
        <w:t xml:space="preserve">https://vk.com/public192597284 </w:t>
      </w:r>
    </w:p>
    <w:p w14:paraId="48EEC804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Почему выбран такой формат медиа: </w:t>
      </w:r>
      <w:r>
        <w:rPr>
          <w:rFonts w:ascii="Tahoma" w:eastAsia="Tahoma" w:hAnsi="Tahoma" w:cs="Tahoma"/>
          <w:sz w:val="26"/>
          <w:szCs w:val="26"/>
        </w:rPr>
        <w:t>Прямые эфиры привлекают внимание и вызывают чувство причастности у слушателей. Подкасты позволяют прослушивать передачи в удобное время.</w:t>
      </w:r>
    </w:p>
    <w:p w14:paraId="0B7C13A7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Файл с подробным медиа-планом: </w:t>
      </w:r>
    </w:p>
    <w:p w14:paraId="320AAB1C" w14:textId="77777777" w:rsidR="00306561" w:rsidRDefault="0018585B">
      <w:r>
        <w:rPr>
          <w:rFonts w:ascii="Tahoma" w:eastAsia="Tahoma" w:hAnsi="Tahoma" w:cs="Tahoma"/>
          <w:sz w:val="26"/>
          <w:szCs w:val="26"/>
        </w:rPr>
        <w:t>94dc382b-f88b-4d0b-99</w:t>
      </w:r>
      <w:r>
        <w:rPr>
          <w:rFonts w:ascii="Tahoma" w:eastAsia="Tahoma" w:hAnsi="Tahoma" w:cs="Tahoma"/>
          <w:sz w:val="26"/>
          <w:szCs w:val="26"/>
        </w:rPr>
        <w:t>1a-308abd3a1519</w:t>
      </w:r>
    </w:p>
    <w:p w14:paraId="5E5328E9" w14:textId="77777777" w:rsidR="00306561" w:rsidRDefault="0018585B">
      <w:r>
        <w:br w:type="page"/>
      </w:r>
    </w:p>
    <w:p w14:paraId="37556762" w14:textId="77777777" w:rsidR="00306561" w:rsidRDefault="0018585B">
      <w:r>
        <w:rPr>
          <w:rFonts w:ascii="Tahoma" w:eastAsia="Tahoma" w:hAnsi="Tahoma" w:cs="Tahoma"/>
          <w:b/>
          <w:bCs/>
          <w:sz w:val="40"/>
          <w:szCs w:val="40"/>
        </w:rPr>
        <w:lastRenderedPageBreak/>
        <w:t>Вкладка "Расходы"</w:t>
      </w:r>
    </w:p>
    <w:p w14:paraId="626BF44A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 xml:space="preserve">Общая сумма расходов: </w:t>
      </w:r>
    </w:p>
    <w:p w14:paraId="6287A4FB" w14:textId="77777777" w:rsidR="00306561" w:rsidRDefault="0018585B">
      <w:r>
        <w:rPr>
          <w:rFonts w:ascii="Tahoma" w:eastAsia="Tahoma" w:hAnsi="Tahoma" w:cs="Tahoma"/>
          <w:sz w:val="26"/>
          <w:szCs w:val="26"/>
        </w:rPr>
        <w:t>499 995,18 руб.</w:t>
      </w:r>
    </w:p>
    <w:p w14:paraId="08D112D2" w14:textId="77777777" w:rsidR="00306561" w:rsidRDefault="00306561"/>
    <w:p w14:paraId="57CBA967" w14:textId="77777777" w:rsidR="00306561" w:rsidRDefault="0018585B">
      <w:r>
        <w:rPr>
          <w:rFonts w:ascii="Tahoma" w:eastAsia="Tahoma" w:hAnsi="Tahoma" w:cs="Tahoma"/>
          <w:b/>
          <w:bCs/>
          <w:sz w:val="40"/>
          <w:szCs w:val="40"/>
        </w:rPr>
        <w:t>Категория "Закупка оборудования"</w:t>
      </w:r>
    </w:p>
    <w:p w14:paraId="3B2EA737" w14:textId="77777777" w:rsidR="00306561" w:rsidRDefault="00306561"/>
    <w:p w14:paraId="07D1B7CF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Тип "Товар"</w:t>
      </w:r>
    </w:p>
    <w:p w14:paraId="138536FA" w14:textId="77777777" w:rsidR="00306561" w:rsidRDefault="00306561"/>
    <w:p w14:paraId="789ABFD3" w14:textId="77777777" w:rsidR="00306561" w:rsidRDefault="0018585B">
      <w:r>
        <w:rPr>
          <w:rFonts w:ascii="Tahoma" w:eastAsia="Tahoma" w:hAnsi="Tahoma" w:cs="Tahoma"/>
          <w:b/>
          <w:bCs/>
          <w:sz w:val="28"/>
          <w:szCs w:val="28"/>
        </w:rPr>
        <w:t>Запись № 1</w:t>
      </w:r>
    </w:p>
    <w:p w14:paraId="63BE0BE5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Название: </w:t>
      </w:r>
      <w:r>
        <w:rPr>
          <w:rFonts w:ascii="Tahoma" w:eastAsia="Tahoma" w:hAnsi="Tahoma" w:cs="Tahoma"/>
          <w:sz w:val="26"/>
          <w:szCs w:val="26"/>
        </w:rPr>
        <w:t>Оповещатель речевой «Глагол Н3-10IP»</w:t>
      </w:r>
    </w:p>
    <w:p w14:paraId="0CDB2EFB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Описание: </w:t>
      </w:r>
      <w:r>
        <w:rPr>
          <w:rFonts w:ascii="Tahoma" w:eastAsia="Tahoma" w:hAnsi="Tahoma" w:cs="Tahoma"/>
          <w:sz w:val="26"/>
          <w:szCs w:val="26"/>
        </w:rPr>
        <w:t>Предназначенным для передачи речевых сообщений</w:t>
      </w:r>
    </w:p>
    <w:p w14:paraId="4FA5FE0B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Количество: </w:t>
      </w:r>
      <w:r>
        <w:rPr>
          <w:rFonts w:ascii="Tahoma" w:eastAsia="Tahoma" w:hAnsi="Tahoma" w:cs="Tahoma"/>
          <w:sz w:val="26"/>
          <w:szCs w:val="26"/>
        </w:rPr>
        <w:t>6</w:t>
      </w:r>
    </w:p>
    <w:p w14:paraId="2E0FC1F1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Цена: </w:t>
      </w:r>
      <w:r>
        <w:rPr>
          <w:rFonts w:ascii="Tahoma" w:eastAsia="Tahoma" w:hAnsi="Tahoma" w:cs="Tahoma"/>
          <w:sz w:val="26"/>
          <w:szCs w:val="26"/>
        </w:rPr>
        <w:t>38 810,00 руб.</w:t>
      </w:r>
    </w:p>
    <w:p w14:paraId="2D8FFB24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Сумма: </w:t>
      </w:r>
      <w:r>
        <w:rPr>
          <w:rFonts w:ascii="Tahoma" w:eastAsia="Tahoma" w:hAnsi="Tahoma" w:cs="Tahoma"/>
          <w:sz w:val="26"/>
          <w:szCs w:val="26"/>
        </w:rPr>
        <w:t>232 860,00 руб.</w:t>
      </w:r>
    </w:p>
    <w:p w14:paraId="07A25D96" w14:textId="77777777" w:rsidR="00306561" w:rsidRDefault="00306561"/>
    <w:p w14:paraId="7AECFE3C" w14:textId="77777777" w:rsidR="00306561" w:rsidRDefault="0018585B">
      <w:r>
        <w:rPr>
          <w:rFonts w:ascii="Tahoma" w:eastAsia="Tahoma" w:hAnsi="Tahoma" w:cs="Tahoma"/>
          <w:b/>
          <w:bCs/>
          <w:sz w:val="28"/>
          <w:szCs w:val="28"/>
        </w:rPr>
        <w:t>Запись № 2</w:t>
      </w:r>
    </w:p>
    <w:p w14:paraId="70E22D38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Название: </w:t>
      </w:r>
      <w:r>
        <w:rPr>
          <w:rFonts w:ascii="Tahoma" w:eastAsia="Tahoma" w:hAnsi="Tahoma" w:cs="Tahoma"/>
          <w:sz w:val="26"/>
          <w:szCs w:val="26"/>
        </w:rPr>
        <w:t>Кабельная продукция Витая пара Cat.5e, PVC, 305 м</w:t>
      </w:r>
    </w:p>
    <w:p w14:paraId="2FEDAD10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Описание: </w:t>
      </w:r>
      <w:r>
        <w:rPr>
          <w:rFonts w:ascii="Tahoma" w:eastAsia="Tahoma" w:hAnsi="Tahoma" w:cs="Tahoma"/>
          <w:sz w:val="26"/>
          <w:szCs w:val="26"/>
        </w:rPr>
        <w:t>Прокладка сигнальных и силовых кабелей для подключения оборудования.</w:t>
      </w:r>
    </w:p>
    <w:p w14:paraId="4C15120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Количество: </w:t>
      </w:r>
      <w:r>
        <w:rPr>
          <w:rFonts w:ascii="Tahoma" w:eastAsia="Tahoma" w:hAnsi="Tahoma" w:cs="Tahoma"/>
          <w:sz w:val="26"/>
          <w:szCs w:val="26"/>
        </w:rPr>
        <w:t>1</w:t>
      </w:r>
    </w:p>
    <w:p w14:paraId="5F629BB8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Цена: </w:t>
      </w:r>
      <w:r>
        <w:rPr>
          <w:rFonts w:ascii="Tahoma" w:eastAsia="Tahoma" w:hAnsi="Tahoma" w:cs="Tahoma"/>
          <w:sz w:val="26"/>
          <w:szCs w:val="26"/>
        </w:rPr>
        <w:t>6 000,00 руб.</w:t>
      </w:r>
    </w:p>
    <w:p w14:paraId="64FCCC9D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Сумма: </w:t>
      </w:r>
      <w:r>
        <w:rPr>
          <w:rFonts w:ascii="Tahoma" w:eastAsia="Tahoma" w:hAnsi="Tahoma" w:cs="Tahoma"/>
          <w:sz w:val="26"/>
          <w:szCs w:val="26"/>
        </w:rPr>
        <w:t>6 000,00 руб.</w:t>
      </w:r>
    </w:p>
    <w:p w14:paraId="51429D05" w14:textId="77777777" w:rsidR="00306561" w:rsidRDefault="00306561"/>
    <w:p w14:paraId="038E9792" w14:textId="77777777" w:rsidR="00306561" w:rsidRDefault="0018585B">
      <w:r>
        <w:rPr>
          <w:rFonts w:ascii="Tahoma" w:eastAsia="Tahoma" w:hAnsi="Tahoma" w:cs="Tahoma"/>
          <w:b/>
          <w:bCs/>
          <w:sz w:val="28"/>
          <w:szCs w:val="28"/>
        </w:rPr>
        <w:t>Запись № 3</w:t>
      </w:r>
    </w:p>
    <w:p w14:paraId="10596BD9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Название: </w:t>
      </w:r>
      <w:r>
        <w:rPr>
          <w:rFonts w:ascii="Tahoma" w:eastAsia="Tahoma" w:hAnsi="Tahoma" w:cs="Tahoma"/>
          <w:sz w:val="26"/>
          <w:szCs w:val="26"/>
        </w:rPr>
        <w:t>Оповещатель речевой уличный  «Глагол К-30»</w:t>
      </w:r>
    </w:p>
    <w:p w14:paraId="518B12F6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Описание: </w:t>
      </w:r>
      <w:r>
        <w:rPr>
          <w:rFonts w:ascii="Tahoma" w:eastAsia="Tahoma" w:hAnsi="Tahoma" w:cs="Tahoma"/>
          <w:sz w:val="26"/>
          <w:szCs w:val="26"/>
        </w:rPr>
        <w:t>Предназначен для передачи голосовых сообщений и сигналов тревоги на открытом воздухе. Он используется в системах оповещения для обеспечения безопасности на улицах, площадях, парках и других наружных территориях.</w:t>
      </w:r>
    </w:p>
    <w:p w14:paraId="5F634AD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lastRenderedPageBreak/>
        <w:t xml:space="preserve">Количество: </w:t>
      </w:r>
      <w:r>
        <w:rPr>
          <w:rFonts w:ascii="Tahoma" w:eastAsia="Tahoma" w:hAnsi="Tahoma" w:cs="Tahoma"/>
          <w:sz w:val="26"/>
          <w:szCs w:val="26"/>
        </w:rPr>
        <w:t>2</w:t>
      </w:r>
    </w:p>
    <w:p w14:paraId="7F3C2F3D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Цена: </w:t>
      </w:r>
      <w:r>
        <w:rPr>
          <w:rFonts w:ascii="Tahoma" w:eastAsia="Tahoma" w:hAnsi="Tahoma" w:cs="Tahoma"/>
          <w:sz w:val="26"/>
          <w:szCs w:val="26"/>
        </w:rPr>
        <w:t>8 991,00 руб.</w:t>
      </w:r>
    </w:p>
    <w:p w14:paraId="42ED3C6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Сумма: </w:t>
      </w:r>
      <w:r>
        <w:rPr>
          <w:rFonts w:ascii="Tahoma" w:eastAsia="Tahoma" w:hAnsi="Tahoma" w:cs="Tahoma"/>
          <w:sz w:val="26"/>
          <w:szCs w:val="26"/>
        </w:rPr>
        <w:t xml:space="preserve">17 </w:t>
      </w:r>
      <w:r>
        <w:rPr>
          <w:rFonts w:ascii="Tahoma" w:eastAsia="Tahoma" w:hAnsi="Tahoma" w:cs="Tahoma"/>
          <w:sz w:val="26"/>
          <w:szCs w:val="26"/>
        </w:rPr>
        <w:t>982,00 руб.</w:t>
      </w:r>
    </w:p>
    <w:p w14:paraId="223253F2" w14:textId="77777777" w:rsidR="00306561" w:rsidRDefault="00306561"/>
    <w:p w14:paraId="7FCB244E" w14:textId="77777777" w:rsidR="00306561" w:rsidRDefault="0018585B">
      <w:r>
        <w:rPr>
          <w:rFonts w:ascii="Tahoma" w:eastAsia="Tahoma" w:hAnsi="Tahoma" w:cs="Tahoma"/>
          <w:b/>
          <w:bCs/>
          <w:sz w:val="28"/>
          <w:szCs w:val="28"/>
        </w:rPr>
        <w:t>Запись № 4</w:t>
      </w:r>
    </w:p>
    <w:p w14:paraId="2F3CC9C9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Название: </w:t>
      </w:r>
      <w:r>
        <w:rPr>
          <w:rFonts w:ascii="Tahoma" w:eastAsia="Tahoma" w:hAnsi="Tahoma" w:cs="Tahoma"/>
          <w:sz w:val="26"/>
          <w:szCs w:val="26"/>
        </w:rPr>
        <w:t>Программное обеспечение «Тромбон IP-ПО»</w:t>
      </w:r>
    </w:p>
    <w:p w14:paraId="4A15EAD4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Описание: </w:t>
      </w:r>
      <w:r>
        <w:rPr>
          <w:rFonts w:ascii="Tahoma" w:eastAsia="Tahoma" w:hAnsi="Tahoma" w:cs="Tahoma"/>
          <w:sz w:val="26"/>
          <w:szCs w:val="26"/>
        </w:rPr>
        <w:t>Нужен для эффективного управления и мониторинга системы оповещения на базе IP-технологий. Оно позволяет централизованно контролировать все компоненты системы, упрощает настройку и обеспечивает надежную работу оборудования.</w:t>
      </w:r>
    </w:p>
    <w:p w14:paraId="45DE9371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Количество: </w:t>
      </w:r>
      <w:r>
        <w:rPr>
          <w:rFonts w:ascii="Tahoma" w:eastAsia="Tahoma" w:hAnsi="Tahoma" w:cs="Tahoma"/>
          <w:sz w:val="26"/>
          <w:szCs w:val="26"/>
        </w:rPr>
        <w:t>1</w:t>
      </w:r>
    </w:p>
    <w:p w14:paraId="06CB3A6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Цена: </w:t>
      </w:r>
      <w:r>
        <w:rPr>
          <w:rFonts w:ascii="Tahoma" w:eastAsia="Tahoma" w:hAnsi="Tahoma" w:cs="Tahoma"/>
          <w:sz w:val="26"/>
          <w:szCs w:val="26"/>
        </w:rPr>
        <w:t>25 630,00 руб</w:t>
      </w:r>
      <w:r>
        <w:rPr>
          <w:rFonts w:ascii="Tahoma" w:eastAsia="Tahoma" w:hAnsi="Tahoma" w:cs="Tahoma"/>
          <w:sz w:val="26"/>
          <w:szCs w:val="26"/>
        </w:rPr>
        <w:t>.</w:t>
      </w:r>
    </w:p>
    <w:p w14:paraId="3D8B7D65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Сумма: </w:t>
      </w:r>
      <w:r>
        <w:rPr>
          <w:rFonts w:ascii="Tahoma" w:eastAsia="Tahoma" w:hAnsi="Tahoma" w:cs="Tahoma"/>
          <w:sz w:val="26"/>
          <w:szCs w:val="26"/>
        </w:rPr>
        <w:t>25 630,00 руб.</w:t>
      </w:r>
    </w:p>
    <w:p w14:paraId="2B566395" w14:textId="77777777" w:rsidR="00306561" w:rsidRDefault="00306561"/>
    <w:p w14:paraId="2C372771" w14:textId="77777777" w:rsidR="00306561" w:rsidRDefault="0018585B">
      <w:r>
        <w:rPr>
          <w:rFonts w:ascii="Tahoma" w:eastAsia="Tahoma" w:hAnsi="Tahoma" w:cs="Tahoma"/>
          <w:b/>
          <w:bCs/>
          <w:sz w:val="28"/>
          <w:szCs w:val="28"/>
        </w:rPr>
        <w:t>Запись № 5</w:t>
      </w:r>
    </w:p>
    <w:p w14:paraId="5AF0EB7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Название: </w:t>
      </w:r>
      <w:r>
        <w:rPr>
          <w:rFonts w:ascii="Tahoma" w:eastAsia="Tahoma" w:hAnsi="Tahoma" w:cs="Tahoma"/>
          <w:sz w:val="26"/>
          <w:szCs w:val="26"/>
        </w:rPr>
        <w:t>Пульт звукового вещания «Тромбон IP-ПЗВ»</w:t>
      </w:r>
    </w:p>
    <w:p w14:paraId="678751FB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Описание: </w:t>
      </w:r>
      <w:r>
        <w:rPr>
          <w:rFonts w:ascii="Tahoma" w:eastAsia="Tahoma" w:hAnsi="Tahoma" w:cs="Tahoma"/>
          <w:sz w:val="26"/>
          <w:szCs w:val="26"/>
        </w:rPr>
        <w:t>Используется для управления системой звукового оповещения и трансляции через IP-сети. Он позволяет осуществлять вещание речевых сообщений, музыки и других ауди</w:t>
      </w:r>
      <w:r>
        <w:rPr>
          <w:rFonts w:ascii="Tahoma" w:eastAsia="Tahoma" w:hAnsi="Tahoma" w:cs="Tahoma"/>
          <w:sz w:val="26"/>
          <w:szCs w:val="26"/>
        </w:rPr>
        <w:t>осигналов, а также контролировать работу подключенных устройств.</w:t>
      </w:r>
    </w:p>
    <w:p w14:paraId="4D610B2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Количество: </w:t>
      </w:r>
      <w:r>
        <w:rPr>
          <w:rFonts w:ascii="Tahoma" w:eastAsia="Tahoma" w:hAnsi="Tahoma" w:cs="Tahoma"/>
          <w:sz w:val="26"/>
          <w:szCs w:val="26"/>
        </w:rPr>
        <w:t>1</w:t>
      </w:r>
    </w:p>
    <w:p w14:paraId="1EF50859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Цена: </w:t>
      </w:r>
      <w:r>
        <w:rPr>
          <w:rFonts w:ascii="Tahoma" w:eastAsia="Tahoma" w:hAnsi="Tahoma" w:cs="Tahoma"/>
          <w:sz w:val="26"/>
          <w:szCs w:val="26"/>
        </w:rPr>
        <w:t>83 765,00 руб.</w:t>
      </w:r>
    </w:p>
    <w:p w14:paraId="394DEE8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Сумма: </w:t>
      </w:r>
      <w:r>
        <w:rPr>
          <w:rFonts w:ascii="Tahoma" w:eastAsia="Tahoma" w:hAnsi="Tahoma" w:cs="Tahoma"/>
          <w:sz w:val="26"/>
          <w:szCs w:val="26"/>
        </w:rPr>
        <w:t>83 765,00 руб.</w:t>
      </w:r>
    </w:p>
    <w:p w14:paraId="7DC3E98F" w14:textId="77777777" w:rsidR="00306561" w:rsidRDefault="00306561"/>
    <w:p w14:paraId="5FE40836" w14:textId="77777777" w:rsidR="00306561" w:rsidRDefault="0018585B">
      <w:r>
        <w:rPr>
          <w:rFonts w:ascii="Tahoma" w:eastAsia="Tahoma" w:hAnsi="Tahoma" w:cs="Tahoma"/>
          <w:b/>
          <w:bCs/>
          <w:sz w:val="28"/>
          <w:szCs w:val="28"/>
        </w:rPr>
        <w:t>Запись № 6</w:t>
      </w:r>
    </w:p>
    <w:p w14:paraId="4A1BE3CC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Название: </w:t>
      </w:r>
      <w:r>
        <w:rPr>
          <w:rFonts w:ascii="Tahoma" w:eastAsia="Tahoma" w:hAnsi="Tahoma" w:cs="Tahoma"/>
          <w:sz w:val="26"/>
          <w:szCs w:val="26"/>
        </w:rPr>
        <w:t>Кабель витая пара 4 пары Cat.5e, PVC, 305м</w:t>
      </w:r>
    </w:p>
    <w:p w14:paraId="2AFEDD55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Описание: </w:t>
      </w:r>
      <w:r>
        <w:rPr>
          <w:rFonts w:ascii="Tahoma" w:eastAsia="Tahoma" w:hAnsi="Tahoma" w:cs="Tahoma"/>
          <w:sz w:val="26"/>
          <w:szCs w:val="26"/>
        </w:rPr>
        <w:t>Используется для передачи данных в компьютерных сетях и тел</w:t>
      </w:r>
      <w:r>
        <w:rPr>
          <w:rFonts w:ascii="Tahoma" w:eastAsia="Tahoma" w:hAnsi="Tahoma" w:cs="Tahoma"/>
          <w:sz w:val="26"/>
          <w:szCs w:val="26"/>
        </w:rPr>
        <w:t>екоммуникационных системах.</w:t>
      </w:r>
    </w:p>
    <w:p w14:paraId="0E7DBFA7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Количество: </w:t>
      </w:r>
      <w:r>
        <w:rPr>
          <w:rFonts w:ascii="Tahoma" w:eastAsia="Tahoma" w:hAnsi="Tahoma" w:cs="Tahoma"/>
          <w:sz w:val="26"/>
          <w:szCs w:val="26"/>
        </w:rPr>
        <w:t>1</w:t>
      </w:r>
    </w:p>
    <w:p w14:paraId="092E1ED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Цена: </w:t>
      </w:r>
      <w:r>
        <w:rPr>
          <w:rFonts w:ascii="Tahoma" w:eastAsia="Tahoma" w:hAnsi="Tahoma" w:cs="Tahoma"/>
          <w:sz w:val="26"/>
          <w:szCs w:val="26"/>
        </w:rPr>
        <w:t>14 813,00 руб.</w:t>
      </w:r>
    </w:p>
    <w:p w14:paraId="4963032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lastRenderedPageBreak/>
        <w:t xml:space="preserve">Сумма: </w:t>
      </w:r>
      <w:r>
        <w:rPr>
          <w:rFonts w:ascii="Tahoma" w:eastAsia="Tahoma" w:hAnsi="Tahoma" w:cs="Tahoma"/>
          <w:sz w:val="26"/>
          <w:szCs w:val="26"/>
        </w:rPr>
        <w:t>14 813,00 руб.</w:t>
      </w:r>
    </w:p>
    <w:p w14:paraId="767C4368" w14:textId="77777777" w:rsidR="00306561" w:rsidRDefault="00306561"/>
    <w:p w14:paraId="1832E9FD" w14:textId="77777777" w:rsidR="00306561" w:rsidRDefault="0018585B">
      <w:r>
        <w:rPr>
          <w:rFonts w:ascii="Tahoma" w:eastAsia="Tahoma" w:hAnsi="Tahoma" w:cs="Tahoma"/>
          <w:b/>
          <w:bCs/>
          <w:sz w:val="28"/>
          <w:szCs w:val="28"/>
        </w:rPr>
        <w:t>Запись № 7</w:t>
      </w:r>
    </w:p>
    <w:p w14:paraId="74475677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Название: </w:t>
      </w:r>
      <w:r>
        <w:rPr>
          <w:rFonts w:ascii="Tahoma" w:eastAsia="Tahoma" w:hAnsi="Tahoma" w:cs="Tahoma"/>
          <w:sz w:val="26"/>
          <w:szCs w:val="26"/>
        </w:rPr>
        <w:t>Коммутатор POE, RJ 45 8/2, 120w</w:t>
      </w:r>
    </w:p>
    <w:p w14:paraId="6FCCFEFA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Описание: </w:t>
      </w:r>
      <w:r>
        <w:rPr>
          <w:rFonts w:ascii="Tahoma" w:eastAsia="Tahoma" w:hAnsi="Tahoma" w:cs="Tahoma"/>
          <w:sz w:val="26"/>
          <w:szCs w:val="26"/>
        </w:rPr>
        <w:t>Используется для подачи электропитания и передачи данных одновременно по одному кабелю Ethernet.</w:t>
      </w:r>
    </w:p>
    <w:p w14:paraId="265E9E74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>Количество</w:t>
      </w:r>
      <w:r>
        <w:rPr>
          <w:rFonts w:ascii="Tahoma" w:eastAsia="Tahoma" w:hAnsi="Tahoma" w:cs="Tahoma"/>
          <w:b/>
          <w:bCs/>
          <w:sz w:val="26"/>
          <w:szCs w:val="26"/>
        </w:rPr>
        <w:t xml:space="preserve">: </w:t>
      </w:r>
      <w:r>
        <w:rPr>
          <w:rFonts w:ascii="Tahoma" w:eastAsia="Tahoma" w:hAnsi="Tahoma" w:cs="Tahoma"/>
          <w:sz w:val="26"/>
          <w:szCs w:val="26"/>
        </w:rPr>
        <w:t>1</w:t>
      </w:r>
    </w:p>
    <w:p w14:paraId="16F195B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Цена: </w:t>
      </w:r>
      <w:r>
        <w:rPr>
          <w:rFonts w:ascii="Tahoma" w:eastAsia="Tahoma" w:hAnsi="Tahoma" w:cs="Tahoma"/>
          <w:sz w:val="26"/>
          <w:szCs w:val="26"/>
        </w:rPr>
        <w:t>12 475,00 руб.</w:t>
      </w:r>
    </w:p>
    <w:p w14:paraId="4D088110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Сумма: </w:t>
      </w:r>
      <w:r>
        <w:rPr>
          <w:rFonts w:ascii="Tahoma" w:eastAsia="Tahoma" w:hAnsi="Tahoma" w:cs="Tahoma"/>
          <w:sz w:val="26"/>
          <w:szCs w:val="26"/>
        </w:rPr>
        <w:t>12 475,00 руб.</w:t>
      </w:r>
    </w:p>
    <w:p w14:paraId="5A4C33E1" w14:textId="77777777" w:rsidR="00306561" w:rsidRDefault="00306561"/>
    <w:p w14:paraId="386F1C40" w14:textId="77777777" w:rsidR="00306561" w:rsidRDefault="0018585B">
      <w:r>
        <w:rPr>
          <w:rFonts w:ascii="Tahoma" w:eastAsia="Tahoma" w:hAnsi="Tahoma" w:cs="Tahoma"/>
          <w:b/>
          <w:bCs/>
          <w:sz w:val="28"/>
          <w:szCs w:val="28"/>
        </w:rPr>
        <w:t>Запись № 8</w:t>
      </w:r>
    </w:p>
    <w:p w14:paraId="199B911A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Название: </w:t>
      </w:r>
      <w:r>
        <w:rPr>
          <w:rFonts w:ascii="Tahoma" w:eastAsia="Tahoma" w:hAnsi="Tahoma" w:cs="Tahoma"/>
          <w:sz w:val="26"/>
          <w:szCs w:val="26"/>
        </w:rPr>
        <w:t>Микрофон Shure SM58SE</w:t>
      </w:r>
    </w:p>
    <w:p w14:paraId="001A61B9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Описание: </w:t>
      </w:r>
      <w:r>
        <w:rPr>
          <w:rFonts w:ascii="Tahoma" w:eastAsia="Tahoma" w:hAnsi="Tahoma" w:cs="Tahoma"/>
          <w:sz w:val="26"/>
          <w:szCs w:val="26"/>
        </w:rPr>
        <w:t>Микрофоны необходимы для качественной записи голосов.</w:t>
      </w:r>
    </w:p>
    <w:p w14:paraId="0F23B06E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Количество: </w:t>
      </w:r>
      <w:r>
        <w:rPr>
          <w:rFonts w:ascii="Tahoma" w:eastAsia="Tahoma" w:hAnsi="Tahoma" w:cs="Tahoma"/>
          <w:sz w:val="26"/>
          <w:szCs w:val="26"/>
        </w:rPr>
        <w:t>2</w:t>
      </w:r>
    </w:p>
    <w:p w14:paraId="6734249B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Цена: </w:t>
      </w:r>
      <w:r>
        <w:rPr>
          <w:rFonts w:ascii="Tahoma" w:eastAsia="Tahoma" w:hAnsi="Tahoma" w:cs="Tahoma"/>
          <w:sz w:val="26"/>
          <w:szCs w:val="26"/>
        </w:rPr>
        <w:t>15 990,09 руб.</w:t>
      </w:r>
    </w:p>
    <w:p w14:paraId="566D42CD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Сумма: </w:t>
      </w:r>
      <w:r>
        <w:rPr>
          <w:rFonts w:ascii="Tahoma" w:eastAsia="Tahoma" w:hAnsi="Tahoma" w:cs="Tahoma"/>
          <w:sz w:val="26"/>
          <w:szCs w:val="26"/>
        </w:rPr>
        <w:t>31 980,18 руб.</w:t>
      </w:r>
    </w:p>
    <w:p w14:paraId="38A8A57D" w14:textId="77777777" w:rsidR="00306561" w:rsidRDefault="00306561"/>
    <w:p w14:paraId="38E17F48" w14:textId="77777777" w:rsidR="00306561" w:rsidRDefault="0018585B">
      <w:r>
        <w:rPr>
          <w:rFonts w:ascii="Tahoma" w:eastAsia="Tahoma" w:hAnsi="Tahoma" w:cs="Tahoma"/>
          <w:b/>
          <w:bCs/>
          <w:sz w:val="28"/>
          <w:szCs w:val="28"/>
        </w:rPr>
        <w:t>Запись № 9</w:t>
      </w:r>
    </w:p>
    <w:p w14:paraId="3DDCC2F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Название: </w:t>
      </w:r>
      <w:r>
        <w:rPr>
          <w:rFonts w:ascii="Tahoma" w:eastAsia="Tahoma" w:hAnsi="Tahoma" w:cs="Tahoma"/>
          <w:sz w:val="26"/>
          <w:szCs w:val="26"/>
        </w:rPr>
        <w:t>Аудиоинтерфейс Arturia MiniFuse 2.</w:t>
      </w:r>
    </w:p>
    <w:p w14:paraId="592FBD4A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Описание: </w:t>
      </w:r>
      <w:r>
        <w:rPr>
          <w:rFonts w:ascii="Tahoma" w:eastAsia="Tahoma" w:hAnsi="Tahoma" w:cs="Tahoma"/>
          <w:sz w:val="26"/>
          <w:szCs w:val="26"/>
        </w:rPr>
        <w:t>Нужен для записи высококачественного звука.</w:t>
      </w:r>
    </w:p>
    <w:p w14:paraId="177DB7F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Количество: </w:t>
      </w:r>
      <w:r>
        <w:rPr>
          <w:rFonts w:ascii="Tahoma" w:eastAsia="Tahoma" w:hAnsi="Tahoma" w:cs="Tahoma"/>
          <w:sz w:val="26"/>
          <w:szCs w:val="26"/>
        </w:rPr>
        <w:t>1</w:t>
      </w:r>
    </w:p>
    <w:p w14:paraId="4D086BA1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Цена: </w:t>
      </w:r>
      <w:r>
        <w:rPr>
          <w:rFonts w:ascii="Tahoma" w:eastAsia="Tahoma" w:hAnsi="Tahoma" w:cs="Tahoma"/>
          <w:sz w:val="26"/>
          <w:szCs w:val="26"/>
        </w:rPr>
        <w:t>19 990,00 руб.</w:t>
      </w:r>
    </w:p>
    <w:p w14:paraId="5715EFF4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Сумма: </w:t>
      </w:r>
      <w:r>
        <w:rPr>
          <w:rFonts w:ascii="Tahoma" w:eastAsia="Tahoma" w:hAnsi="Tahoma" w:cs="Tahoma"/>
          <w:sz w:val="26"/>
          <w:szCs w:val="26"/>
        </w:rPr>
        <w:t>19 990,00 руб.</w:t>
      </w:r>
    </w:p>
    <w:p w14:paraId="7FA35621" w14:textId="77777777" w:rsidR="00306561" w:rsidRDefault="00306561"/>
    <w:p w14:paraId="382C1ECF" w14:textId="77777777" w:rsidR="00306561" w:rsidRDefault="0018585B">
      <w:r>
        <w:rPr>
          <w:rFonts w:ascii="Tahoma" w:eastAsia="Tahoma" w:hAnsi="Tahoma" w:cs="Tahoma"/>
          <w:b/>
          <w:bCs/>
          <w:sz w:val="40"/>
          <w:szCs w:val="40"/>
        </w:rPr>
        <w:t>Категория "Дополнительные услуги и товары для проекта"</w:t>
      </w:r>
    </w:p>
    <w:p w14:paraId="0FA6B78E" w14:textId="77777777" w:rsidR="00306561" w:rsidRDefault="00306561"/>
    <w:p w14:paraId="09DC7996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Тип "Товар"</w:t>
      </w:r>
    </w:p>
    <w:p w14:paraId="6A312F67" w14:textId="77777777" w:rsidR="00306561" w:rsidRDefault="00306561"/>
    <w:p w14:paraId="7BF4804B" w14:textId="77777777" w:rsidR="00306561" w:rsidRDefault="0018585B">
      <w:r>
        <w:rPr>
          <w:rFonts w:ascii="Tahoma" w:eastAsia="Tahoma" w:hAnsi="Tahoma" w:cs="Tahoma"/>
          <w:b/>
          <w:bCs/>
          <w:sz w:val="28"/>
          <w:szCs w:val="28"/>
        </w:rPr>
        <w:t>Запись № 1</w:t>
      </w:r>
    </w:p>
    <w:p w14:paraId="6DEAC371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Название: </w:t>
      </w:r>
      <w:r>
        <w:rPr>
          <w:rFonts w:ascii="Tahoma" w:eastAsia="Tahoma" w:hAnsi="Tahoma" w:cs="Tahoma"/>
          <w:sz w:val="26"/>
          <w:szCs w:val="26"/>
        </w:rPr>
        <w:t>Система для установ</w:t>
      </w:r>
      <w:r>
        <w:rPr>
          <w:rFonts w:ascii="Tahoma" w:eastAsia="Tahoma" w:hAnsi="Tahoma" w:cs="Tahoma"/>
          <w:sz w:val="26"/>
          <w:szCs w:val="26"/>
        </w:rPr>
        <w:t>ки фона</w:t>
      </w:r>
    </w:p>
    <w:p w14:paraId="6258AC2D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Описание: </w:t>
      </w:r>
      <w:r>
        <w:rPr>
          <w:rFonts w:ascii="Tahoma" w:eastAsia="Tahoma" w:hAnsi="Tahoma" w:cs="Tahoma"/>
          <w:sz w:val="26"/>
          <w:szCs w:val="26"/>
        </w:rPr>
        <w:t>Фоновые декорации создадут приятную атмосферу и улучшат внешний вид радиорубки.</w:t>
      </w:r>
    </w:p>
    <w:p w14:paraId="7ED22A5D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Количество: </w:t>
      </w:r>
      <w:r>
        <w:rPr>
          <w:rFonts w:ascii="Tahoma" w:eastAsia="Tahoma" w:hAnsi="Tahoma" w:cs="Tahoma"/>
          <w:sz w:val="26"/>
          <w:szCs w:val="26"/>
        </w:rPr>
        <w:t>1</w:t>
      </w:r>
    </w:p>
    <w:p w14:paraId="5FB020D4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Цена: </w:t>
      </w:r>
      <w:r>
        <w:rPr>
          <w:rFonts w:ascii="Tahoma" w:eastAsia="Tahoma" w:hAnsi="Tahoma" w:cs="Tahoma"/>
          <w:sz w:val="26"/>
          <w:szCs w:val="26"/>
        </w:rPr>
        <w:t>4 500,00 руб.</w:t>
      </w:r>
    </w:p>
    <w:p w14:paraId="02E8465A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Сумма: </w:t>
      </w:r>
      <w:r>
        <w:rPr>
          <w:rFonts w:ascii="Tahoma" w:eastAsia="Tahoma" w:hAnsi="Tahoma" w:cs="Tahoma"/>
          <w:sz w:val="26"/>
          <w:szCs w:val="26"/>
        </w:rPr>
        <w:t>4 500,00 руб.</w:t>
      </w:r>
    </w:p>
    <w:p w14:paraId="23DF9C4D" w14:textId="77777777" w:rsidR="00306561" w:rsidRDefault="00306561"/>
    <w:p w14:paraId="547BF2E4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Тип "Услуга"</w:t>
      </w:r>
    </w:p>
    <w:p w14:paraId="3221F929" w14:textId="77777777" w:rsidR="00306561" w:rsidRDefault="00306561"/>
    <w:p w14:paraId="5C6055B0" w14:textId="77777777" w:rsidR="00306561" w:rsidRDefault="0018585B">
      <w:r>
        <w:rPr>
          <w:rFonts w:ascii="Tahoma" w:eastAsia="Tahoma" w:hAnsi="Tahoma" w:cs="Tahoma"/>
          <w:b/>
          <w:bCs/>
          <w:sz w:val="28"/>
          <w:szCs w:val="28"/>
        </w:rPr>
        <w:t>Запись № 1</w:t>
      </w:r>
    </w:p>
    <w:p w14:paraId="76C418D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Название: </w:t>
      </w:r>
      <w:r>
        <w:rPr>
          <w:rFonts w:ascii="Tahoma" w:eastAsia="Tahoma" w:hAnsi="Tahoma" w:cs="Tahoma"/>
          <w:sz w:val="26"/>
          <w:szCs w:val="26"/>
        </w:rPr>
        <w:t>Монтажные и пусконаладочные работы</w:t>
      </w:r>
    </w:p>
    <w:p w14:paraId="5BF9595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Описание: </w:t>
      </w:r>
      <w:r>
        <w:rPr>
          <w:rFonts w:ascii="Tahoma" w:eastAsia="Tahoma" w:hAnsi="Tahoma" w:cs="Tahoma"/>
          <w:sz w:val="26"/>
          <w:szCs w:val="26"/>
        </w:rPr>
        <w:t>Монтажные и пусконаладочные работы необходимы для правильной установки, настройки и тестирования оборудования. Эти работы обеспечивают его корректную и безопасную эксплуатацию, проверяют работоспособность всех компонентов и устраняют возможные неисправност</w:t>
      </w:r>
      <w:r>
        <w:rPr>
          <w:rFonts w:ascii="Tahoma" w:eastAsia="Tahoma" w:hAnsi="Tahoma" w:cs="Tahoma"/>
          <w:sz w:val="26"/>
          <w:szCs w:val="26"/>
        </w:rPr>
        <w:t>и перед вводом в эксплуатацию.</w:t>
      </w:r>
    </w:p>
    <w:p w14:paraId="07E4BCF7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Количество: </w:t>
      </w:r>
      <w:r>
        <w:rPr>
          <w:rFonts w:ascii="Tahoma" w:eastAsia="Tahoma" w:hAnsi="Tahoma" w:cs="Tahoma"/>
          <w:sz w:val="26"/>
          <w:szCs w:val="26"/>
        </w:rPr>
        <w:t>1</w:t>
      </w:r>
    </w:p>
    <w:p w14:paraId="6D321436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Цена: </w:t>
      </w:r>
      <w:r>
        <w:rPr>
          <w:rFonts w:ascii="Tahoma" w:eastAsia="Tahoma" w:hAnsi="Tahoma" w:cs="Tahoma"/>
          <w:sz w:val="26"/>
          <w:szCs w:val="26"/>
        </w:rPr>
        <w:t>50 000,00 руб.</w:t>
      </w:r>
    </w:p>
    <w:p w14:paraId="353E5C92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Сумма: </w:t>
      </w:r>
      <w:r>
        <w:rPr>
          <w:rFonts w:ascii="Tahoma" w:eastAsia="Tahoma" w:hAnsi="Tahoma" w:cs="Tahoma"/>
          <w:sz w:val="26"/>
          <w:szCs w:val="26"/>
        </w:rPr>
        <w:t>50 000,00 руб.</w:t>
      </w:r>
    </w:p>
    <w:p w14:paraId="347217BE" w14:textId="77777777" w:rsidR="00306561" w:rsidRDefault="0018585B">
      <w:r>
        <w:br w:type="page"/>
      </w:r>
    </w:p>
    <w:p w14:paraId="1805B189" w14:textId="77777777" w:rsidR="00306561" w:rsidRDefault="0018585B">
      <w:r>
        <w:rPr>
          <w:rFonts w:ascii="Tahoma" w:eastAsia="Tahoma" w:hAnsi="Tahoma" w:cs="Tahoma"/>
          <w:b/>
          <w:bCs/>
          <w:sz w:val="40"/>
          <w:szCs w:val="40"/>
        </w:rPr>
        <w:lastRenderedPageBreak/>
        <w:t>Вкладка "Софинансирование"</w:t>
      </w:r>
    </w:p>
    <w:p w14:paraId="2D78A29F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Блок "Собственные средства"</w:t>
      </w:r>
    </w:p>
    <w:p w14:paraId="08037D0A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Перечень расходов: </w:t>
      </w:r>
    </w:p>
    <w:p w14:paraId="08E0A2DB" w14:textId="77777777" w:rsidR="00306561" w:rsidRDefault="0018585B">
      <w:r>
        <w:rPr>
          <w:rFonts w:ascii="Tahoma" w:eastAsia="Tahoma" w:hAnsi="Tahoma" w:cs="Tahoma"/>
          <w:sz w:val="26"/>
          <w:szCs w:val="26"/>
        </w:rPr>
        <w:t xml:space="preserve">Ноутбук Lenovo  </w:t>
      </w:r>
      <w:r>
        <w:rPr>
          <w:rFonts w:ascii="Tahoma" w:eastAsia="Tahoma" w:hAnsi="Tahoma" w:cs="Tahoma"/>
          <w:sz w:val="26"/>
          <w:szCs w:val="26"/>
        </w:rPr>
        <w:t xml:space="preserve">Кольцевая лампа напольная QX-260 (26 см) для фото и видеосъемки Офисное кресло Стол компьютерный  Шкаф витрина для книг Музыкальный центр с Bluetooth Hyundai H-MC150 </w:t>
      </w:r>
    </w:p>
    <w:p w14:paraId="2CD46435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Добавить: </w:t>
      </w:r>
    </w:p>
    <w:p w14:paraId="6B150504" w14:textId="77777777" w:rsidR="00306561" w:rsidRDefault="00306561"/>
    <w:p w14:paraId="206E5A66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Сумма, руб.: </w:t>
      </w:r>
      <w:r>
        <w:rPr>
          <w:rFonts w:ascii="Tahoma" w:eastAsia="Tahoma" w:hAnsi="Tahoma" w:cs="Tahoma"/>
          <w:sz w:val="26"/>
          <w:szCs w:val="26"/>
        </w:rPr>
        <w:t>76486</w:t>
      </w:r>
    </w:p>
    <w:p w14:paraId="448EBCEB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Файл: </w:t>
      </w:r>
      <w:r>
        <w:rPr>
          <w:rFonts w:ascii="Tahoma" w:eastAsia="Tahoma" w:hAnsi="Tahoma" w:cs="Tahoma"/>
          <w:sz w:val="26"/>
          <w:szCs w:val="26"/>
        </w:rPr>
        <w:t>ee65cb8b-31a1-4aef-9e99-369bc8700c2a</w:t>
      </w:r>
    </w:p>
    <w:p w14:paraId="32F25040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Блок "Партнер"</w:t>
      </w:r>
    </w:p>
    <w:p w14:paraId="14FD68AA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Перечень расходов: </w:t>
      </w:r>
    </w:p>
    <w:p w14:paraId="58A50B30" w14:textId="77777777" w:rsidR="00306561" w:rsidRDefault="00306561"/>
    <w:p w14:paraId="4EAB0A9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Название партнера: </w:t>
      </w:r>
    </w:p>
    <w:p w14:paraId="12C196F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Тип поддержки: </w:t>
      </w:r>
      <w:r>
        <w:rPr>
          <w:rFonts w:ascii="Tahoma" w:eastAsia="Tahoma" w:hAnsi="Tahoma" w:cs="Tahoma"/>
          <w:sz w:val="26"/>
          <w:szCs w:val="26"/>
        </w:rPr>
        <w:t>Организационная</w:t>
      </w:r>
    </w:p>
    <w:p w14:paraId="27C8B12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Перечень расходов: </w:t>
      </w:r>
    </w:p>
    <w:p w14:paraId="594227CC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Сумма, руб.: </w:t>
      </w:r>
    </w:p>
    <w:p w14:paraId="59FDA12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Файл: </w:t>
      </w:r>
    </w:p>
    <w:p w14:paraId="721BA85C" w14:textId="77777777" w:rsidR="00306561" w:rsidRDefault="0018585B">
      <w:r>
        <w:br w:type="page"/>
      </w:r>
    </w:p>
    <w:p w14:paraId="2A16B9CC" w14:textId="77777777" w:rsidR="00306561" w:rsidRDefault="0018585B">
      <w:r>
        <w:rPr>
          <w:rFonts w:ascii="Tahoma" w:eastAsia="Tahoma" w:hAnsi="Tahoma" w:cs="Tahoma"/>
          <w:b/>
          <w:bCs/>
          <w:sz w:val="40"/>
          <w:szCs w:val="40"/>
        </w:rPr>
        <w:lastRenderedPageBreak/>
        <w:t>Вкладка "Доп. Файлы"</w:t>
      </w:r>
    </w:p>
    <w:p w14:paraId="44E2A1FF" w14:textId="77777777" w:rsidR="00306561" w:rsidRDefault="0018585B">
      <w:r>
        <w:rPr>
          <w:rFonts w:ascii="Tahoma" w:eastAsia="Tahoma" w:hAnsi="Tahoma" w:cs="Tahoma"/>
          <w:b/>
          <w:bCs/>
          <w:sz w:val="36"/>
          <w:szCs w:val="36"/>
        </w:rPr>
        <w:t>Блок "Файл"</w:t>
      </w:r>
    </w:p>
    <w:p w14:paraId="456D9A2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Добавить: </w:t>
      </w:r>
    </w:p>
    <w:p w14:paraId="18BF1D24" w14:textId="77777777" w:rsidR="00306561" w:rsidRDefault="00306561"/>
    <w:p w14:paraId="76CD9B2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 файла: </w:t>
      </w:r>
      <w:r>
        <w:rPr>
          <w:rFonts w:ascii="Tahoma" w:eastAsia="Tahoma" w:hAnsi="Tahoma" w:cs="Tahoma"/>
          <w:sz w:val="26"/>
          <w:szCs w:val="26"/>
        </w:rPr>
        <w:t>Письмо поддержки от АНО Центр информационного и культурного просвещения "Медиадр</w:t>
      </w:r>
      <w:r>
        <w:rPr>
          <w:rFonts w:ascii="Tahoma" w:eastAsia="Tahoma" w:hAnsi="Tahoma" w:cs="Tahoma"/>
          <w:sz w:val="26"/>
          <w:szCs w:val="26"/>
        </w:rPr>
        <w:t xml:space="preserve">айв". </w:t>
      </w:r>
    </w:p>
    <w:p w14:paraId="48C74140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Выберете файл: </w:t>
      </w:r>
      <w:r>
        <w:rPr>
          <w:rFonts w:ascii="Tahoma" w:eastAsia="Tahoma" w:hAnsi="Tahoma" w:cs="Tahoma"/>
          <w:sz w:val="26"/>
          <w:szCs w:val="26"/>
        </w:rPr>
        <w:t>53e2fb3e-c786-4efa-b6c0-cbac03ca0767</w:t>
      </w:r>
    </w:p>
    <w:p w14:paraId="1F1F12BD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 файла: </w:t>
      </w:r>
      <w:r>
        <w:rPr>
          <w:rFonts w:ascii="Tahoma" w:eastAsia="Tahoma" w:hAnsi="Tahoma" w:cs="Tahoma"/>
          <w:sz w:val="26"/>
          <w:szCs w:val="26"/>
        </w:rPr>
        <w:t xml:space="preserve">Письмо поддержки от Местного отделения Общероссийского общественно-государственного движения детей и молодёжи «Движение первых» </w:t>
      </w:r>
    </w:p>
    <w:p w14:paraId="061E9203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Выберете файл: </w:t>
      </w:r>
      <w:r>
        <w:rPr>
          <w:rFonts w:ascii="Tahoma" w:eastAsia="Tahoma" w:hAnsi="Tahoma" w:cs="Tahoma"/>
          <w:sz w:val="26"/>
          <w:szCs w:val="26"/>
        </w:rPr>
        <w:t>d2990a6e-2b2a-4e32-b9ab-690ef8c449d5</w:t>
      </w:r>
    </w:p>
    <w:p w14:paraId="5DD43D27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 файла: </w:t>
      </w:r>
      <w:r>
        <w:rPr>
          <w:rFonts w:ascii="Tahoma" w:eastAsia="Tahoma" w:hAnsi="Tahoma" w:cs="Tahoma"/>
          <w:sz w:val="26"/>
          <w:szCs w:val="26"/>
        </w:rPr>
        <w:t xml:space="preserve">Опрос на тему: "Семейное радио в детском саду". https://forms.yandex.ru/u/67d053ff95add50c95772ab7/ </w:t>
      </w:r>
    </w:p>
    <w:p w14:paraId="323AE69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Выберете файл: </w:t>
      </w:r>
      <w:r>
        <w:rPr>
          <w:rFonts w:ascii="Tahoma" w:eastAsia="Tahoma" w:hAnsi="Tahoma" w:cs="Tahoma"/>
          <w:sz w:val="26"/>
          <w:szCs w:val="26"/>
        </w:rPr>
        <w:t>c34c4178-8000-4f55-a342-9449f7e9cd60</w:t>
      </w:r>
    </w:p>
    <w:p w14:paraId="18AE395B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Описание файла: </w:t>
      </w:r>
      <w:r>
        <w:rPr>
          <w:rFonts w:ascii="Tahoma" w:eastAsia="Tahoma" w:hAnsi="Tahoma" w:cs="Tahoma"/>
          <w:sz w:val="26"/>
          <w:szCs w:val="26"/>
        </w:rPr>
        <w:t>SWOT-анализ поможет выявить ключевые факторы, влияющие на успех проекта, и разработать стратегию для его устойчивого развития.</w:t>
      </w:r>
    </w:p>
    <w:p w14:paraId="6EDB187F" w14:textId="77777777" w:rsidR="00306561" w:rsidRDefault="0018585B">
      <w:r>
        <w:rPr>
          <w:rFonts w:ascii="Tahoma" w:eastAsia="Tahoma" w:hAnsi="Tahoma" w:cs="Tahoma"/>
          <w:b/>
          <w:bCs/>
          <w:sz w:val="26"/>
          <w:szCs w:val="26"/>
        </w:rPr>
        <w:t xml:space="preserve">Выберете файл: </w:t>
      </w:r>
      <w:r>
        <w:rPr>
          <w:rFonts w:ascii="Tahoma" w:eastAsia="Tahoma" w:hAnsi="Tahoma" w:cs="Tahoma"/>
          <w:sz w:val="26"/>
          <w:szCs w:val="26"/>
        </w:rPr>
        <w:t>e0c76f09-2843-40e7-919d-d10ba0456734</w:t>
      </w:r>
    </w:p>
    <w:sectPr w:rsidR="0030656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E50B6DB"/>
    <w:multiLevelType w:val="multilevel"/>
    <w:tmpl w:val="D6BCA9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9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6561"/>
    <w:rsid w:val="0018585B"/>
    <w:rsid w:val="0030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14F99"/>
  <w15:docId w15:val="{617452ED-438D-48D3-A72F-292DD793B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4994</Words>
  <Characters>28470</Characters>
  <Application>Microsoft Office Word</Application>
  <DocSecurity>0</DocSecurity>
  <Lines>237</Lines>
  <Paragraphs>66</Paragraphs>
  <ScaleCrop>false</ScaleCrop>
  <Manager/>
  <Company/>
  <LinksUpToDate>false</LinksUpToDate>
  <CharactersWithSpaces>33398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Стефа Галлавич</cp:lastModifiedBy>
  <cp:revision>2</cp:revision>
  <dcterms:created xsi:type="dcterms:W3CDTF">2025-03-18T12:01:00Z</dcterms:created>
  <dcterms:modified xsi:type="dcterms:W3CDTF">2025-04-17T10:41:00Z</dcterms:modified>
  <cp:category/>
</cp:coreProperties>
</file>