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F11" w:rsidRDefault="00112F11" w:rsidP="00112F11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2F11" w:rsidRDefault="00112F11" w:rsidP="00112F11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Конспект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</w:t>
      </w:r>
    </w:p>
    <w:p w:rsidR="00112F11" w:rsidRPr="00566E0A" w:rsidRDefault="00112F11" w:rsidP="00112F11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тему: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566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Путешествие в </w:t>
      </w:r>
      <w:r w:rsidR="008069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сказочную </w:t>
      </w:r>
      <w:r w:rsidRPr="00566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страну финансов» </w:t>
      </w:r>
    </w:p>
    <w:p w:rsidR="00112F11" w:rsidRDefault="00112F11" w:rsidP="00112F11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6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детей старшего дошкольного возраста</w:t>
      </w:r>
    </w:p>
    <w:p w:rsidR="00112F11" w:rsidRPr="005C2AFB" w:rsidRDefault="00112F11" w:rsidP="00112F11">
      <w:pPr>
        <w:jc w:val="right"/>
        <w:rPr>
          <w:lang w:eastAsia="ru-RU"/>
        </w:rPr>
      </w:pPr>
    </w:p>
    <w:p w:rsidR="00112F11" w:rsidRDefault="00112F11" w:rsidP="00112F11">
      <w:pPr>
        <w:spacing w:after="0" w:line="0" w:lineRule="atLeast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566E0A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566E0A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566E0A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566E0A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566E0A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566E0A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566E0A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566E0A"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566E0A">
        <w:rPr>
          <w:rFonts w:ascii="Times New Roman" w:hAnsi="Times New Roman" w:cs="Times New Roman"/>
          <w:sz w:val="24"/>
          <w:szCs w:val="24"/>
          <w:lang w:eastAsia="ru-RU"/>
        </w:rPr>
        <w:t>Подготовил</w:t>
      </w:r>
      <w:r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566E0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8069F4" w:rsidRDefault="008069F4" w:rsidP="00112F11">
      <w:pPr>
        <w:spacing w:after="0" w:line="0" w:lineRule="atLeast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Старший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12F11" w:rsidRPr="00566E0A">
        <w:rPr>
          <w:rFonts w:ascii="Times New Roman" w:hAnsi="Times New Roman" w:cs="Times New Roman"/>
          <w:sz w:val="24"/>
          <w:szCs w:val="24"/>
          <w:lang w:eastAsia="ru-RU"/>
        </w:rPr>
        <w:t>воспитател</w:t>
      </w:r>
      <w:r w:rsidR="00112F11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112F11" w:rsidRPr="00566E0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12F1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Иванчик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Людмила Николаевна</w:t>
      </w:r>
      <w:r w:rsidR="00112F11">
        <w:rPr>
          <w:rFonts w:ascii="Times New Roman" w:hAnsi="Times New Roman" w:cs="Times New Roman"/>
          <w:sz w:val="24"/>
          <w:szCs w:val="24"/>
          <w:lang w:eastAsia="ru-RU"/>
        </w:rPr>
        <w:t>,</w:t>
      </w:r>
    </w:p>
    <w:p w:rsidR="00112F11" w:rsidRPr="00566E0A" w:rsidRDefault="008069F4" w:rsidP="00112F11">
      <w:pPr>
        <w:spacing w:after="0" w:line="0" w:lineRule="atLeast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воспитатель</w:t>
      </w:r>
      <w:r w:rsidR="00112F11">
        <w:rPr>
          <w:rFonts w:ascii="Times New Roman" w:hAnsi="Times New Roman" w:cs="Times New Roman"/>
          <w:sz w:val="24"/>
          <w:szCs w:val="24"/>
          <w:lang w:eastAsia="ru-RU"/>
        </w:rPr>
        <w:t xml:space="preserve"> К</w:t>
      </w:r>
      <w:bookmarkStart w:id="0" w:name="_GoBack"/>
      <w:bookmarkEnd w:id="0"/>
      <w:r w:rsidR="00112F11">
        <w:rPr>
          <w:rFonts w:ascii="Times New Roman" w:hAnsi="Times New Roman" w:cs="Times New Roman"/>
          <w:sz w:val="24"/>
          <w:szCs w:val="24"/>
          <w:lang w:eastAsia="ru-RU"/>
        </w:rPr>
        <w:t>алугина Елена Владимировна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12F11" w:rsidRPr="005C2AFB" w:rsidRDefault="00112F11" w:rsidP="00112F11">
      <w:pPr>
        <w:spacing w:after="0" w:line="0" w:lineRule="atLeast"/>
        <w:rPr>
          <w:rFonts w:ascii="Times New Roman" w:hAnsi="Times New Roman" w:cs="Times New Roman"/>
          <w:sz w:val="24"/>
          <w:szCs w:val="24"/>
          <w:lang w:eastAsia="ru-RU"/>
        </w:rPr>
      </w:pPr>
      <w:r w:rsidRPr="00566E0A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566E0A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566E0A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566E0A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566E0A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566E0A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566E0A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566E0A"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112F11" w:rsidRDefault="00112F11" w:rsidP="00112F11">
      <w:pPr>
        <w:pStyle w:val="a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12F11" w:rsidRPr="005C2AFB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C2AF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Образовательная область: </w:t>
      </w:r>
      <w:r w:rsidRPr="005C2AFB">
        <w:rPr>
          <w:rFonts w:ascii="Times New Roman" w:hAnsi="Times New Roman" w:cs="Times New Roman"/>
          <w:sz w:val="24"/>
          <w:szCs w:val="24"/>
          <w:lang w:eastAsia="ru-RU"/>
        </w:rPr>
        <w:t>познавательное развитие</w:t>
      </w:r>
    </w:p>
    <w:p w:rsidR="00112F11" w:rsidRDefault="00112F11" w:rsidP="00112F11">
      <w:pPr>
        <w:pStyle w:val="a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12F11" w:rsidRPr="00566E0A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66E0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566E0A">
        <w:rPr>
          <w:rFonts w:ascii="Times New Roman" w:hAnsi="Times New Roman" w:cs="Times New Roman"/>
          <w:sz w:val="24"/>
          <w:szCs w:val="24"/>
          <w:lang w:eastAsia="ru-RU"/>
        </w:rPr>
        <w:t xml:space="preserve"> уточнение и закрепление знаний детей по темам финансовой грамотности, создание мотивационной основы для повышения их экономической компетенции.  </w:t>
      </w:r>
    </w:p>
    <w:p w:rsidR="00112F11" w:rsidRDefault="00112F11" w:rsidP="00112F11">
      <w:pPr>
        <w:pStyle w:val="a7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12F11" w:rsidRPr="001A7D81" w:rsidRDefault="00112F11" w:rsidP="00112F11">
      <w:pPr>
        <w:pStyle w:val="a7"/>
        <w:spacing w:line="0" w:lineRule="atLeas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A7D8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112F11" w:rsidRPr="001A7D81" w:rsidRDefault="00112F11" w:rsidP="00112F11">
      <w:pPr>
        <w:pStyle w:val="a7"/>
        <w:spacing w:line="0" w:lineRule="atLeast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1A7D8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 xml:space="preserve">Обучающие: </w:t>
      </w:r>
    </w:p>
    <w:p w:rsidR="00112F11" w:rsidRPr="001A7D81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D8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1A7D81">
        <w:rPr>
          <w:rFonts w:ascii="Times New Roman" w:hAnsi="Times New Roman" w:cs="Times New Roman"/>
          <w:sz w:val="24"/>
          <w:szCs w:val="24"/>
          <w:lang w:eastAsia="ru-RU"/>
        </w:rPr>
        <w:t>Создавать условия для мотивации детей к повышению их финансовой грамотности;</w:t>
      </w:r>
    </w:p>
    <w:p w:rsidR="00112F11" w:rsidRPr="001A7D81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D81">
        <w:rPr>
          <w:rFonts w:ascii="Times New Roman" w:hAnsi="Times New Roman" w:cs="Times New Roman"/>
          <w:sz w:val="24"/>
          <w:szCs w:val="24"/>
          <w:lang w:eastAsia="ru-RU"/>
        </w:rPr>
        <w:t>- Способствовать закреплению у детей знаний о деньгах, их видах, истории возникновения;</w:t>
      </w:r>
    </w:p>
    <w:p w:rsidR="00112F11" w:rsidRPr="001A7D81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D81">
        <w:rPr>
          <w:rFonts w:ascii="Times New Roman" w:hAnsi="Times New Roman" w:cs="Times New Roman"/>
          <w:sz w:val="24"/>
          <w:szCs w:val="24"/>
          <w:lang w:eastAsia="ru-RU"/>
        </w:rPr>
        <w:t>- Побуждать детей к высказыванию собственных суждений;</w:t>
      </w:r>
    </w:p>
    <w:p w:rsidR="00112F11" w:rsidRPr="001A7D81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D81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bookmarkStart w:id="1" w:name="_Hlk101310559"/>
      <w:r w:rsidRPr="001A7D81">
        <w:rPr>
          <w:rFonts w:ascii="Times New Roman" w:hAnsi="Times New Roman" w:cs="Times New Roman"/>
          <w:sz w:val="24"/>
          <w:szCs w:val="24"/>
          <w:lang w:eastAsia="ru-RU"/>
        </w:rPr>
        <w:t>Закрепить знания детей о сравнении величин;</w:t>
      </w:r>
    </w:p>
    <w:p w:rsidR="00112F11" w:rsidRPr="001A7D81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D81">
        <w:rPr>
          <w:rFonts w:ascii="Times New Roman" w:hAnsi="Times New Roman" w:cs="Times New Roman"/>
          <w:sz w:val="24"/>
          <w:szCs w:val="24"/>
          <w:lang w:eastAsia="ru-RU"/>
        </w:rPr>
        <w:t>- Способствовать развитию у детей потребности в общении как первом условии для успешной деятельности</w:t>
      </w:r>
      <w:bookmarkEnd w:id="1"/>
      <w:r w:rsidRPr="001A7D8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12F11" w:rsidRDefault="00112F11" w:rsidP="00112F11">
      <w:pPr>
        <w:pStyle w:val="a7"/>
        <w:spacing w:line="0" w:lineRule="atLeast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</w:p>
    <w:p w:rsidR="00112F11" w:rsidRPr="001A7D81" w:rsidRDefault="00112F11" w:rsidP="00112F11">
      <w:pPr>
        <w:pStyle w:val="a7"/>
        <w:spacing w:line="0" w:lineRule="atLeast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1A7D81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 xml:space="preserve">Развивающие: </w:t>
      </w:r>
    </w:p>
    <w:p w:rsidR="00112F11" w:rsidRPr="001A7D81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D81">
        <w:rPr>
          <w:rFonts w:ascii="Times New Roman" w:hAnsi="Times New Roman" w:cs="Times New Roman"/>
          <w:sz w:val="24"/>
          <w:szCs w:val="24"/>
          <w:lang w:eastAsia="ru-RU"/>
        </w:rPr>
        <w:t>- Уточнять представления детей о сущности денег, экономических категорий: экономия, бережливость, хранение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112F11" w:rsidRPr="001A7D81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D81">
        <w:rPr>
          <w:rFonts w:ascii="Times New Roman" w:hAnsi="Times New Roman" w:cs="Times New Roman"/>
          <w:sz w:val="24"/>
          <w:szCs w:val="24"/>
          <w:lang w:eastAsia="ru-RU"/>
        </w:rPr>
        <w:t>- Закреплять умение выполнять математические вычисления;</w:t>
      </w:r>
    </w:p>
    <w:p w:rsidR="00112F11" w:rsidRPr="001A7D81" w:rsidRDefault="00112F11" w:rsidP="00112F11">
      <w:pPr>
        <w:pStyle w:val="a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A7D81">
        <w:rPr>
          <w:rFonts w:ascii="Times New Roman" w:hAnsi="Times New Roman" w:cs="Times New Roman"/>
          <w:sz w:val="24"/>
          <w:szCs w:val="24"/>
          <w:lang w:eastAsia="ru-RU"/>
        </w:rPr>
        <w:t>- Развивать монологическую и диалогическую речь, активизировать и обогащать словарь детей по данной теме;</w:t>
      </w:r>
    </w:p>
    <w:p w:rsidR="00112F11" w:rsidRPr="001A7D81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D81">
        <w:rPr>
          <w:rFonts w:ascii="Times New Roman" w:hAnsi="Times New Roman" w:cs="Times New Roman"/>
          <w:sz w:val="24"/>
          <w:szCs w:val="24"/>
          <w:lang w:eastAsia="ru-RU"/>
        </w:rPr>
        <w:t>- Развивать зрительное восприятие, память и внимание, словесно-логическое мышление, умение работать по образцу.</w:t>
      </w:r>
    </w:p>
    <w:p w:rsidR="00112F11" w:rsidRPr="003C1D58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12F11" w:rsidRPr="003C1D58" w:rsidRDefault="00112F11" w:rsidP="00112F11">
      <w:pPr>
        <w:pStyle w:val="a7"/>
        <w:spacing w:line="0" w:lineRule="atLeast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3C1D5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 xml:space="preserve">Воспитывающие: </w:t>
      </w:r>
    </w:p>
    <w:p w:rsidR="00112F11" w:rsidRPr="003C1D58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C1D58">
        <w:rPr>
          <w:rFonts w:ascii="Times New Roman" w:hAnsi="Times New Roman" w:cs="Times New Roman"/>
          <w:sz w:val="24"/>
          <w:szCs w:val="24"/>
          <w:lang w:eastAsia="ru-RU"/>
        </w:rPr>
        <w:t>- Формировать интерес к науке экономике и финансам;</w:t>
      </w:r>
    </w:p>
    <w:p w:rsidR="00112F11" w:rsidRPr="003C1D58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C1D58">
        <w:rPr>
          <w:rFonts w:ascii="Times New Roman" w:hAnsi="Times New Roman" w:cs="Times New Roman"/>
          <w:sz w:val="24"/>
          <w:szCs w:val="24"/>
          <w:lang w:eastAsia="ru-RU"/>
        </w:rPr>
        <w:t>- Воспитывать активность, инициативность, самостоятельность;</w:t>
      </w:r>
    </w:p>
    <w:p w:rsidR="00112F11" w:rsidRPr="003C1D58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C1D58">
        <w:rPr>
          <w:rFonts w:ascii="Times New Roman" w:hAnsi="Times New Roman" w:cs="Times New Roman"/>
          <w:sz w:val="24"/>
          <w:szCs w:val="24"/>
          <w:lang w:eastAsia="ru-RU"/>
        </w:rPr>
        <w:t>- Формировать навыки самоконтроля и самооценки;</w:t>
      </w:r>
    </w:p>
    <w:p w:rsidR="00112F11" w:rsidRPr="003C1D58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C1D58">
        <w:rPr>
          <w:rFonts w:ascii="Times New Roman" w:hAnsi="Times New Roman" w:cs="Times New Roman"/>
          <w:sz w:val="24"/>
          <w:szCs w:val="24"/>
          <w:lang w:eastAsia="ru-RU"/>
        </w:rPr>
        <w:t>- Формировать культуру общения и коммуникативного взаимодействия, умение работать в команде.</w:t>
      </w:r>
    </w:p>
    <w:p w:rsidR="00112F11" w:rsidRPr="003C1D58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C1D58">
        <w:rPr>
          <w:rFonts w:ascii="Times New Roman" w:hAnsi="Times New Roman" w:cs="Times New Roman"/>
          <w:sz w:val="24"/>
          <w:szCs w:val="24"/>
          <w:lang w:eastAsia="ru-RU"/>
        </w:rPr>
        <w:t>- Воспитывать личностные качества детей, связанные с экономической деятельностью (трудолюбие, бережливость)</w:t>
      </w:r>
    </w:p>
    <w:p w:rsidR="00112F11" w:rsidRPr="008F0B10" w:rsidRDefault="00112F11" w:rsidP="00112F11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2F11" w:rsidRPr="005C2AFB" w:rsidRDefault="00112F11" w:rsidP="00112F11">
      <w:pPr>
        <w:pStyle w:val="a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C2AF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Интеграция образовательных областей: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C2AFB">
        <w:rPr>
          <w:rFonts w:ascii="Times New Roman" w:hAnsi="Times New Roman" w:cs="Times New Roman"/>
          <w:sz w:val="24"/>
          <w:szCs w:val="24"/>
          <w:lang w:eastAsia="ru-RU"/>
        </w:rPr>
        <w:t>социально-коммуникативное развитие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х</w:t>
      </w:r>
      <w:r w:rsidRPr="005C2AFB">
        <w:rPr>
          <w:rFonts w:ascii="Times New Roman" w:hAnsi="Times New Roman" w:cs="Times New Roman"/>
          <w:sz w:val="24"/>
          <w:szCs w:val="24"/>
          <w:lang w:eastAsia="ru-RU"/>
        </w:rPr>
        <w:t>удожественно-эстетическое развитие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C2AFB">
        <w:rPr>
          <w:rFonts w:ascii="Times New Roman" w:hAnsi="Times New Roman" w:cs="Times New Roman"/>
          <w:sz w:val="24"/>
          <w:szCs w:val="24"/>
          <w:lang w:eastAsia="ru-RU"/>
        </w:rPr>
        <w:t>речевое развити</w:t>
      </w:r>
      <w:r>
        <w:rPr>
          <w:rFonts w:ascii="Times New Roman" w:hAnsi="Times New Roman" w:cs="Times New Roman"/>
          <w:sz w:val="24"/>
          <w:szCs w:val="24"/>
          <w:lang w:eastAsia="ru-RU"/>
        </w:rPr>
        <w:t>е,</w:t>
      </w:r>
      <w:r w:rsidRPr="005C2AFB">
        <w:rPr>
          <w:rFonts w:ascii="Times New Roman" w:hAnsi="Times New Roman" w:cs="Times New Roman"/>
          <w:sz w:val="24"/>
          <w:szCs w:val="24"/>
          <w:lang w:eastAsia="ru-RU"/>
        </w:rPr>
        <w:t xml:space="preserve"> физическое развитие.</w:t>
      </w:r>
    </w:p>
    <w:p w:rsidR="00112F11" w:rsidRPr="008F0B10" w:rsidRDefault="00112F11" w:rsidP="00112F1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2F11" w:rsidRPr="009F786B" w:rsidRDefault="00112F11" w:rsidP="00112F11">
      <w:pPr>
        <w:pStyle w:val="a7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F786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Оборудование и материал:</w:t>
      </w:r>
    </w:p>
    <w:p w:rsidR="00112F11" w:rsidRPr="009F786B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F786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9F786B">
        <w:rPr>
          <w:rFonts w:ascii="Times New Roman" w:hAnsi="Times New Roman" w:cs="Times New Roman"/>
          <w:sz w:val="24"/>
          <w:szCs w:val="24"/>
          <w:lang w:eastAsia="ru-RU"/>
        </w:rPr>
        <w:t>компьютер, интерактивная доска, магнитная доска;</w:t>
      </w:r>
    </w:p>
    <w:p w:rsidR="00112F11" w:rsidRPr="009F786B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F786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интерактивная мультимедийная презентация по теме «Путешествие в страну финансов», аудио голос тетушки Совы, аудио музыка успеха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9F786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112F11" w:rsidRPr="009F786B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F786B">
        <w:rPr>
          <w:rFonts w:ascii="Times New Roman" w:hAnsi="Times New Roman" w:cs="Times New Roman"/>
          <w:sz w:val="24"/>
          <w:szCs w:val="24"/>
          <w:lang w:eastAsia="ru-RU"/>
        </w:rPr>
        <w:t>- копилка, монеты настоящие, набор денежных монет и купюр разного достоинства (не настоящие)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9F786B">
        <w:rPr>
          <w:rFonts w:ascii="Times New Roman" w:hAnsi="Times New Roman" w:cs="Times New Roman"/>
          <w:sz w:val="24"/>
          <w:szCs w:val="24"/>
          <w:lang w:eastAsia="ru-RU"/>
        </w:rPr>
        <w:t>мяч, контейнеры для проведения игры, дидактическая игра с картинками «Доходы-расходы»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112F11" w:rsidRPr="009F786B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F786B">
        <w:rPr>
          <w:rFonts w:ascii="Times New Roman" w:hAnsi="Times New Roman" w:cs="Times New Roman"/>
          <w:sz w:val="24"/>
          <w:szCs w:val="24"/>
          <w:lang w:eastAsia="ru-RU"/>
        </w:rPr>
        <w:t>- оборудование для проведения практической деятельности: бейджики, конверты с элементами, салфетки, клей.</w:t>
      </w:r>
    </w:p>
    <w:p w:rsidR="00112F11" w:rsidRDefault="00112F11" w:rsidP="00112F11">
      <w:pPr>
        <w:pStyle w:val="a7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12F11" w:rsidRPr="009F786B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F786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Обогащение словаря:</w:t>
      </w:r>
      <w:r w:rsidRPr="009F786B">
        <w:rPr>
          <w:rFonts w:ascii="Times New Roman" w:hAnsi="Times New Roman" w:cs="Times New Roman"/>
          <w:sz w:val="24"/>
          <w:szCs w:val="24"/>
          <w:lang w:eastAsia="ru-RU"/>
        </w:rPr>
        <w:t xml:space="preserve"> банк, финансы, натуральный (товарный) обмен, банкноты/купюры, пластиковые карты, электронные деньги, достоинство денег, доходы, расходы, семейный бюджет, сейф, носители (элементы) банковской карты, процессинговый центр.</w:t>
      </w:r>
      <w:proofErr w:type="gramEnd"/>
    </w:p>
    <w:p w:rsidR="00112F11" w:rsidRDefault="00112F11" w:rsidP="00112F11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12F11" w:rsidRPr="009F786B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F786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Предварительная работа:</w:t>
      </w:r>
      <w:r w:rsidRPr="009F786B">
        <w:rPr>
          <w:rFonts w:ascii="Times New Roman" w:hAnsi="Times New Roman" w:cs="Times New Roman"/>
          <w:sz w:val="24"/>
          <w:szCs w:val="24"/>
          <w:lang w:eastAsia="ru-RU"/>
        </w:rPr>
        <w:t xml:space="preserve"> чтение литературы по лексической теме, беседы, разгадывание загадок, просмотр презентации «Как появились деньги», «Путешествие в денежную страну», виртуальная экскурсия в банк, рассматривание иллюстраций, дидактические игры «Четвертый лишний», «Сравни», речевые игры, конструирование копилки из разных видов конструкторов, изготовление кошелька.</w:t>
      </w:r>
      <w:proofErr w:type="gramEnd"/>
    </w:p>
    <w:p w:rsidR="00112F11" w:rsidRDefault="00112F11" w:rsidP="00112F11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12F11" w:rsidRPr="005C2AFB" w:rsidRDefault="00112F11" w:rsidP="00112F1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5C2AF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Методы и приемы:</w:t>
      </w:r>
      <w:r w:rsidRPr="005C2AFB">
        <w:rPr>
          <w:rFonts w:ascii="Times New Roman" w:hAnsi="Times New Roman" w:cs="Times New Roman"/>
          <w:sz w:val="24"/>
          <w:szCs w:val="24"/>
          <w:lang w:eastAsia="ru-RU"/>
        </w:rPr>
        <w:t xml:space="preserve"> словесный, наглядный, игровой, дидактические игры, беседа, активизация словаря, контроль, самоконтроль, рефлексия, ситуации успеха и поощрения, практическая деятельность, познавательно-исследовательская деятельность.</w:t>
      </w:r>
      <w:proofErr w:type="gramEnd"/>
    </w:p>
    <w:p w:rsidR="00112F11" w:rsidRDefault="00112F11" w:rsidP="00112F11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12F11" w:rsidRPr="009F786B" w:rsidRDefault="00112F11" w:rsidP="00112F11">
      <w:pPr>
        <w:pStyle w:val="a7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F786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Форма проведения НОД: </w:t>
      </w:r>
      <w:r w:rsidRPr="009F786B">
        <w:rPr>
          <w:rFonts w:ascii="Times New Roman" w:hAnsi="Times New Roman" w:cs="Times New Roman"/>
          <w:sz w:val="24"/>
          <w:szCs w:val="24"/>
          <w:lang w:eastAsia="ru-RU"/>
        </w:rPr>
        <w:t>фронтальная, индивидуальная.</w:t>
      </w:r>
    </w:p>
    <w:p w:rsidR="00112F11" w:rsidRPr="009F786B" w:rsidRDefault="00112F11" w:rsidP="00112F11">
      <w:pPr>
        <w:pStyle w:val="a7"/>
        <w:rPr>
          <w:rFonts w:ascii="Times New Roman" w:hAnsi="Times New Roman" w:cs="Times New Roman"/>
          <w:sz w:val="24"/>
          <w:szCs w:val="24"/>
          <w:lang w:eastAsia="ru-RU"/>
        </w:rPr>
      </w:pPr>
      <w:r w:rsidRPr="009F786B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0348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985"/>
        <w:gridCol w:w="4394"/>
        <w:gridCol w:w="3969"/>
      </w:tblGrid>
      <w:tr w:rsidR="00112F11" w:rsidRPr="00A26557" w:rsidTr="002B3E66">
        <w:tc>
          <w:tcPr>
            <w:tcW w:w="1985" w:type="dxa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8363" w:type="dxa"/>
            <w:gridSpan w:val="2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совместной деятельности</w:t>
            </w:r>
          </w:p>
        </w:tc>
      </w:tr>
      <w:tr w:rsidR="00112F11" w:rsidRPr="00A26557" w:rsidTr="002B3E66">
        <w:tc>
          <w:tcPr>
            <w:tcW w:w="198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воспитатель</w:t>
            </w:r>
          </w:p>
        </w:tc>
        <w:tc>
          <w:tcPr>
            <w:tcW w:w="39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дети</w:t>
            </w:r>
          </w:p>
        </w:tc>
      </w:tr>
      <w:tr w:rsidR="00112F11" w:rsidRPr="00A26557" w:rsidTr="002B3E66">
        <w:trPr>
          <w:trHeight w:val="696"/>
        </w:trPr>
        <w:tc>
          <w:tcPr>
            <w:tcW w:w="198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Организационный момент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Вводная часть.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Мотивационный этап.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(аудио голос Мудрой тетушки Совы)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Сюрпризный момент</w:t>
            </w: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Pr="00A26557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Воспитатель собирает вокруг себя детей.</w:t>
            </w: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Ребята, очень рада видеть вас,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сегодня к нам пришли гости. Д</w:t>
            </w: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авайте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поприветствуем наших гостей и друг друга</w:t>
            </w: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Ребята, вы узнали, чей это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голос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кто нас приглашает в путешествие?</w:t>
            </w: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Правильно, ребята.</w:t>
            </w: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А чтобы узнать, в какое путешествие и куда мы отправимся, нужно отгадать загадку.</w:t>
            </w: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«Бывают они медные, блестящие, бумажные. Но, для всех людей они очень важные!» </w:t>
            </w: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Тетушка Сова пригласила нас в путешествие по денежной стране- стране Финансов.</w:t>
            </w: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Она передала вам ребята одну вещь (показывает). Что это?</w:t>
            </w: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Для чего она нужна?</w:t>
            </w: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Правильно, ребята. Каждый из нас мечтает купить какую-то вещь или предмет и для этого нужно накопить денег.</w:t>
            </w: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(Выборочно спрашивает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что они хотели бы купить)</w:t>
            </w:r>
          </w:p>
          <w:p w:rsidR="00112F11" w:rsidRPr="00A26557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 каждое выполненное задание в путешествии вы получите монету от тетушки Совы в копилку. В конце путешествия мы посчитаем, сколько вы денег заработали и уже смогли накопить.</w:t>
            </w:r>
          </w:p>
        </w:tc>
        <w:tc>
          <w:tcPr>
            <w:tcW w:w="39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Дети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выполняют </w:t>
            </w: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движения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воспитателем.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 нашей группе яркое солнышко сияет.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Мы ребята дружные – все об этом знают!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мой друг, и я – твой друг,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Как прекрасен мир вокруг!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Мы друг другу улыбнемся,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Дружно за руки возьмемся»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Мудрая тетушка Сова.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Деньги.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Копилка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 (собирать, копить деньги)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12F11" w:rsidRPr="00A26557" w:rsidTr="002B3E66">
        <w:tc>
          <w:tcPr>
            <w:tcW w:w="198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Готовы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путешествию? Начинаем!</w:t>
            </w:r>
          </w:p>
        </w:tc>
        <w:tc>
          <w:tcPr>
            <w:tcW w:w="39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</w:t>
            </w:r>
          </w:p>
        </w:tc>
      </w:tr>
      <w:tr w:rsidR="00112F11" w:rsidRPr="00B12096" w:rsidTr="002B3E66">
        <w:tc>
          <w:tcPr>
            <w:tcW w:w="1985" w:type="dxa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Основная часть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Задание 1. Просмотр слайда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«Расчеты древних людей»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(с озвучкой верного/неверного ответа)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(звучит музыка успеха)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Задание 2.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Игра-эксперимент «Разложи правильно»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(звучит музыка успеха)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Задание 3.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Игра «Сравни»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Просмотр слайдов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(звучит музыка успеха)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Физминутка</w:t>
            </w:r>
            <w:proofErr w:type="spellEnd"/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«Один, два, три, четыре, пять»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Игра с мячом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«Что нельзя купить за деньги»</w:t>
            </w: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 раньше люди использовали для расчета вместо денег?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Как назывались такие расчеты товаром?</w:t>
            </w: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Правильно, или, другими словами, натуральный обмен.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Вы правильно ответили на вопрос и справились с этим заданием! Получаете монету от тетушки Совы (монету кладет в копилку, дублирует модель монеты аналогичным номиналом на магнитной доске)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(На отдельном столе выложены вперемешку банкноты и монеты)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Ребята, как вы думаете, что нам нужно сделать?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Вы видите, деньги бывают разные.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Давайте мы их сравним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Как называются эти деньги?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 Какие они, опишите их?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Какие они бывают?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Аналогично описывают монеты и банковские карты.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Как называют деньги на банковских картах?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- Да, это современные деньги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Молодцы, справились с этим заданием и получаете монету! (в копилку и на магнитной доске аналог)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Ребята,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следующее задание от тетушки Совы на смекалку!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Рассмотрите пары картинок и ответьте на вопрос (поочередно спрашивает детей)</w:t>
            </w: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Что мягче? что ниже? что уже? кто ближе? что больше? что выше? что шире? что дороже? что слаще?</w:t>
            </w:r>
            <w:proofErr w:type="gramEnd"/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Молодцы, справились с этим заданием и получаете монету! (в копилку и на магнитной доске аналог)</w:t>
            </w: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й: рыбу, шкуры зверей, орудия труда, ракушки, украшения, камни, соль и др.</w:t>
            </w:r>
            <w:proofErr w:type="gramEnd"/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Товарный обмен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(Ребенок может прикрепить «монету»</w:t>
            </w:r>
            <w:proofErr w:type="gramEnd"/>
          </w:p>
          <w:p w:rsidR="00112F11" w:rsidRPr="00516A82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 магнитную доску) </w:t>
            </w:r>
          </w:p>
          <w:p w:rsidR="00112F11" w:rsidRPr="00516A82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Pr="00516A82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Pr="00516A82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Pr="00516A82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Разложить (разделить) деньги.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(Раскладывают по трем видам: бумажные деньги, монеты, пластиковые карты.)</w:t>
            </w:r>
          </w:p>
          <w:p w:rsidR="00112F11" w:rsidRPr="00B12096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Pr="00516A82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209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112F11" w:rsidRPr="00516A82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Банкноты (купюры)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Прямоугольные, бумажные, шуршат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- 10,50,100 и т.д. рублей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Монеты (круглые, металлические, звенят; 1,2,5,10 рублей)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Банковские карты (прямоугольные, пластиковые, твердые)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-Электронные деньги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Pr="00326BB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ответы детей </w:t>
            </w:r>
          </w:p>
        </w:tc>
      </w:tr>
      <w:tr w:rsidR="00112F11" w:rsidRPr="00A26557" w:rsidTr="002B3E66">
        <w:tc>
          <w:tcPr>
            <w:tcW w:w="198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112F11" w:rsidRPr="00B12096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Ребята, вы, наверное, устали, давайте немного разомнемся и поиграем. Впереди вас ожидают новые задания!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Мы можем откладывать монеты в копилку и мечтать о покупке. Но, не все можно купить. Передавая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мяч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друг другу, назовите то, что нельзя купить за деньги</w:t>
            </w: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Проговаривают слова и выполняют движения.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Один, два, три, четыре, пять!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(шагают на месте)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Будем денежки считать!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(сжимают и разжимают пальцы рук) Один и два – оплатим дом (из сжатого кулачка отгибают мизинец и безымянные пальцы)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Дом, в котором мы живем!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Третья монетка – одежду купить (отгибают средний палец)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 четвертую монетку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купим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есть и пить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(Отгибают указательный палец)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Ну, а пятую (шевелят большим пальцем)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Спрячем на донышко кошелька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(прячут большой палец в кулак, согнув ладошку)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Ответы детей: счастье, дружбу, солнце, радугу, луну, сон, любовь, радость, время, здоровье, доброту, честность, порядочность.</w:t>
            </w:r>
            <w:proofErr w:type="gramEnd"/>
          </w:p>
        </w:tc>
      </w:tr>
      <w:tr w:rsidR="00112F11" w:rsidRPr="00A26557" w:rsidTr="002B3E66">
        <w:tc>
          <w:tcPr>
            <w:tcW w:w="198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Задание 4.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Просмотр слайдов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«Доход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расходы-бюджет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семьи»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Игра «Доходы-расходы»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(звучит музыка успеха)</w:t>
            </w:r>
          </w:p>
        </w:tc>
        <w:tc>
          <w:tcPr>
            <w:tcW w:w="4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Ребята, продолжаем наше путешествие!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Скажите, ребята, откуда берутся деньги?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Как это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называется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одним словом?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- Для чего нам нужны деньги?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Как это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называется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одним словом?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А доходы и расходы семьи, одним словом, называются…?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Молодцы, ребята!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Нас столе – картинки. Ребята, вам надо правильно разобрать картинки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где доход, а где расход и объяснить почему вы так считаете. Не забывайте, что один предмет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может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является и доходом, и расходом!!! </w:t>
            </w: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-Какие вы молодцы! Вы отлично справились с таким нелегким заданием!</w:t>
            </w: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 получаете монету от тетушки Совы. </w:t>
            </w: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Беседа с детьми.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заработная плата, пенсия, стипендия, выплаты, пособие, выигрыш и др.</w:t>
            </w:r>
            <w:proofErr w:type="gramEnd"/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Доход семьи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- Ответы детей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покупку вещей, оплату лекарств, света, воды, обучение, поездки на море и др. 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Расход семьи.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Бюджет семьи.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раскладывают картинки и объясняют свой выбор.</w:t>
            </w:r>
          </w:p>
        </w:tc>
      </w:tr>
      <w:tr w:rsidR="00112F11" w:rsidRPr="00A26557" w:rsidTr="002B3E66">
        <w:tc>
          <w:tcPr>
            <w:tcW w:w="198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Задание 5.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Просмотр слайда «Места хранения денег»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 слайде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«Из чего состоит банковская карта»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(звучит музыка успеха)</w:t>
            </w:r>
          </w:p>
        </w:tc>
        <w:tc>
          <w:tcPr>
            <w:tcW w:w="4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Ребята, где можно хранить деньги?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На банковской карте может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хранится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много денег. Давайте, выполним задание тетушки Совы и соберем банковскую карту, распределим все ее носители правильно.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Pr="00A26557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получаете новую монету от тетушки Совы!</w:t>
            </w:r>
          </w:p>
        </w:tc>
        <w:tc>
          <w:tcPr>
            <w:tcW w:w="39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детей: сейф, банк, кошелек, копилка, банковская карта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смотрят на слайд и называют носители (элементы) банковской карты на лицевой и обратной части.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12F11" w:rsidRPr="00A26557" w:rsidTr="002B3E66">
        <w:trPr>
          <w:trHeight w:val="3390"/>
        </w:trPr>
        <w:tc>
          <w:tcPr>
            <w:tcW w:w="1985" w:type="dxa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Задание 6.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«Собери свою банковскую карту»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(звучит музыка успеха)</w:t>
            </w:r>
          </w:p>
        </w:tc>
        <w:tc>
          <w:tcPr>
            <w:tcW w:w="4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-Ребята, давайте вспомним, где изготавливаются пластиковые карты с элементами-носителями?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 банках есть процессинговые центры, где производят элемент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носители на карты и тетушка Сова предложила нам побывать в таком центре и каждому сделать свою собственную банковскую карту. Потому что в нашем современном мире вы можете уже иметь свою карту!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Но пройти мы можем, надев проходной бейдж. (надевает детям именные бейджики и предлагает пройти за стол, на котором лежит конверт с его именем).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Ребята, на экране образец карты, вам нужно приклеить элементы карты в соответствии с образцом.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Молодцы, ребята.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Вам нужно убрать свою карту в конверт и заклеить его. Откроете дома. Почему?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Да, ребята, верно. Это небезопасно. Карта должна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хранится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недоступном для других людей месте. Так вы защитите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свои деньги!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Выходим из центра и сдаем бейджики.</w:t>
            </w: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Вы справились, ребята, с последним заданием тетушки Совы. Получаете самую большую монету от нее!</w:t>
            </w:r>
          </w:p>
        </w:tc>
        <w:tc>
          <w:tcPr>
            <w:tcW w:w="39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Диалог с детьми.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 банке.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находят конверт со своим именем и садятся за столы. Из конверта достают элементы – носители и пластиковую карту. По образцу на экране с помощью клея создают свою банковскую карту.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Карту нельзя никому показывать и давать. Мошенники могут узнать код на обратной стороне карты и снять деньги.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12F11" w:rsidRPr="00A26557" w:rsidTr="002B3E66">
        <w:tc>
          <w:tcPr>
            <w:tcW w:w="198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12F11" w:rsidRPr="00A26557" w:rsidTr="002B3E66">
        <w:trPr>
          <w:trHeight w:val="4504"/>
        </w:trPr>
        <w:tc>
          <w:tcPr>
            <w:tcW w:w="198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Заключительная часть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Слайд «Тетушка Сова прощается»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Рефлексия</w:t>
            </w: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«Ладошки»</w:t>
            </w:r>
          </w:p>
        </w:tc>
        <w:tc>
          <w:tcPr>
            <w:tcW w:w="4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Наше путешествие подошло к концу.</w:t>
            </w: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Посчитаем, сколько денег вы заработали в копилку.</w:t>
            </w: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Ребята, за хорошую работу и умелое выполнение заданий тетушка Сова дарит копилку вам в группу, и вы продолжите ее наполнять дальше. А вам желает успехов в новых познаниях в мире финансов.</w:t>
            </w: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Ребята, вам понравилось наше путешествие?  </w:t>
            </w: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–Что для вас было интересным?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 самым легким? Самым трудным?</w:t>
            </w:r>
          </w:p>
          <w:p w:rsidR="00112F11" w:rsidRDefault="00112F11" w:rsidP="002B3E66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65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Покажите мне, какое у вас сейчас настроение?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Дети считают монеты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налоги на доске.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Ответы детей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Показывают настроение ладошками 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(ладошки повернуты наруж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отличное, к себе – не очень, по одной в разные стороны – хорошее)</w:t>
            </w: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12F11" w:rsidRPr="00A26557" w:rsidRDefault="00112F11" w:rsidP="002B3E66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12F11" w:rsidRDefault="00112F11" w:rsidP="00112F11">
      <w:pPr>
        <w:rPr>
          <w:rFonts w:ascii="Times New Roman" w:hAnsi="Times New Roman" w:cs="Times New Roman"/>
          <w:sz w:val="24"/>
          <w:szCs w:val="24"/>
        </w:rPr>
      </w:pPr>
    </w:p>
    <w:p w:rsidR="000C5BB4" w:rsidRDefault="000C5BB4"/>
    <w:sectPr w:rsidR="000C5BB4" w:rsidSect="00AE319C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BDE" w:rsidRDefault="00F32BDE" w:rsidP="00AE319C">
      <w:pPr>
        <w:spacing w:after="0" w:line="240" w:lineRule="auto"/>
      </w:pPr>
      <w:r>
        <w:separator/>
      </w:r>
    </w:p>
  </w:endnote>
  <w:endnote w:type="continuationSeparator" w:id="0">
    <w:p w:rsidR="00F32BDE" w:rsidRDefault="00F32BDE" w:rsidP="00AE3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BDE" w:rsidRDefault="00F32BDE" w:rsidP="00AE319C">
      <w:pPr>
        <w:spacing w:after="0" w:line="240" w:lineRule="auto"/>
      </w:pPr>
      <w:r>
        <w:separator/>
      </w:r>
    </w:p>
  </w:footnote>
  <w:footnote w:type="continuationSeparator" w:id="0">
    <w:p w:rsidR="00F32BDE" w:rsidRDefault="00F32BDE" w:rsidP="00AE3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21A" w:rsidRPr="00526A0D" w:rsidRDefault="00112F11" w:rsidP="00526A0D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526A0D">
      <w:rPr>
        <w:rFonts w:ascii="Times New Roman" w:hAnsi="Times New Roman" w:cs="Times New Roman"/>
        <w:sz w:val="24"/>
        <w:szCs w:val="24"/>
      </w:rPr>
      <w:t>Муниципальное бюджетное дошкольное образовательное учреждение</w:t>
    </w:r>
  </w:p>
  <w:p w:rsidR="0055521A" w:rsidRPr="00526A0D" w:rsidRDefault="00112F11" w:rsidP="00526A0D">
    <w:pPr>
      <w:pStyle w:val="a3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д</w:t>
    </w:r>
    <w:r w:rsidRPr="00526A0D">
      <w:rPr>
        <w:rFonts w:ascii="Times New Roman" w:hAnsi="Times New Roman" w:cs="Times New Roman"/>
        <w:sz w:val="24"/>
        <w:szCs w:val="24"/>
      </w:rPr>
      <w:t xml:space="preserve">етский сад № 70 «Центр развития ребенка «Светлячок» </w:t>
    </w:r>
    <w:proofErr w:type="gramStart"/>
    <w:r w:rsidRPr="00526A0D">
      <w:rPr>
        <w:rFonts w:ascii="Times New Roman" w:hAnsi="Times New Roman" w:cs="Times New Roman"/>
        <w:sz w:val="24"/>
        <w:szCs w:val="24"/>
      </w:rPr>
      <w:t>г</w:t>
    </w:r>
    <w:proofErr w:type="gramEnd"/>
    <w:r w:rsidRPr="00526A0D">
      <w:rPr>
        <w:rFonts w:ascii="Times New Roman" w:hAnsi="Times New Roman" w:cs="Times New Roman"/>
        <w:sz w:val="24"/>
        <w:szCs w:val="24"/>
      </w:rPr>
      <w:t>. Белгорода</w:t>
    </w:r>
  </w:p>
  <w:p w:rsidR="0055521A" w:rsidRDefault="00F32BD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1F42"/>
    <w:rsid w:val="000C5BB4"/>
    <w:rsid w:val="00112F11"/>
    <w:rsid w:val="00261F42"/>
    <w:rsid w:val="008069F4"/>
    <w:rsid w:val="00AE319C"/>
    <w:rsid w:val="00F32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F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2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12F11"/>
  </w:style>
  <w:style w:type="paragraph" w:styleId="a5">
    <w:name w:val="Title"/>
    <w:basedOn w:val="a"/>
    <w:next w:val="a"/>
    <w:link w:val="a6"/>
    <w:uiPriority w:val="10"/>
    <w:qFormat/>
    <w:rsid w:val="00112F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112F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No Spacing"/>
    <w:uiPriority w:val="1"/>
    <w:qFormat/>
    <w:rsid w:val="00112F1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1683</Words>
  <Characters>9595</Characters>
  <Application>Microsoft Office Word</Application>
  <DocSecurity>0</DocSecurity>
  <Lines>79</Lines>
  <Paragraphs>22</Paragraphs>
  <ScaleCrop>false</ScaleCrop>
  <Company/>
  <LinksUpToDate>false</LinksUpToDate>
  <CharactersWithSpaces>11256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Dc70</cp:lastModifiedBy>
  <cp:revision>4</cp:revision>
  <dcterms:created xsi:type="dcterms:W3CDTF">2025-04-10T12:49:00Z</dcterms:created>
  <dcterms:modified xsi:type="dcterms:W3CDTF">2025-04-10T13:16:00Z</dcterms:modified>
</cp:coreProperties>
</file>