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941" w:rsidRDefault="00B3098D" w:rsidP="00D46F0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941">
        <w:rPr>
          <w:rFonts w:ascii="Times New Roman" w:hAnsi="Times New Roman" w:cs="Times New Roman"/>
          <w:b/>
          <w:sz w:val="28"/>
          <w:szCs w:val="28"/>
        </w:rPr>
        <w:t xml:space="preserve">Повышение эффективности  урока математики </w:t>
      </w:r>
    </w:p>
    <w:p w:rsidR="0010641C" w:rsidRPr="00EC1941" w:rsidRDefault="00B3098D" w:rsidP="00D46F0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941">
        <w:rPr>
          <w:rFonts w:ascii="Times New Roman" w:hAnsi="Times New Roman" w:cs="Times New Roman"/>
          <w:b/>
          <w:sz w:val="28"/>
          <w:szCs w:val="28"/>
        </w:rPr>
        <w:t>через примен</w:t>
      </w:r>
      <w:r w:rsidR="0067067B">
        <w:rPr>
          <w:rFonts w:ascii="Times New Roman" w:hAnsi="Times New Roman" w:cs="Times New Roman"/>
          <w:b/>
          <w:sz w:val="28"/>
          <w:szCs w:val="28"/>
        </w:rPr>
        <w:t>ение современных игровых</w:t>
      </w:r>
      <w:r w:rsidRPr="00EC1941">
        <w:rPr>
          <w:rFonts w:ascii="Times New Roman" w:hAnsi="Times New Roman" w:cs="Times New Roman"/>
          <w:b/>
          <w:sz w:val="28"/>
          <w:szCs w:val="28"/>
        </w:rPr>
        <w:t xml:space="preserve"> технологий </w:t>
      </w:r>
      <w:r w:rsidR="00EC1941">
        <w:rPr>
          <w:rFonts w:ascii="Times New Roman" w:hAnsi="Times New Roman" w:cs="Times New Roman"/>
          <w:b/>
          <w:sz w:val="28"/>
          <w:szCs w:val="28"/>
        </w:rPr>
        <w:t>в</w:t>
      </w:r>
      <w:r w:rsidRPr="00EC1941">
        <w:rPr>
          <w:rFonts w:ascii="Times New Roman" w:hAnsi="Times New Roman" w:cs="Times New Roman"/>
          <w:b/>
          <w:sz w:val="28"/>
          <w:szCs w:val="28"/>
        </w:rPr>
        <w:t xml:space="preserve"> коррекционной школе 8 вида.</w:t>
      </w:r>
    </w:p>
    <w:p w:rsidR="00D46F04" w:rsidRPr="00EC1941" w:rsidRDefault="00D46F04" w:rsidP="00D46F0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86B34" w:rsidRPr="004D72B9" w:rsidRDefault="003507D7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 xml:space="preserve">Математика в </w:t>
      </w:r>
      <w:r w:rsidR="005D51D3" w:rsidRPr="004D72B9">
        <w:rPr>
          <w:rFonts w:ascii="Times New Roman" w:hAnsi="Times New Roman" w:cs="Times New Roman"/>
          <w:sz w:val="28"/>
          <w:szCs w:val="28"/>
        </w:rPr>
        <w:t>специальной (</w:t>
      </w:r>
      <w:r w:rsidRPr="004D72B9">
        <w:rPr>
          <w:rFonts w:ascii="Times New Roman" w:hAnsi="Times New Roman" w:cs="Times New Roman"/>
          <w:sz w:val="28"/>
          <w:szCs w:val="28"/>
        </w:rPr>
        <w:t>коррекционной</w:t>
      </w:r>
      <w:r w:rsidR="005D51D3" w:rsidRPr="004D72B9">
        <w:rPr>
          <w:rFonts w:ascii="Times New Roman" w:hAnsi="Times New Roman" w:cs="Times New Roman"/>
          <w:sz w:val="28"/>
          <w:szCs w:val="28"/>
        </w:rPr>
        <w:t>)</w:t>
      </w:r>
      <w:r w:rsidRPr="004D72B9">
        <w:rPr>
          <w:rFonts w:ascii="Times New Roman" w:hAnsi="Times New Roman" w:cs="Times New Roman"/>
          <w:sz w:val="28"/>
          <w:szCs w:val="28"/>
        </w:rPr>
        <w:t xml:space="preserve"> школе </w:t>
      </w:r>
      <w:r w:rsidR="005D51D3" w:rsidRPr="004D72B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4D72B9">
        <w:rPr>
          <w:rFonts w:ascii="Times New Roman" w:hAnsi="Times New Roman" w:cs="Times New Roman"/>
          <w:sz w:val="28"/>
          <w:szCs w:val="28"/>
        </w:rPr>
        <w:t xml:space="preserve"> вида решает одну из важных специфических задач обучения школьников с нарушением интеллекта – преодоление недостатков их познавательной деятельности и личностных качеств.</w:t>
      </w:r>
    </w:p>
    <w:p w:rsidR="003507D7" w:rsidRPr="004D72B9" w:rsidRDefault="003507D7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Обучение математике организует и дисциплинирует учащихся, способствует формированию таких черт личности, как аккуратность, настойчивость, воля, воспитывает привычку к труду, желание трудиться, умение доводить любое начатое дело до конца.</w:t>
      </w:r>
    </w:p>
    <w:p w:rsidR="003507D7" w:rsidRPr="004D72B9" w:rsidRDefault="003507D7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 xml:space="preserve">Трудности в усвоении учебного материала учащимися </w:t>
      </w:r>
      <w:r w:rsidR="005035DE" w:rsidRPr="004D72B9">
        <w:rPr>
          <w:rFonts w:ascii="Times New Roman" w:hAnsi="Times New Roman" w:cs="Times New Roman"/>
          <w:sz w:val="28"/>
          <w:szCs w:val="28"/>
        </w:rPr>
        <w:t>коррекционной</w:t>
      </w:r>
      <w:r w:rsidRPr="004D72B9">
        <w:rPr>
          <w:rFonts w:ascii="Times New Roman" w:hAnsi="Times New Roman" w:cs="Times New Roman"/>
          <w:sz w:val="28"/>
          <w:szCs w:val="28"/>
        </w:rPr>
        <w:t xml:space="preserve"> школы нередко приводят к снижению ин</w:t>
      </w:r>
      <w:r w:rsidR="00695E7E" w:rsidRPr="004D72B9">
        <w:rPr>
          <w:rFonts w:ascii="Times New Roman" w:hAnsi="Times New Roman" w:cs="Times New Roman"/>
          <w:sz w:val="28"/>
          <w:szCs w:val="28"/>
        </w:rPr>
        <w:t>тереса к учению. Особенно трудным, и на первых порах нелюбимым, предметом становится математика. Это объясняется тем, что овладение математическими знаниями связано с достаточно развитыми способностями к отвлечению, анализу, синтезу, обобщениям, умению сравнивать, классифицировать, дифференцировать. В то время как вышеназванные функции мыслительной деятельности у детей с нарушением интеллекта еще недостаточно развиты.</w:t>
      </w:r>
    </w:p>
    <w:p w:rsidR="00695E7E" w:rsidRPr="004D72B9" w:rsidRDefault="00695E7E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Для успешного обучения и воспитания этих детей необходимо пробудить их интерес к учебным занятиям, увлечь, мобилизовать их внимание, активизировать их деятельность.</w:t>
      </w:r>
    </w:p>
    <w:p w:rsidR="00695E7E" w:rsidRPr="004D72B9" w:rsidRDefault="00695E7E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Наличие познавательных интересов к учебному процессу способствует повышению активности учащихся на уроках, уменьшению отвлечений, повышению успеваемости, самостоятельности при выполнении практических и умственных задач.</w:t>
      </w:r>
    </w:p>
    <w:p w:rsidR="00695E7E" w:rsidRPr="004D72B9" w:rsidRDefault="00695E7E" w:rsidP="00B3098D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Од</w:t>
      </w:r>
      <w:r w:rsidR="00486B34" w:rsidRPr="004D72B9">
        <w:rPr>
          <w:rFonts w:ascii="Times New Roman" w:hAnsi="Times New Roman" w:cs="Times New Roman"/>
          <w:sz w:val="28"/>
          <w:szCs w:val="28"/>
        </w:rPr>
        <w:t>ним из эффективных сре</w:t>
      </w:r>
      <w:proofErr w:type="gramStart"/>
      <w:r w:rsidR="00486B34" w:rsidRPr="004D72B9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486B34" w:rsidRPr="004D72B9">
        <w:rPr>
          <w:rFonts w:ascii="Times New Roman" w:hAnsi="Times New Roman" w:cs="Times New Roman"/>
          <w:sz w:val="28"/>
          <w:szCs w:val="28"/>
        </w:rPr>
        <w:t>иви</w:t>
      </w:r>
      <w:r w:rsidRPr="004D72B9">
        <w:rPr>
          <w:rFonts w:ascii="Times New Roman" w:hAnsi="Times New Roman" w:cs="Times New Roman"/>
          <w:sz w:val="28"/>
          <w:szCs w:val="28"/>
        </w:rPr>
        <w:t>тия интереса к предмету и повышения эффективности урока является дидактическая игра.</w:t>
      </w:r>
    </w:p>
    <w:p w:rsidR="00B163B2" w:rsidRPr="004D72B9" w:rsidRDefault="00B163B2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В процессе игры ученики незаметно для себя выполняют большое число арифметических действий, упражнений, тренируются в счете, сравнивают множества и числа, решают задачи и т.д.</w:t>
      </w:r>
    </w:p>
    <w:p w:rsidR="00B163B2" w:rsidRPr="004D72B9" w:rsidRDefault="00B163B2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Таким образом, дидактические игры позволяют обеспечить нужное количество повторений на разнообразном материале, постоянно поддерживая, сохраняя положительное отношение к математическому заданию, которое заложено в содержании игры.</w:t>
      </w:r>
    </w:p>
    <w:p w:rsidR="00B163B2" w:rsidRPr="004D72B9" w:rsidRDefault="00B163B2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72B9">
        <w:rPr>
          <w:rFonts w:ascii="Times New Roman" w:hAnsi="Times New Roman" w:cs="Times New Roman"/>
          <w:sz w:val="28"/>
          <w:szCs w:val="28"/>
        </w:rPr>
        <w:t>Внимание ребенка приковано к игре, к выполнению игровых задач, а между тем он преодолевает трудности математического характера, переносит имеющиеся знания в новую для него обстановку, учится оперировать имеющимися знаниями в изменившейся обстановке, где трудно длительное время активизировать внимание школьников на однообразной работе, вызвать их активную деятельность, волевое усилие, настойчивость в достижении цели.</w:t>
      </w:r>
      <w:proofErr w:type="gramEnd"/>
      <w:r w:rsidRPr="004D72B9">
        <w:rPr>
          <w:rFonts w:ascii="Times New Roman" w:hAnsi="Times New Roman" w:cs="Times New Roman"/>
          <w:sz w:val="28"/>
          <w:szCs w:val="28"/>
        </w:rPr>
        <w:t xml:space="preserve"> Дидактическая игра доступна и понятна ребенку.</w:t>
      </w:r>
    </w:p>
    <w:p w:rsidR="00B163B2" w:rsidRPr="004D72B9" w:rsidRDefault="00B163B2" w:rsidP="00F76C5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 xml:space="preserve">Дидактические игры позволяют индивидуализировать работу на уроке, давать задание, посильные каждому ребенку, с учетом его умственных и </w:t>
      </w:r>
      <w:r w:rsidRPr="004D72B9">
        <w:rPr>
          <w:rFonts w:ascii="Times New Roman" w:hAnsi="Times New Roman" w:cs="Times New Roman"/>
          <w:sz w:val="28"/>
          <w:szCs w:val="28"/>
        </w:rPr>
        <w:lastRenderedPageBreak/>
        <w:t>психофизических возможностей и максимально развивать способности каждого ребенка.</w:t>
      </w:r>
    </w:p>
    <w:p w:rsidR="00B163B2" w:rsidRPr="004D72B9" w:rsidRDefault="00B163B2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В играх, особенно коллективных, формируется и нравственные качества личности</w:t>
      </w:r>
      <w:r w:rsidR="0031681A" w:rsidRPr="004D72B9">
        <w:rPr>
          <w:rFonts w:ascii="Times New Roman" w:hAnsi="Times New Roman" w:cs="Times New Roman"/>
          <w:sz w:val="28"/>
          <w:szCs w:val="28"/>
        </w:rPr>
        <w:t xml:space="preserve">. Дети учатся </w:t>
      </w:r>
      <w:r w:rsidR="00124A7A" w:rsidRPr="004D72B9">
        <w:rPr>
          <w:rFonts w:ascii="Times New Roman" w:hAnsi="Times New Roman" w:cs="Times New Roman"/>
          <w:sz w:val="28"/>
          <w:szCs w:val="28"/>
        </w:rPr>
        <w:t>считаться с интересами других, сдерживать свои желания, у них развивается чувство ответственности, воспитывается дисциплина, воля и характер.</w:t>
      </w:r>
    </w:p>
    <w:p w:rsidR="00124A7A" w:rsidRPr="004D72B9" w:rsidRDefault="00124A7A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При отборе занимательного материала учитель должен принимать во внимание коррекционные цели обучения, учитыва</w:t>
      </w:r>
      <w:r w:rsidR="00F76C5B" w:rsidRPr="004D72B9">
        <w:rPr>
          <w:rFonts w:ascii="Times New Roman" w:hAnsi="Times New Roman" w:cs="Times New Roman"/>
          <w:sz w:val="28"/>
          <w:szCs w:val="28"/>
        </w:rPr>
        <w:t>ть особенности развития детей с нарушением</w:t>
      </w:r>
      <w:r w:rsidRPr="004D72B9">
        <w:rPr>
          <w:rFonts w:ascii="Times New Roman" w:hAnsi="Times New Roman" w:cs="Times New Roman"/>
          <w:sz w:val="28"/>
          <w:szCs w:val="28"/>
        </w:rPr>
        <w:t xml:space="preserve"> интеллекта, а также детей, которые испытывают трудности в обучении математики, их потенциальные возможности. Каждая дидактическая игра должна быть направлена на решение той или иной учебной задачи.</w:t>
      </w:r>
    </w:p>
    <w:p w:rsidR="00124A7A" w:rsidRPr="004D72B9" w:rsidRDefault="00124A7A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72B9">
        <w:rPr>
          <w:rFonts w:ascii="Times New Roman" w:hAnsi="Times New Roman" w:cs="Times New Roman"/>
          <w:sz w:val="28"/>
          <w:szCs w:val="28"/>
        </w:rPr>
        <w:t>Важно соблюдать и определенную последовательность при подборе игр математического содержания, учитывать, что играм с более трудным математических заданием должны предшествовать игры с заданиями меньшей степени трудности, служащие как бы подготовкой для их проведения.</w:t>
      </w:r>
      <w:proofErr w:type="gramEnd"/>
    </w:p>
    <w:p w:rsidR="00124A7A" w:rsidRPr="004D72B9" w:rsidRDefault="00124A7A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Наиболее ценными дидактическими играми являются те, которые требуют от учащихся проявления наибольшей самостоятельности, преодоление неуверенности в своих знаниях. Если ученик слабо успевает по математике, то, чтобы он все-таки принял участие в игре, необходимо подобрать посильное для него задание. Выпол</w:t>
      </w:r>
      <w:r w:rsidR="00F76C5B" w:rsidRPr="004D72B9">
        <w:rPr>
          <w:rFonts w:ascii="Times New Roman" w:hAnsi="Times New Roman" w:cs="Times New Roman"/>
          <w:sz w:val="28"/>
          <w:szCs w:val="28"/>
        </w:rPr>
        <w:t>нение небольшого задания вселит</w:t>
      </w:r>
      <w:r w:rsidRPr="004D72B9">
        <w:rPr>
          <w:rFonts w:ascii="Times New Roman" w:hAnsi="Times New Roman" w:cs="Times New Roman"/>
          <w:sz w:val="28"/>
          <w:szCs w:val="28"/>
        </w:rPr>
        <w:t xml:space="preserve"> уверенность, активизирует ученика на выполнение более сложных заданий</w:t>
      </w:r>
      <w:r w:rsidR="00ED229A" w:rsidRPr="004D72B9">
        <w:rPr>
          <w:rFonts w:ascii="Times New Roman" w:hAnsi="Times New Roman" w:cs="Times New Roman"/>
          <w:sz w:val="28"/>
          <w:szCs w:val="28"/>
        </w:rPr>
        <w:t>.</w:t>
      </w:r>
      <w:r w:rsidRPr="004D72B9">
        <w:rPr>
          <w:rFonts w:ascii="Times New Roman" w:hAnsi="Times New Roman" w:cs="Times New Roman"/>
          <w:sz w:val="28"/>
          <w:szCs w:val="28"/>
        </w:rPr>
        <w:t xml:space="preserve"> Ученикам, которые успешно овладевают знаниями по математике, следует давать в игре более усложненное математическое задание, чтобы у них поддерживался интерес к игре.</w:t>
      </w:r>
    </w:p>
    <w:p w:rsidR="00124A7A" w:rsidRPr="004D72B9" w:rsidRDefault="00124A7A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 xml:space="preserve">Приемы зрительной, слуховой наглядности, занимательные и доступные вопросы, загадки, занимательные задачи, игры с элементами ожидания или неожиданности («Что изменилось?», «Который по счету?»), игры, основанные на внесении элементов воображаемой ситуации («Магазин», «Школа»), игры соревнования, </w:t>
      </w:r>
      <w:r w:rsidR="00302A02" w:rsidRPr="004D72B9">
        <w:rPr>
          <w:rFonts w:ascii="Times New Roman" w:hAnsi="Times New Roman" w:cs="Times New Roman"/>
          <w:sz w:val="28"/>
          <w:szCs w:val="28"/>
        </w:rPr>
        <w:t>игры на загадывание</w:t>
      </w:r>
      <w:r w:rsidRPr="004D72B9">
        <w:rPr>
          <w:rFonts w:ascii="Times New Roman" w:hAnsi="Times New Roman" w:cs="Times New Roman"/>
          <w:sz w:val="28"/>
          <w:szCs w:val="28"/>
        </w:rPr>
        <w:t xml:space="preserve"> и отгадывание чисел способствует активизации мысл</w:t>
      </w:r>
      <w:r w:rsidR="00D46F04" w:rsidRPr="004D72B9">
        <w:rPr>
          <w:rFonts w:ascii="Times New Roman" w:hAnsi="Times New Roman" w:cs="Times New Roman"/>
          <w:sz w:val="28"/>
          <w:szCs w:val="28"/>
        </w:rPr>
        <w:t>ительной деятельности учащихся.</w:t>
      </w:r>
    </w:p>
    <w:p w:rsidR="00D46F04" w:rsidRPr="004D72B9" w:rsidRDefault="00D46F04" w:rsidP="00D46F0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75BF" w:rsidRPr="004D72B9" w:rsidRDefault="004575BF" w:rsidP="00D46F04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2B9">
        <w:rPr>
          <w:rFonts w:ascii="Times New Roman" w:hAnsi="Times New Roman" w:cs="Times New Roman"/>
          <w:b/>
          <w:sz w:val="28"/>
          <w:szCs w:val="28"/>
        </w:rPr>
        <w:t>Из опыта работы!</w:t>
      </w:r>
    </w:p>
    <w:p w:rsidR="008677D5" w:rsidRPr="004D72B9" w:rsidRDefault="008677D5" w:rsidP="00D46F0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Приведу примеры некоторых дидактических игр, проводимых мной</w:t>
      </w:r>
      <w:r w:rsidR="00CB70C1" w:rsidRPr="004D72B9">
        <w:rPr>
          <w:rFonts w:ascii="Times New Roman" w:hAnsi="Times New Roman" w:cs="Times New Roman"/>
          <w:sz w:val="28"/>
          <w:szCs w:val="28"/>
        </w:rPr>
        <w:t xml:space="preserve"> на уроках</w:t>
      </w:r>
      <w:r w:rsidRPr="004D72B9">
        <w:rPr>
          <w:rFonts w:ascii="Times New Roman" w:hAnsi="Times New Roman" w:cs="Times New Roman"/>
          <w:sz w:val="28"/>
          <w:szCs w:val="28"/>
        </w:rPr>
        <w:t>: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D72B9">
        <w:rPr>
          <w:rStyle w:val="a4"/>
          <w:color w:val="111111"/>
          <w:sz w:val="28"/>
          <w:szCs w:val="28"/>
          <w:bdr w:val="none" w:sz="0" w:space="0" w:color="auto" w:frame="1"/>
        </w:rPr>
        <w:t>«Какое число рядом»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t>Цель:</w:t>
      </w:r>
      <w:r w:rsidRPr="004D72B9">
        <w:rPr>
          <w:color w:val="111111"/>
          <w:sz w:val="28"/>
          <w:szCs w:val="28"/>
        </w:rPr>
        <w:t> упражнять в определении последующего и предыдущего числа к названному</w:t>
      </w:r>
      <w:r w:rsidR="00EC1941" w:rsidRPr="004D72B9">
        <w:rPr>
          <w:color w:val="111111"/>
          <w:sz w:val="28"/>
          <w:szCs w:val="28"/>
        </w:rPr>
        <w:t xml:space="preserve"> числу</w:t>
      </w:r>
      <w:r w:rsidRPr="004D72B9">
        <w:rPr>
          <w:color w:val="111111"/>
          <w:sz w:val="28"/>
          <w:szCs w:val="28"/>
        </w:rPr>
        <w:t>.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t>Материал. </w:t>
      </w:r>
      <w:r w:rsidRPr="004D72B9">
        <w:rPr>
          <w:color w:val="111111"/>
          <w:sz w:val="28"/>
          <w:szCs w:val="28"/>
        </w:rPr>
        <w:t>Мяч.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t>Содержание. </w:t>
      </w:r>
      <w:r w:rsidRPr="004D72B9">
        <w:rPr>
          <w:color w:val="111111"/>
          <w:sz w:val="28"/>
          <w:szCs w:val="28"/>
        </w:rPr>
        <w:t>Дети становятся в круг, в центре его - водящий. Он бросает мяч кому-нибудь и говорит любое число. Поймавший мяч называет предыдущее или последующее висло. Если ребенок ошибся, все хором называют это число.</w:t>
      </w:r>
    </w:p>
    <w:p w:rsidR="00EC1941" w:rsidRPr="004D72B9" w:rsidRDefault="00EC1941" w:rsidP="008F0ED2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8F0ED2" w:rsidRPr="004D72B9" w:rsidRDefault="008F0ED2" w:rsidP="008F0ED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2B9">
        <w:rPr>
          <w:rStyle w:val="a4"/>
          <w:color w:val="111111"/>
          <w:sz w:val="28"/>
          <w:szCs w:val="28"/>
          <w:bdr w:val="none" w:sz="0" w:space="0" w:color="auto" w:frame="1"/>
        </w:rPr>
        <w:t>«Живые числа»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t>Цель:</w:t>
      </w:r>
      <w:r w:rsidRPr="004D72B9">
        <w:rPr>
          <w:color w:val="111111"/>
          <w:sz w:val="28"/>
          <w:szCs w:val="28"/>
        </w:rPr>
        <w:t> упражнять в счете (прямом и обратном) в пределах 10.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t>Материал. </w:t>
      </w:r>
      <w:r w:rsidRPr="004D72B9">
        <w:rPr>
          <w:color w:val="111111"/>
          <w:sz w:val="28"/>
          <w:szCs w:val="28"/>
          <w:bdr w:val="none" w:sz="0" w:space="0" w:color="auto" w:frame="1"/>
        </w:rPr>
        <w:t xml:space="preserve">Карточки с </w:t>
      </w:r>
      <w:r w:rsidR="00EC1941" w:rsidRPr="004D72B9">
        <w:rPr>
          <w:color w:val="111111"/>
          <w:sz w:val="28"/>
          <w:szCs w:val="28"/>
          <w:bdr w:val="none" w:sz="0" w:space="0" w:color="auto" w:frame="1"/>
        </w:rPr>
        <w:t>числами</w:t>
      </w:r>
      <w:r w:rsidRPr="004D72B9">
        <w:rPr>
          <w:color w:val="111111"/>
          <w:sz w:val="28"/>
          <w:szCs w:val="28"/>
        </w:rPr>
        <w:t> от 1 до 10.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lastRenderedPageBreak/>
        <w:t>Содержание. </w:t>
      </w:r>
      <w:r w:rsidRPr="004D72B9">
        <w:rPr>
          <w:color w:val="111111"/>
          <w:sz w:val="28"/>
          <w:szCs w:val="28"/>
        </w:rPr>
        <w:t>Дети получают карточки. Выбираетс</w:t>
      </w:r>
      <w:r w:rsidR="004575BF" w:rsidRPr="004D72B9">
        <w:rPr>
          <w:color w:val="111111"/>
          <w:sz w:val="28"/>
          <w:szCs w:val="28"/>
        </w:rPr>
        <w:t>я водящий. Дети ходят по классу</w:t>
      </w:r>
      <w:r w:rsidRPr="004D72B9">
        <w:rPr>
          <w:color w:val="111111"/>
          <w:sz w:val="28"/>
          <w:szCs w:val="28"/>
        </w:rPr>
        <w:t>. По сигналу водящего: «Числа! Встаньте по порядку!»- они строятся в шеренгу, называя свое число. (Один, два, три и т. д.).</w:t>
      </w:r>
    </w:p>
    <w:p w:rsidR="008F0ED2" w:rsidRPr="004D72B9" w:rsidRDefault="008F0ED2" w:rsidP="00EC1941">
      <w:pPr>
        <w:pStyle w:val="a5"/>
        <w:shd w:val="clear" w:color="auto" w:fill="FFFFFF"/>
        <w:spacing w:before="173" w:beforeAutospacing="0" w:after="173" w:afterAutospacing="0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>Дети меняются карточками. И игра продолжается.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D72B9">
        <w:rPr>
          <w:rStyle w:val="a4"/>
          <w:color w:val="111111"/>
          <w:sz w:val="28"/>
          <w:szCs w:val="28"/>
          <w:bdr w:val="none" w:sz="0" w:space="0" w:color="auto" w:frame="1"/>
        </w:rPr>
        <w:t>«Встань на место»</w:t>
      </w:r>
    </w:p>
    <w:p w:rsidR="00EC1941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t>Цель: </w:t>
      </w:r>
      <w:r w:rsidRPr="004D72B9">
        <w:rPr>
          <w:color w:val="111111"/>
          <w:sz w:val="28"/>
          <w:szCs w:val="28"/>
        </w:rPr>
        <w:t>упражнять детей в нахождении местоположения</w:t>
      </w:r>
      <w:r w:rsidR="00EC1941" w:rsidRPr="004D72B9">
        <w:rPr>
          <w:color w:val="111111"/>
          <w:sz w:val="28"/>
          <w:szCs w:val="28"/>
        </w:rPr>
        <w:t xml:space="preserve"> предмета</w:t>
      </w:r>
      <w:proofErr w:type="gramStart"/>
      <w:r w:rsidR="00EC1941" w:rsidRPr="004D72B9">
        <w:rPr>
          <w:color w:val="111111"/>
          <w:sz w:val="28"/>
          <w:szCs w:val="28"/>
        </w:rPr>
        <w:t xml:space="preserve"> </w:t>
      </w:r>
      <w:r w:rsidRPr="004D72B9">
        <w:rPr>
          <w:color w:val="111111"/>
          <w:sz w:val="28"/>
          <w:szCs w:val="28"/>
        </w:rPr>
        <w:t>:</w:t>
      </w:r>
      <w:proofErr w:type="gramEnd"/>
      <w:r w:rsidRPr="004D72B9">
        <w:rPr>
          <w:color w:val="111111"/>
          <w:sz w:val="28"/>
          <w:szCs w:val="28"/>
        </w:rPr>
        <w:t xml:space="preserve"> впереди, сзади, слева, справа, перед, за. </w:t>
      </w:r>
    </w:p>
    <w:p w:rsidR="008F0ED2" w:rsidRPr="004D72B9" w:rsidRDefault="00EC1941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>Содержание. Учитель вызывает детей по очереди</w:t>
      </w:r>
      <w:proofErr w:type="gramStart"/>
      <w:r w:rsidRPr="004D72B9">
        <w:rPr>
          <w:color w:val="111111"/>
          <w:sz w:val="28"/>
          <w:szCs w:val="28"/>
        </w:rPr>
        <w:t xml:space="preserve"> </w:t>
      </w:r>
      <w:r w:rsidR="008F0ED2" w:rsidRPr="004D72B9">
        <w:rPr>
          <w:color w:val="111111"/>
          <w:sz w:val="28"/>
          <w:szCs w:val="28"/>
        </w:rPr>
        <w:t>,</w:t>
      </w:r>
      <w:proofErr w:type="gramEnd"/>
      <w:r w:rsidR="008F0ED2" w:rsidRPr="004D72B9">
        <w:rPr>
          <w:color w:val="111111"/>
          <w:sz w:val="28"/>
          <w:szCs w:val="28"/>
        </w:rPr>
        <w:t xml:space="preserve"> указывает, где им надо встать: «Сережа подойди ко мне, Коля, встань так, чтобы Сережа был сзади тебя. Вера встань перед Ирой» И т. д. Вызвав 5-6 детей, </w:t>
      </w:r>
      <w:r w:rsidR="004575BF" w:rsidRPr="004D72B9">
        <w:rPr>
          <w:color w:val="111111"/>
          <w:sz w:val="28"/>
          <w:szCs w:val="28"/>
        </w:rPr>
        <w:t xml:space="preserve">учитель </w:t>
      </w:r>
      <w:r w:rsidR="008F0ED2" w:rsidRPr="004D72B9">
        <w:rPr>
          <w:color w:val="111111"/>
          <w:sz w:val="28"/>
          <w:szCs w:val="28"/>
        </w:rPr>
        <w:t xml:space="preserve"> просит их назвать, кто впереди и сзади </w:t>
      </w:r>
      <w:r w:rsidR="004575BF" w:rsidRPr="004D72B9">
        <w:rPr>
          <w:color w:val="111111"/>
          <w:sz w:val="28"/>
          <w:szCs w:val="28"/>
        </w:rPr>
        <w:t>их стоит. Далее детям предлагается</w:t>
      </w:r>
      <w:r w:rsidR="008F0ED2" w:rsidRPr="004D72B9">
        <w:rPr>
          <w:color w:val="111111"/>
          <w:sz w:val="28"/>
          <w:szCs w:val="28"/>
        </w:rPr>
        <w:t xml:space="preserve"> повернуться налево или направо и опять назвать, кто и где от них стоит.</w:t>
      </w:r>
    </w:p>
    <w:p w:rsidR="008F0ED2" w:rsidRPr="004D72B9" w:rsidRDefault="008F0ED2" w:rsidP="008F0ED2">
      <w:pPr>
        <w:pStyle w:val="a5"/>
        <w:shd w:val="clear" w:color="auto" w:fill="FFFFFF"/>
        <w:spacing w:before="173" w:beforeAutospacing="0" w:after="173" w:afterAutospacing="0"/>
        <w:ind w:firstLine="360"/>
        <w:rPr>
          <w:b/>
          <w:color w:val="111111"/>
          <w:sz w:val="28"/>
          <w:szCs w:val="28"/>
        </w:rPr>
      </w:pPr>
      <w:r w:rsidRPr="004D72B9">
        <w:rPr>
          <w:b/>
          <w:color w:val="111111"/>
          <w:sz w:val="28"/>
          <w:szCs w:val="28"/>
        </w:rPr>
        <w:t>"Чудесный мешочек"</w:t>
      </w:r>
    </w:p>
    <w:p w:rsidR="008F0ED2" w:rsidRPr="004D72B9" w:rsidRDefault="008F0ED2" w:rsidP="004575BF">
      <w:pPr>
        <w:pStyle w:val="a5"/>
        <w:shd w:val="clear" w:color="auto" w:fill="FFFFFF"/>
        <w:spacing w:before="173" w:beforeAutospacing="0" w:after="173" w:afterAutospacing="0"/>
        <w:ind w:firstLine="36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>Игра направлена на упражнение детей в счёте с помощью различных анализаторов, закрепление представлений о количественных отношениях между числами.</w:t>
      </w:r>
    </w:p>
    <w:p w:rsidR="00EC1941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>В "чудесном мешочке" находится счётный </w:t>
      </w:r>
      <w:r w:rsidRPr="004D72B9">
        <w:rPr>
          <w:rStyle w:val="a4"/>
          <w:color w:val="111111"/>
          <w:sz w:val="28"/>
          <w:szCs w:val="28"/>
          <w:bdr w:val="none" w:sz="0" w:space="0" w:color="auto" w:frame="1"/>
        </w:rPr>
        <w:t>материал</w:t>
      </w:r>
      <w:proofErr w:type="gramStart"/>
      <w:r w:rsidRPr="004D72B9">
        <w:rPr>
          <w:color w:val="111111"/>
          <w:sz w:val="28"/>
          <w:szCs w:val="28"/>
        </w:rPr>
        <w:t> :</w:t>
      </w:r>
      <w:proofErr w:type="gramEnd"/>
      <w:r w:rsidRPr="004D72B9">
        <w:rPr>
          <w:color w:val="111111"/>
          <w:sz w:val="28"/>
          <w:szCs w:val="28"/>
        </w:rPr>
        <w:t xml:space="preserve"> мелкие игрушки, природный </w:t>
      </w:r>
      <w:r w:rsidRPr="004D72B9">
        <w:rPr>
          <w:rStyle w:val="a4"/>
          <w:color w:val="111111"/>
          <w:sz w:val="28"/>
          <w:szCs w:val="28"/>
          <w:bdr w:val="none" w:sz="0" w:space="0" w:color="auto" w:frame="1"/>
        </w:rPr>
        <w:t>материал</w:t>
      </w:r>
      <w:r w:rsidRPr="004D72B9">
        <w:rPr>
          <w:color w:val="111111"/>
          <w:sz w:val="28"/>
          <w:szCs w:val="28"/>
        </w:rPr>
        <w:t xml:space="preserve">, 2-3 вида предметов или игрушек. </w:t>
      </w:r>
    </w:p>
    <w:p w:rsidR="00EC1941" w:rsidRPr="004D72B9" w:rsidRDefault="004575BF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 xml:space="preserve">Учитель </w:t>
      </w:r>
      <w:r w:rsidR="008F0ED2" w:rsidRPr="004D72B9">
        <w:rPr>
          <w:color w:val="111111"/>
          <w:sz w:val="28"/>
          <w:szCs w:val="28"/>
        </w:rPr>
        <w:t xml:space="preserve"> выбирает кого-то из детей и просит отсчитать столько предметов, сколько ребенок услышит ударов молоточка, бубна, или столько предметов, сколько кружков на числовой </w:t>
      </w:r>
      <w:r w:rsidR="008F0ED2" w:rsidRPr="004D72B9">
        <w:rPr>
          <w:rStyle w:val="a4"/>
          <w:color w:val="111111"/>
          <w:sz w:val="28"/>
          <w:szCs w:val="28"/>
          <w:bdr w:val="none" w:sz="0" w:space="0" w:color="auto" w:frame="1"/>
        </w:rPr>
        <w:t>карточке</w:t>
      </w:r>
      <w:r w:rsidR="008F0ED2" w:rsidRPr="004D72B9">
        <w:rPr>
          <w:color w:val="111111"/>
          <w:sz w:val="28"/>
          <w:szCs w:val="28"/>
        </w:rPr>
        <w:t xml:space="preserve">, вывешенной на доске. </w:t>
      </w:r>
    </w:p>
    <w:p w:rsidR="00EC1941" w:rsidRPr="004D72B9" w:rsidRDefault="004575BF" w:rsidP="00EC1941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 xml:space="preserve">Учитель </w:t>
      </w:r>
      <w:r w:rsidR="008F0ED2" w:rsidRPr="004D72B9">
        <w:rPr>
          <w:color w:val="111111"/>
          <w:sz w:val="28"/>
          <w:szCs w:val="28"/>
        </w:rPr>
        <w:t xml:space="preserve"> может не называть, какие именно предметы должен отсчитать ребенок, а загадать про это загадку.</w:t>
      </w:r>
    </w:p>
    <w:p w:rsidR="00EC1941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 xml:space="preserve"> Например, "Кто на ветке шишки грыз и бросал орешки вниз?" Ребенок отгадывает и отсчитывает названное количество белочек. Затем ведущий предлагает детям придумать задание для ребенка, стоящего у доски.</w:t>
      </w:r>
    </w:p>
    <w:p w:rsidR="008F0ED2" w:rsidRPr="004D72B9" w:rsidRDefault="008F0ED2" w:rsidP="00EC194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> </w:t>
      </w:r>
      <w:proofErr w:type="gramStart"/>
      <w:r w:rsidRPr="004D72B9">
        <w:rPr>
          <w:color w:val="111111"/>
          <w:sz w:val="28"/>
          <w:szCs w:val="28"/>
          <w:u w:val="single"/>
          <w:bdr w:val="none" w:sz="0" w:space="0" w:color="auto" w:frame="1"/>
        </w:rPr>
        <w:t>Задания должны быть разнообразными</w:t>
      </w:r>
      <w:r w:rsidRPr="004D72B9">
        <w:rPr>
          <w:color w:val="111111"/>
          <w:sz w:val="28"/>
          <w:szCs w:val="28"/>
        </w:rPr>
        <w:t>: подпрыгнуть столько раз, сколько он достал предметов, или присесть на один раз меньше (больше, стукнуть в бубен, пролезть в обруч, хлопнуть в ладоши столько раз (больше, меньше, сколько предметов достали из мешочка, или найти числовую </w:t>
      </w:r>
      <w:r w:rsidRPr="004D72B9">
        <w:rPr>
          <w:rStyle w:val="a4"/>
          <w:color w:val="111111"/>
          <w:sz w:val="28"/>
          <w:szCs w:val="28"/>
          <w:bdr w:val="none" w:sz="0" w:space="0" w:color="auto" w:frame="1"/>
        </w:rPr>
        <w:t>карточку</w:t>
      </w:r>
      <w:r w:rsidRPr="004D72B9">
        <w:rPr>
          <w:color w:val="111111"/>
          <w:sz w:val="28"/>
          <w:szCs w:val="28"/>
        </w:rPr>
        <w:t>, соответствующую количеству отсчитанных предметов, или цифру, считать от указанного числа в прямом или обратном порядке, назвать "соседей" данного числа.</w:t>
      </w:r>
      <w:proofErr w:type="gramEnd"/>
      <w:r w:rsidRPr="004D72B9">
        <w:rPr>
          <w:color w:val="111111"/>
          <w:sz w:val="28"/>
          <w:szCs w:val="28"/>
        </w:rPr>
        <w:t xml:space="preserve"> Ребёнок, выполнивший задание правильно, становится ведущим. Он называет кого-то из детей и просит отсчитать определённое количество предметов. Игра повторятся несколько раз.</w:t>
      </w:r>
    </w:p>
    <w:p w:rsidR="008A3C2F" w:rsidRPr="004D72B9" w:rsidRDefault="00EC1941" w:rsidP="00EC1941">
      <w:pPr>
        <w:pStyle w:val="a5"/>
        <w:shd w:val="clear" w:color="auto" w:fill="FFFFFF"/>
        <w:spacing w:before="173" w:beforeAutospacing="0" w:after="173" w:afterAutospacing="0"/>
        <w:ind w:firstLine="360"/>
        <w:jc w:val="both"/>
        <w:rPr>
          <w:b/>
          <w:color w:val="111111"/>
          <w:sz w:val="28"/>
          <w:szCs w:val="28"/>
        </w:rPr>
      </w:pPr>
      <w:r w:rsidRPr="004D72B9">
        <w:rPr>
          <w:b/>
          <w:color w:val="111111"/>
          <w:sz w:val="28"/>
          <w:szCs w:val="28"/>
        </w:rPr>
        <w:t>"</w:t>
      </w:r>
      <w:r w:rsidR="008A3C2F" w:rsidRPr="004D72B9">
        <w:rPr>
          <w:b/>
          <w:color w:val="111111"/>
          <w:sz w:val="28"/>
          <w:szCs w:val="28"/>
        </w:rPr>
        <w:t>Ручеек"</w:t>
      </w:r>
    </w:p>
    <w:p w:rsidR="008A3C2F" w:rsidRPr="004D72B9" w:rsidRDefault="008A3C2F" w:rsidP="00EC1941">
      <w:pPr>
        <w:pStyle w:val="a5"/>
        <w:shd w:val="clear" w:color="auto" w:fill="FFFFFF"/>
        <w:spacing w:before="173" w:beforeAutospacing="0" w:after="173" w:afterAutospacing="0"/>
        <w:ind w:firstLine="36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>Игра направлена на закрепление знаний о составе числа из двух меньших чисел в пределах 10, а также на развитие наблюдательности и внимания.</w:t>
      </w:r>
    </w:p>
    <w:p w:rsidR="008A3C2F" w:rsidRPr="004D72B9" w:rsidRDefault="008A3C2F" w:rsidP="00EC194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 xml:space="preserve">Двое </w:t>
      </w:r>
      <w:r w:rsidR="004575BF" w:rsidRPr="004D72B9">
        <w:rPr>
          <w:color w:val="111111"/>
          <w:sz w:val="28"/>
          <w:szCs w:val="28"/>
        </w:rPr>
        <w:t>ребятишек</w:t>
      </w:r>
      <w:r w:rsidRPr="004D72B9">
        <w:rPr>
          <w:color w:val="111111"/>
          <w:sz w:val="28"/>
          <w:szCs w:val="28"/>
        </w:rPr>
        <w:t xml:space="preserve"> берутся за руки, образуя воротца, в руках у них цифра, например 8. Остальные дети разбегаются по комнате, у каждого из них в руках </w:t>
      </w:r>
      <w:r w:rsidRPr="004D72B9">
        <w:rPr>
          <w:color w:val="111111"/>
          <w:sz w:val="28"/>
          <w:szCs w:val="28"/>
        </w:rPr>
        <w:lastRenderedPageBreak/>
        <w:t>цифра </w:t>
      </w: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t>(от 1 до 9)</w:t>
      </w:r>
      <w:r w:rsidRPr="004D72B9">
        <w:rPr>
          <w:color w:val="111111"/>
          <w:sz w:val="28"/>
          <w:szCs w:val="28"/>
        </w:rPr>
        <w:t>. По сигналу воспитателя "Ручеек, в воротца!" дети должны разбиться на пары, образовав вместе заданное число</w:t>
      </w:r>
      <w:r w:rsidR="00EC1941" w:rsidRPr="004D72B9">
        <w:rPr>
          <w:color w:val="111111"/>
          <w:sz w:val="28"/>
          <w:szCs w:val="28"/>
        </w:rPr>
        <w:t xml:space="preserve"> 8</w:t>
      </w:r>
      <w:r w:rsidRPr="004D72B9">
        <w:rPr>
          <w:color w:val="111111"/>
          <w:sz w:val="28"/>
          <w:szCs w:val="28"/>
        </w:rPr>
        <w:t> </w:t>
      </w:r>
      <w:r w:rsidRPr="004D72B9">
        <w:rPr>
          <w:i/>
          <w:iCs/>
          <w:color w:val="111111"/>
          <w:sz w:val="28"/>
          <w:szCs w:val="28"/>
          <w:bdr w:val="none" w:sz="0" w:space="0" w:color="auto" w:frame="1"/>
        </w:rPr>
        <w:t>(например, 3 и 5, 4 и 4, 7 и 1 и т. д.)</w:t>
      </w:r>
      <w:r w:rsidRPr="004D72B9">
        <w:rPr>
          <w:color w:val="111111"/>
          <w:sz w:val="28"/>
          <w:szCs w:val="28"/>
        </w:rPr>
        <w:t>. "Ручеек" должен пройти через воротца. Дети, образующие воротца, пропускают только тех, кто правильно составил заданное число. Игра повторяется несколько раз, при этом меняются ведущие и цифра на воротцах.</w:t>
      </w:r>
    </w:p>
    <w:p w:rsidR="008A3C2F" w:rsidRPr="004D72B9" w:rsidRDefault="008A3C2F" w:rsidP="008A3C2F">
      <w:pPr>
        <w:pStyle w:val="a5"/>
        <w:shd w:val="clear" w:color="auto" w:fill="FFFFFF"/>
        <w:spacing w:before="173" w:beforeAutospacing="0" w:after="173" w:afterAutospacing="0"/>
        <w:ind w:firstLine="360"/>
        <w:rPr>
          <w:b/>
          <w:color w:val="111111"/>
          <w:sz w:val="28"/>
          <w:szCs w:val="28"/>
        </w:rPr>
      </w:pPr>
      <w:r w:rsidRPr="004D72B9">
        <w:rPr>
          <w:b/>
          <w:color w:val="111111"/>
          <w:sz w:val="28"/>
          <w:szCs w:val="28"/>
        </w:rPr>
        <w:t>"Живая неделя"</w:t>
      </w:r>
    </w:p>
    <w:p w:rsidR="004575BF" w:rsidRPr="004D72B9" w:rsidRDefault="008A3C2F" w:rsidP="008A3C2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 xml:space="preserve">Игра направлена на закрепление представлений детей о последовательности дней недели. </w:t>
      </w:r>
      <w:r w:rsidR="00EC1941" w:rsidRPr="004D72B9">
        <w:rPr>
          <w:color w:val="111111"/>
          <w:sz w:val="28"/>
          <w:szCs w:val="28"/>
        </w:rPr>
        <w:t xml:space="preserve">Учитель </w:t>
      </w:r>
      <w:r w:rsidRPr="004D72B9">
        <w:rPr>
          <w:color w:val="111111"/>
          <w:sz w:val="28"/>
          <w:szCs w:val="28"/>
        </w:rPr>
        <w:t xml:space="preserve"> вызывает семерых детей и предлагает </w:t>
      </w:r>
      <w:proofErr w:type="spellStart"/>
      <w:r w:rsidRPr="004D72B9">
        <w:rPr>
          <w:color w:val="111111"/>
          <w:sz w:val="28"/>
          <w:szCs w:val="28"/>
        </w:rPr>
        <w:t>пересчитаться</w:t>
      </w:r>
      <w:proofErr w:type="spellEnd"/>
      <w:r w:rsidRPr="004D72B9">
        <w:rPr>
          <w:color w:val="111111"/>
          <w:sz w:val="28"/>
          <w:szCs w:val="28"/>
        </w:rPr>
        <w:t xml:space="preserve"> по порядку, после чего говорит, </w:t>
      </w:r>
      <w:r w:rsidRPr="004D72B9">
        <w:rPr>
          <w:color w:val="111111"/>
          <w:sz w:val="28"/>
          <w:szCs w:val="28"/>
          <w:u w:val="single"/>
          <w:bdr w:val="none" w:sz="0" w:space="0" w:color="auto" w:frame="1"/>
        </w:rPr>
        <w:t>указывая на них</w:t>
      </w:r>
      <w:r w:rsidRPr="004D72B9">
        <w:rPr>
          <w:color w:val="111111"/>
          <w:sz w:val="28"/>
          <w:szCs w:val="28"/>
        </w:rPr>
        <w:t>: "Это - дни недели. Как вас зовут?" Первый ребё</w:t>
      </w:r>
      <w:r w:rsidRPr="004D72B9">
        <w:rPr>
          <w:color w:val="111111"/>
          <w:sz w:val="28"/>
          <w:szCs w:val="28"/>
          <w:u w:val="single"/>
          <w:bdr w:val="none" w:sz="0" w:space="0" w:color="auto" w:frame="1"/>
        </w:rPr>
        <w:t>нок говорит</w:t>
      </w:r>
      <w:r w:rsidRPr="004D72B9">
        <w:rPr>
          <w:color w:val="111111"/>
          <w:sz w:val="28"/>
          <w:szCs w:val="28"/>
        </w:rPr>
        <w:t>: "Я - понедельник". Ребенок, </w:t>
      </w:r>
      <w:r w:rsidRPr="004D72B9">
        <w:rPr>
          <w:color w:val="111111"/>
          <w:sz w:val="28"/>
          <w:szCs w:val="28"/>
          <w:u w:val="single"/>
          <w:bdr w:val="none" w:sz="0" w:space="0" w:color="auto" w:frame="1"/>
        </w:rPr>
        <w:t>стоящий вторым</w:t>
      </w:r>
      <w:r w:rsidRPr="004D72B9">
        <w:rPr>
          <w:color w:val="111111"/>
          <w:sz w:val="28"/>
          <w:szCs w:val="28"/>
        </w:rPr>
        <w:t xml:space="preserve">: "Я - вторник". Так они повторяют названия и порядок следования дней недели. Дети, сидящие за столами, следят за правильностью ответов. Затем дают задания "дням недели". </w:t>
      </w:r>
    </w:p>
    <w:p w:rsidR="004575BF" w:rsidRPr="004D72B9" w:rsidRDefault="008A3C2F" w:rsidP="008A3C2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>Задания могут быть такими, </w:t>
      </w:r>
      <w:r w:rsidRPr="004D72B9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4D72B9">
        <w:rPr>
          <w:color w:val="111111"/>
          <w:sz w:val="28"/>
          <w:szCs w:val="28"/>
        </w:rPr>
        <w:t>:</w:t>
      </w:r>
    </w:p>
    <w:p w:rsidR="004575BF" w:rsidRPr="004D72B9" w:rsidRDefault="008A3C2F" w:rsidP="008A3C2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 xml:space="preserve"> "Тот, кто стоит на пятом месте, должен сделать шаг вперёд и сказать, как его зовут; </w:t>
      </w:r>
    </w:p>
    <w:p w:rsidR="008A3C2F" w:rsidRPr="004D72B9" w:rsidRDefault="008A3C2F" w:rsidP="008A3C2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2B9">
        <w:rPr>
          <w:color w:val="111111"/>
          <w:sz w:val="28"/>
          <w:szCs w:val="28"/>
        </w:rPr>
        <w:t>"понедельник" должен хлопнуть в ладоши столько раз, сколько цветов стоит на окне, "среда" должна подойти к шкафу с игрушками, взять машинку и отдать её "воскресенью". "Дни недели" могут гулять по </w:t>
      </w:r>
      <w:r w:rsidR="004575BF" w:rsidRPr="004D72B9">
        <w:rPr>
          <w:rStyle w:val="a4"/>
          <w:color w:val="111111"/>
          <w:sz w:val="28"/>
          <w:szCs w:val="28"/>
          <w:bdr w:val="none" w:sz="0" w:space="0" w:color="auto" w:frame="1"/>
        </w:rPr>
        <w:t>классу</w:t>
      </w:r>
      <w:r w:rsidRPr="004D72B9">
        <w:rPr>
          <w:color w:val="111111"/>
          <w:sz w:val="28"/>
          <w:szCs w:val="28"/>
        </w:rPr>
        <w:t xml:space="preserve">, но по сигналу </w:t>
      </w:r>
      <w:r w:rsidR="004575BF" w:rsidRPr="004D72B9">
        <w:rPr>
          <w:color w:val="111111"/>
          <w:sz w:val="28"/>
          <w:szCs w:val="28"/>
        </w:rPr>
        <w:t>учителя должны встать по порядку и назвать свое имя.</w:t>
      </w:r>
    </w:p>
    <w:p w:rsidR="00456475" w:rsidRPr="004D72B9" w:rsidRDefault="004575BF" w:rsidP="004575BF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72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456475" w:rsidRPr="004D72B9">
        <w:rPr>
          <w:rFonts w:ascii="Times New Roman" w:hAnsi="Times New Roman" w:cs="Times New Roman"/>
          <w:b/>
          <w:sz w:val="28"/>
          <w:szCs w:val="28"/>
        </w:rPr>
        <w:t>Игра «Найди слова»</w:t>
      </w:r>
      <w:r w:rsidR="00BE769B" w:rsidRPr="004D72B9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456475" w:rsidRPr="004D72B9" w:rsidRDefault="00456475" w:rsidP="00D46F0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4D72B9">
        <w:rPr>
          <w:rFonts w:ascii="Times New Roman" w:hAnsi="Times New Roman" w:cs="Times New Roman"/>
          <w:sz w:val="28"/>
          <w:szCs w:val="28"/>
        </w:rPr>
        <w:t>Детям предлагается найти слова (километр, миллиметр, метр, сантиметр, дециметр).</w:t>
      </w:r>
    </w:p>
    <w:p w:rsidR="004575BF" w:rsidRPr="004D72B9" w:rsidRDefault="004575BF" w:rsidP="00D46F0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56475" w:rsidRPr="004D72B9" w:rsidRDefault="00456475" w:rsidP="00D46F04">
      <w:pPr>
        <w:pStyle w:val="a6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  <w:u w:val="single"/>
        </w:rPr>
        <w:t>КИЛОМЕТР</w:t>
      </w:r>
      <w:r w:rsidRPr="004D72B9">
        <w:rPr>
          <w:rFonts w:ascii="Times New Roman" w:hAnsi="Times New Roman" w:cs="Times New Roman"/>
          <w:sz w:val="28"/>
          <w:szCs w:val="28"/>
        </w:rPr>
        <w:t>УКРСОМВЖБЩ</w:t>
      </w:r>
      <w:r w:rsidRPr="004D72B9">
        <w:rPr>
          <w:rFonts w:ascii="Times New Roman" w:hAnsi="Times New Roman" w:cs="Times New Roman"/>
          <w:sz w:val="28"/>
          <w:szCs w:val="28"/>
          <w:u w:val="single"/>
        </w:rPr>
        <w:t>МИЛЛИМЕТР</w:t>
      </w:r>
      <w:r w:rsidRPr="004D72B9">
        <w:rPr>
          <w:rFonts w:ascii="Times New Roman" w:hAnsi="Times New Roman" w:cs="Times New Roman"/>
          <w:sz w:val="28"/>
          <w:szCs w:val="28"/>
        </w:rPr>
        <w:t>ОУШЕБЬЧ</w:t>
      </w:r>
      <w:r w:rsidRPr="004D72B9">
        <w:rPr>
          <w:rFonts w:ascii="Times New Roman" w:hAnsi="Times New Roman" w:cs="Times New Roman"/>
          <w:sz w:val="28"/>
          <w:szCs w:val="28"/>
          <w:u w:val="single"/>
        </w:rPr>
        <w:t>МЕТР</w:t>
      </w:r>
      <w:r w:rsidRPr="004D72B9">
        <w:rPr>
          <w:rFonts w:ascii="Times New Roman" w:hAnsi="Times New Roman" w:cs="Times New Roman"/>
          <w:sz w:val="28"/>
          <w:szCs w:val="28"/>
        </w:rPr>
        <w:t>ЮЯВАУКСАНТИМЕТРЮДЛ</w:t>
      </w:r>
      <w:r w:rsidR="00BE769B" w:rsidRPr="004D72B9">
        <w:rPr>
          <w:rFonts w:ascii="Times New Roman" w:hAnsi="Times New Roman" w:cs="Times New Roman"/>
          <w:sz w:val="28"/>
          <w:szCs w:val="28"/>
        </w:rPr>
        <w:t>ОНЕИМИ</w:t>
      </w:r>
      <w:r w:rsidR="00BE769B" w:rsidRPr="004D72B9">
        <w:rPr>
          <w:rFonts w:ascii="Times New Roman" w:hAnsi="Times New Roman" w:cs="Times New Roman"/>
          <w:sz w:val="28"/>
          <w:szCs w:val="28"/>
          <w:u w:val="single"/>
        </w:rPr>
        <w:t>ДЕЦИМЕТР</w:t>
      </w:r>
      <w:r w:rsidR="00BE769B" w:rsidRPr="004D72B9">
        <w:rPr>
          <w:rFonts w:ascii="Times New Roman" w:hAnsi="Times New Roman" w:cs="Times New Roman"/>
          <w:sz w:val="28"/>
          <w:szCs w:val="28"/>
        </w:rPr>
        <w:t>БКНГХЖДЛЯЯЯЭЖЛЫВР.</w:t>
      </w:r>
    </w:p>
    <w:p w:rsidR="004D72B9" w:rsidRDefault="004D72B9" w:rsidP="004D72B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575BF" w:rsidRPr="004D72B9" w:rsidRDefault="004575BF" w:rsidP="004D72B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72B9">
        <w:rPr>
          <w:rFonts w:ascii="Times New Roman" w:hAnsi="Times New Roman" w:cs="Times New Roman"/>
          <w:sz w:val="28"/>
          <w:szCs w:val="28"/>
        </w:rPr>
        <w:t>И в заключени</w:t>
      </w:r>
      <w:proofErr w:type="gramStart"/>
      <w:r w:rsidRPr="004D72B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D72B9" w:rsidRPr="004D72B9">
        <w:rPr>
          <w:rFonts w:ascii="Times New Roman" w:hAnsi="Times New Roman" w:cs="Times New Roman"/>
          <w:sz w:val="28"/>
          <w:szCs w:val="28"/>
        </w:rPr>
        <w:t xml:space="preserve">- </w:t>
      </w:r>
      <w:r w:rsidR="004D72B9" w:rsidRPr="004D7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4D7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атематика способствует развитию мышления, особенно логического</w:t>
      </w:r>
      <w:r w:rsidR="004D72B9" w:rsidRPr="004D7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можно использовать разные методы, приемы и т.д.</w:t>
      </w:r>
    </w:p>
    <w:p w:rsidR="004575BF" w:rsidRPr="004D72B9" w:rsidRDefault="004575BF" w:rsidP="004575BF">
      <w:pPr>
        <w:numPr>
          <w:ilvl w:val="0"/>
          <w:numId w:val="6"/>
        </w:numPr>
        <w:shd w:val="clear" w:color="auto" w:fill="FFFFFF"/>
        <w:spacing w:after="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2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на смекалку;</w:t>
      </w:r>
    </w:p>
    <w:p w:rsidR="004575BF" w:rsidRPr="004D72B9" w:rsidRDefault="004575BF" w:rsidP="004575BF">
      <w:pPr>
        <w:numPr>
          <w:ilvl w:val="0"/>
          <w:numId w:val="6"/>
        </w:numPr>
        <w:shd w:val="clear" w:color="auto" w:fill="FFFFFF"/>
        <w:spacing w:after="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2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задачи-шутки;</w:t>
      </w:r>
    </w:p>
    <w:p w:rsidR="004575BF" w:rsidRPr="004D72B9" w:rsidRDefault="004575BF" w:rsidP="004575BF">
      <w:pPr>
        <w:numPr>
          <w:ilvl w:val="0"/>
          <w:numId w:val="6"/>
        </w:numPr>
        <w:shd w:val="clear" w:color="auto" w:fill="FFFFFF"/>
        <w:spacing w:after="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2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числовые фигуры;</w:t>
      </w:r>
    </w:p>
    <w:p w:rsidR="004575BF" w:rsidRPr="004D72B9" w:rsidRDefault="004575BF" w:rsidP="004575BF">
      <w:pPr>
        <w:numPr>
          <w:ilvl w:val="0"/>
          <w:numId w:val="6"/>
        </w:numPr>
        <w:shd w:val="clear" w:color="auto" w:fill="FFFFFF"/>
        <w:spacing w:after="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2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с геометрическим содержанием;</w:t>
      </w:r>
    </w:p>
    <w:p w:rsidR="004575BF" w:rsidRPr="004D72B9" w:rsidRDefault="004575BF" w:rsidP="004575BF">
      <w:pPr>
        <w:numPr>
          <w:ilvl w:val="0"/>
          <w:numId w:val="6"/>
        </w:numPr>
        <w:shd w:val="clear" w:color="auto" w:fill="FFFFFF"/>
        <w:spacing w:after="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2B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логические упражнения со словами;</w:t>
      </w:r>
    </w:p>
    <w:p w:rsidR="004575BF" w:rsidRPr="004D72B9" w:rsidRDefault="004575BF" w:rsidP="004575BF">
      <w:pPr>
        <w:numPr>
          <w:ilvl w:val="0"/>
          <w:numId w:val="6"/>
        </w:numPr>
        <w:shd w:val="clear" w:color="auto" w:fill="FFFFFF"/>
        <w:spacing w:after="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2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математические игры и фокусы;</w:t>
      </w:r>
    </w:p>
    <w:p w:rsidR="004575BF" w:rsidRPr="004D72B9" w:rsidRDefault="004575BF" w:rsidP="004575BF">
      <w:pPr>
        <w:numPr>
          <w:ilvl w:val="0"/>
          <w:numId w:val="6"/>
        </w:numPr>
        <w:shd w:val="clear" w:color="auto" w:fill="FFFFFF"/>
        <w:spacing w:after="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2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кроссворды, ребусы;</w:t>
      </w:r>
    </w:p>
    <w:p w:rsidR="004575BF" w:rsidRPr="004D72B9" w:rsidRDefault="004575BF" w:rsidP="004575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</w:p>
    <w:p w:rsidR="004575BF" w:rsidRPr="004D72B9" w:rsidRDefault="004575BF" w:rsidP="004575B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575BF" w:rsidRPr="004D72B9" w:rsidRDefault="004575BF" w:rsidP="00D46F0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575BF" w:rsidRPr="004D72B9" w:rsidRDefault="004575BF" w:rsidP="00D46F0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46F04" w:rsidRPr="004D72B9" w:rsidRDefault="00D46F04" w:rsidP="00D46F0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D24CB" w:rsidRPr="004D72B9" w:rsidRDefault="005D24CB" w:rsidP="00D46F04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D24CB" w:rsidRPr="004D72B9" w:rsidSect="00D46F04">
      <w:pgSz w:w="11906" w:h="16838"/>
      <w:pgMar w:top="1134" w:right="707" w:bottom="1134" w:left="1276" w:header="708" w:footer="4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CD7" w:rsidRDefault="00D47CD7" w:rsidP="00D46F04">
      <w:pPr>
        <w:spacing w:after="0" w:line="240" w:lineRule="auto"/>
      </w:pPr>
      <w:r>
        <w:separator/>
      </w:r>
    </w:p>
  </w:endnote>
  <w:endnote w:type="continuationSeparator" w:id="0">
    <w:p w:rsidR="00D47CD7" w:rsidRDefault="00D47CD7" w:rsidP="00D46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CD7" w:rsidRDefault="00D47CD7" w:rsidP="00D46F04">
      <w:pPr>
        <w:spacing w:after="0" w:line="240" w:lineRule="auto"/>
      </w:pPr>
      <w:r>
        <w:separator/>
      </w:r>
    </w:p>
  </w:footnote>
  <w:footnote w:type="continuationSeparator" w:id="0">
    <w:p w:rsidR="00D47CD7" w:rsidRDefault="00D47CD7" w:rsidP="00D46F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140EA"/>
    <w:multiLevelType w:val="hybridMultilevel"/>
    <w:tmpl w:val="029A12E8"/>
    <w:lvl w:ilvl="0" w:tplc="B44AE8AE">
      <w:start w:val="2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26D46"/>
    <w:multiLevelType w:val="hybridMultilevel"/>
    <w:tmpl w:val="32E62198"/>
    <w:lvl w:ilvl="0" w:tplc="55F60F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7A80BC0"/>
    <w:multiLevelType w:val="hybridMultilevel"/>
    <w:tmpl w:val="FB92B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359C2"/>
    <w:multiLevelType w:val="hybridMultilevel"/>
    <w:tmpl w:val="A496AD6A"/>
    <w:lvl w:ilvl="0" w:tplc="F75E80D4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D8045A"/>
    <w:multiLevelType w:val="multilevel"/>
    <w:tmpl w:val="2D544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4C50F6"/>
    <w:multiLevelType w:val="multilevel"/>
    <w:tmpl w:val="66345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315399"/>
    <w:multiLevelType w:val="hybridMultilevel"/>
    <w:tmpl w:val="80828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62E9"/>
    <w:rsid w:val="00034F72"/>
    <w:rsid w:val="0010641C"/>
    <w:rsid w:val="00124A7A"/>
    <w:rsid w:val="001562E9"/>
    <w:rsid w:val="001E6288"/>
    <w:rsid w:val="001F04D8"/>
    <w:rsid w:val="00302702"/>
    <w:rsid w:val="00302A02"/>
    <w:rsid w:val="0031681A"/>
    <w:rsid w:val="003507D7"/>
    <w:rsid w:val="003F5F84"/>
    <w:rsid w:val="00436800"/>
    <w:rsid w:val="004556F0"/>
    <w:rsid w:val="00456475"/>
    <w:rsid w:val="004575BF"/>
    <w:rsid w:val="004758FE"/>
    <w:rsid w:val="00486B34"/>
    <w:rsid w:val="004952DD"/>
    <w:rsid w:val="004D72B9"/>
    <w:rsid w:val="005035DE"/>
    <w:rsid w:val="00530CEE"/>
    <w:rsid w:val="005D24CB"/>
    <w:rsid w:val="005D51D3"/>
    <w:rsid w:val="005E2F18"/>
    <w:rsid w:val="00655337"/>
    <w:rsid w:val="0067067B"/>
    <w:rsid w:val="00682676"/>
    <w:rsid w:val="00695E7E"/>
    <w:rsid w:val="006E11BC"/>
    <w:rsid w:val="00707972"/>
    <w:rsid w:val="007A3D3E"/>
    <w:rsid w:val="00847297"/>
    <w:rsid w:val="008677D5"/>
    <w:rsid w:val="00895EA4"/>
    <w:rsid w:val="008A3C2F"/>
    <w:rsid w:val="008C78DA"/>
    <w:rsid w:val="008F0ED2"/>
    <w:rsid w:val="00AD1647"/>
    <w:rsid w:val="00AE0AFB"/>
    <w:rsid w:val="00B02D8F"/>
    <w:rsid w:val="00B163B2"/>
    <w:rsid w:val="00B3098D"/>
    <w:rsid w:val="00B31EA1"/>
    <w:rsid w:val="00BE769B"/>
    <w:rsid w:val="00C043EE"/>
    <w:rsid w:val="00C45E98"/>
    <w:rsid w:val="00C535DB"/>
    <w:rsid w:val="00CB70C1"/>
    <w:rsid w:val="00D452BC"/>
    <w:rsid w:val="00D46F04"/>
    <w:rsid w:val="00D47CD7"/>
    <w:rsid w:val="00D538B3"/>
    <w:rsid w:val="00D76DE3"/>
    <w:rsid w:val="00E01EA3"/>
    <w:rsid w:val="00E86FA7"/>
    <w:rsid w:val="00EC1941"/>
    <w:rsid w:val="00ED229A"/>
    <w:rsid w:val="00F76C33"/>
    <w:rsid w:val="00F76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EA3"/>
    <w:pPr>
      <w:ind w:left="720"/>
      <w:contextualSpacing/>
    </w:pPr>
  </w:style>
  <w:style w:type="character" w:styleId="a4">
    <w:name w:val="Strong"/>
    <w:basedOn w:val="a0"/>
    <w:uiPriority w:val="22"/>
    <w:qFormat/>
    <w:rsid w:val="00E01EA3"/>
    <w:rPr>
      <w:b/>
      <w:bCs/>
    </w:rPr>
  </w:style>
  <w:style w:type="paragraph" w:styleId="a5">
    <w:name w:val="Normal (Web)"/>
    <w:basedOn w:val="a"/>
    <w:uiPriority w:val="99"/>
    <w:unhideWhenUsed/>
    <w:rsid w:val="00E01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677D5"/>
  </w:style>
  <w:style w:type="paragraph" w:customStyle="1" w:styleId="c20">
    <w:name w:val="c20"/>
    <w:basedOn w:val="a"/>
    <w:rsid w:val="00D76DE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76DE3"/>
  </w:style>
  <w:style w:type="paragraph" w:styleId="a6">
    <w:name w:val="No Spacing"/>
    <w:uiPriority w:val="1"/>
    <w:qFormat/>
    <w:rsid w:val="00D46F04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D46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6F04"/>
  </w:style>
  <w:style w:type="paragraph" w:styleId="a9">
    <w:name w:val="footer"/>
    <w:basedOn w:val="a"/>
    <w:link w:val="aa"/>
    <w:uiPriority w:val="99"/>
    <w:unhideWhenUsed/>
    <w:rsid w:val="00D46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46F04"/>
  </w:style>
  <w:style w:type="character" w:styleId="ab">
    <w:name w:val="Hyperlink"/>
    <w:basedOn w:val="a0"/>
    <w:uiPriority w:val="99"/>
    <w:semiHidden/>
    <w:unhideWhenUsed/>
    <w:rsid w:val="008F0E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EA3"/>
    <w:pPr>
      <w:ind w:left="720"/>
      <w:contextualSpacing/>
    </w:pPr>
  </w:style>
  <w:style w:type="character" w:styleId="a4">
    <w:name w:val="Strong"/>
    <w:basedOn w:val="a0"/>
    <w:uiPriority w:val="22"/>
    <w:qFormat/>
    <w:rsid w:val="00E01EA3"/>
    <w:rPr>
      <w:b/>
      <w:bCs/>
    </w:rPr>
  </w:style>
  <w:style w:type="paragraph" w:styleId="a5">
    <w:name w:val="Normal (Web)"/>
    <w:basedOn w:val="a"/>
    <w:uiPriority w:val="99"/>
    <w:unhideWhenUsed/>
    <w:rsid w:val="00E01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677D5"/>
  </w:style>
  <w:style w:type="paragraph" w:customStyle="1" w:styleId="c20">
    <w:name w:val="c20"/>
    <w:basedOn w:val="a"/>
    <w:rsid w:val="00D76DE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76DE3"/>
  </w:style>
  <w:style w:type="paragraph" w:styleId="a6">
    <w:name w:val="No Spacing"/>
    <w:uiPriority w:val="1"/>
    <w:qFormat/>
    <w:rsid w:val="00D46F04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D46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6F04"/>
  </w:style>
  <w:style w:type="paragraph" w:styleId="a9">
    <w:name w:val="footer"/>
    <w:basedOn w:val="a"/>
    <w:link w:val="aa"/>
    <w:uiPriority w:val="99"/>
    <w:unhideWhenUsed/>
    <w:rsid w:val="00D46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46F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38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88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7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109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7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301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22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03403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77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4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485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3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40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55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1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2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4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129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6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34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4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7163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52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506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45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4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0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069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76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204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0059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6409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660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371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628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94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832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1933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182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709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918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60811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67494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913459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9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1380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10</cp:lastModifiedBy>
  <cp:revision>46</cp:revision>
  <cp:lastPrinted>2025-03-27T05:01:00Z</cp:lastPrinted>
  <dcterms:created xsi:type="dcterms:W3CDTF">2019-03-31T18:58:00Z</dcterms:created>
  <dcterms:modified xsi:type="dcterms:W3CDTF">2025-04-10T02:53:00Z</dcterms:modified>
</cp:coreProperties>
</file>