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DB" w:rsidRDefault="00BE69DB" w:rsidP="00BE69DB">
      <w:pPr>
        <w:pStyle w:val="af6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Учитель </w:t>
      </w:r>
      <w:r>
        <w:rPr>
          <w:color w:val="333333"/>
          <w:sz w:val="28"/>
          <w:szCs w:val="28"/>
        </w:rPr>
        <w:t>начальных классов</w:t>
      </w:r>
    </w:p>
    <w:p w:rsidR="00BE69DB" w:rsidRDefault="00BE69DB" w:rsidP="00BE69DB">
      <w:pPr>
        <w:pStyle w:val="af6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Мешкова</w:t>
      </w:r>
      <w:proofErr w:type="spellEnd"/>
      <w:r>
        <w:rPr>
          <w:color w:val="333333"/>
          <w:sz w:val="28"/>
          <w:szCs w:val="28"/>
        </w:rPr>
        <w:t xml:space="preserve"> Татьяна Сергеевна</w:t>
      </w:r>
    </w:p>
    <w:p w:rsidR="00BE69DB" w:rsidRDefault="00BE69DB" w:rsidP="00BE69DB">
      <w:pPr>
        <w:pStyle w:val="af6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г. Екатеринбург </w:t>
      </w:r>
      <w:proofErr w:type="gramStart"/>
      <w:r>
        <w:rPr>
          <w:color w:val="333333"/>
          <w:sz w:val="28"/>
          <w:szCs w:val="28"/>
        </w:rPr>
        <w:t>Свердловской</w:t>
      </w:r>
      <w:proofErr w:type="gramEnd"/>
      <w:r>
        <w:rPr>
          <w:color w:val="333333"/>
          <w:sz w:val="28"/>
          <w:szCs w:val="28"/>
        </w:rPr>
        <w:t xml:space="preserve"> обл.</w:t>
      </w:r>
    </w:p>
    <w:p w:rsidR="00BE69DB" w:rsidRDefault="00BE69DB" w:rsidP="00BE69DB">
      <w:pPr>
        <w:pStyle w:val="af6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Методическая разработка</w:t>
      </w:r>
    </w:p>
    <w:p w:rsidR="00BE69DB" w:rsidRDefault="00BE69DB" w:rsidP="00BE69DB">
      <w:pPr>
        <w:pStyle w:val="af6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фрагмента урока</w:t>
      </w:r>
      <w:r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математики </w:t>
      </w:r>
      <w:r>
        <w:rPr>
          <w:b/>
          <w:bCs/>
          <w:color w:val="333333"/>
          <w:sz w:val="28"/>
          <w:szCs w:val="28"/>
        </w:rPr>
        <w:t>«</w:t>
      </w:r>
      <w:r>
        <w:rPr>
          <w:b/>
          <w:bCs/>
          <w:color w:val="333333"/>
          <w:sz w:val="28"/>
          <w:szCs w:val="28"/>
        </w:rPr>
        <w:t>Устный счёт – это не наказание, а польза и увлечение</w:t>
      </w:r>
      <w:r>
        <w:rPr>
          <w:b/>
          <w:bCs/>
          <w:color w:val="333333"/>
          <w:sz w:val="28"/>
          <w:szCs w:val="28"/>
        </w:rPr>
        <w:t>» (3 класс)</w:t>
      </w:r>
    </w:p>
    <w:p w:rsidR="00BE69DB" w:rsidRDefault="00BE69DB" w:rsidP="00803494">
      <w:pPr>
        <w:pStyle w:val="af6"/>
        <w:shd w:val="clear" w:color="auto" w:fill="FFFFFF"/>
        <w:spacing w:before="0" w:beforeAutospacing="0" w:after="150" w:afterAutospacing="0"/>
        <w:ind w:firstLine="708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Данная методическая разработка посвящается проблеме </w:t>
      </w:r>
      <w:r w:rsidR="001A1DD0">
        <w:rPr>
          <w:color w:val="333333"/>
          <w:sz w:val="28"/>
          <w:szCs w:val="28"/>
        </w:rPr>
        <w:t xml:space="preserve">отношения </w:t>
      </w:r>
      <w:r>
        <w:rPr>
          <w:color w:val="333333"/>
          <w:sz w:val="28"/>
          <w:szCs w:val="28"/>
        </w:rPr>
        <w:t xml:space="preserve">обучающихся к </w:t>
      </w:r>
      <w:r w:rsidR="001A1DD0">
        <w:rPr>
          <w:color w:val="333333"/>
          <w:sz w:val="28"/>
          <w:szCs w:val="28"/>
        </w:rPr>
        <w:t>устному счёту</w:t>
      </w:r>
      <w:r>
        <w:rPr>
          <w:color w:val="333333"/>
          <w:sz w:val="28"/>
          <w:szCs w:val="28"/>
        </w:rPr>
        <w:t xml:space="preserve">, а также </w:t>
      </w:r>
      <w:r w:rsidR="001A1DD0">
        <w:rPr>
          <w:color w:val="333333"/>
          <w:sz w:val="28"/>
          <w:szCs w:val="28"/>
        </w:rPr>
        <w:t>выявлени</w:t>
      </w:r>
      <w:r w:rsidR="00803494">
        <w:rPr>
          <w:color w:val="333333"/>
          <w:sz w:val="28"/>
          <w:szCs w:val="28"/>
        </w:rPr>
        <w:t>ю</w:t>
      </w:r>
      <w:r w:rsidR="001A1DD0">
        <w:rPr>
          <w:color w:val="333333"/>
          <w:sz w:val="28"/>
          <w:szCs w:val="28"/>
        </w:rPr>
        <w:t xml:space="preserve"> </w:t>
      </w:r>
      <w:proofErr w:type="spellStart"/>
      <w:r w:rsidR="001A1DD0">
        <w:rPr>
          <w:color w:val="333333"/>
          <w:sz w:val="28"/>
          <w:szCs w:val="28"/>
        </w:rPr>
        <w:t>несформированности</w:t>
      </w:r>
      <w:proofErr w:type="spellEnd"/>
      <w:r w:rsidR="001A1DD0">
        <w:rPr>
          <w:color w:val="333333"/>
          <w:sz w:val="28"/>
          <w:szCs w:val="28"/>
        </w:rPr>
        <w:t xml:space="preserve"> произвольности и самоконтроля, внимания и мышления у них</w:t>
      </w:r>
      <w:r>
        <w:rPr>
          <w:color w:val="333333"/>
          <w:sz w:val="28"/>
          <w:szCs w:val="28"/>
        </w:rPr>
        <w:t>.</w:t>
      </w:r>
      <w:proofErr w:type="gramEnd"/>
      <w:r>
        <w:rPr>
          <w:color w:val="333333"/>
          <w:sz w:val="28"/>
          <w:szCs w:val="28"/>
        </w:rPr>
        <w:t xml:space="preserve"> В игре проявляются </w:t>
      </w:r>
      <w:r w:rsidR="001A1DD0">
        <w:rPr>
          <w:color w:val="333333"/>
          <w:sz w:val="28"/>
          <w:szCs w:val="28"/>
        </w:rPr>
        <w:t>коммуникативные</w:t>
      </w:r>
      <w:r>
        <w:rPr>
          <w:color w:val="333333"/>
          <w:sz w:val="28"/>
          <w:szCs w:val="28"/>
        </w:rPr>
        <w:t xml:space="preserve"> качества </w:t>
      </w:r>
      <w:proofErr w:type="gramStart"/>
      <w:r>
        <w:rPr>
          <w:color w:val="333333"/>
          <w:sz w:val="28"/>
          <w:szCs w:val="28"/>
        </w:rPr>
        <w:t>обучающихся</w:t>
      </w:r>
      <w:proofErr w:type="gramEnd"/>
      <w:r>
        <w:rPr>
          <w:color w:val="333333"/>
          <w:sz w:val="28"/>
          <w:szCs w:val="28"/>
        </w:rPr>
        <w:t>, умени</w:t>
      </w:r>
      <w:r w:rsidR="00803494">
        <w:rPr>
          <w:color w:val="333333"/>
          <w:sz w:val="28"/>
          <w:szCs w:val="28"/>
        </w:rPr>
        <w:t>е</w:t>
      </w:r>
      <w:r>
        <w:rPr>
          <w:color w:val="333333"/>
          <w:sz w:val="28"/>
          <w:szCs w:val="28"/>
        </w:rPr>
        <w:t xml:space="preserve"> слышать друг друга и принимать </w:t>
      </w:r>
      <w:r w:rsidR="001A1DD0">
        <w:rPr>
          <w:color w:val="333333"/>
          <w:sz w:val="28"/>
          <w:szCs w:val="28"/>
        </w:rPr>
        <w:t xml:space="preserve">быстрые </w:t>
      </w:r>
      <w:r>
        <w:rPr>
          <w:color w:val="333333"/>
          <w:sz w:val="28"/>
          <w:szCs w:val="28"/>
        </w:rPr>
        <w:t xml:space="preserve">решения. </w:t>
      </w:r>
      <w:r w:rsidR="001A1DD0">
        <w:rPr>
          <w:color w:val="333333"/>
          <w:sz w:val="28"/>
          <w:szCs w:val="28"/>
        </w:rPr>
        <w:t>Данный фрагмент урока рекомендован на возраст от 7 до 11 лет, как дополнительная форма работы на уроке для актуализации или к</w:t>
      </w:r>
      <w:r w:rsidR="00803494">
        <w:rPr>
          <w:color w:val="333333"/>
          <w:sz w:val="28"/>
          <w:szCs w:val="28"/>
        </w:rPr>
        <w:t>онтроля знаний</w:t>
      </w:r>
      <w:r w:rsidR="001A1DD0">
        <w:rPr>
          <w:color w:val="333333"/>
          <w:sz w:val="28"/>
          <w:szCs w:val="28"/>
        </w:rPr>
        <w:t xml:space="preserve"> учащихся, активизации мышления и речи. </w:t>
      </w:r>
      <w:r>
        <w:rPr>
          <w:color w:val="333333"/>
          <w:sz w:val="28"/>
          <w:szCs w:val="28"/>
        </w:rPr>
        <w:t xml:space="preserve"> </w:t>
      </w:r>
    </w:p>
    <w:p w:rsidR="00BE69DB" w:rsidRDefault="00BE69DB" w:rsidP="00BE69DB">
      <w:pPr>
        <w:pStyle w:val="af6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игровой программе принимают участие </w:t>
      </w:r>
      <w:r w:rsidR="001A1DD0">
        <w:rPr>
          <w:color w:val="333333"/>
          <w:sz w:val="28"/>
          <w:szCs w:val="28"/>
        </w:rPr>
        <w:t xml:space="preserve">команды по 1 – 2 человека. </w:t>
      </w:r>
    </w:p>
    <w:p w:rsidR="00BE69DB" w:rsidRDefault="00BE69DB" w:rsidP="00B73485">
      <w:pPr>
        <w:spacing w:after="0" w:line="276" w:lineRule="auto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64539F" w:rsidRDefault="0064539F" w:rsidP="00B73485">
      <w:pPr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1F49FD">
        <w:rPr>
          <w:rFonts w:ascii="Times New Roman" w:hAnsi="Times New Roman" w:cs="Times New Roman"/>
          <w:b/>
          <w:i w:val="0"/>
          <w:sz w:val="28"/>
          <w:szCs w:val="28"/>
        </w:rPr>
        <w:t>Предмет</w:t>
      </w:r>
      <w:r>
        <w:rPr>
          <w:rFonts w:ascii="Times New Roman" w:hAnsi="Times New Roman" w:cs="Times New Roman"/>
          <w:i w:val="0"/>
          <w:sz w:val="28"/>
          <w:szCs w:val="28"/>
        </w:rPr>
        <w:t>: математика (УМК «Школа России»)</w:t>
      </w:r>
    </w:p>
    <w:p w:rsidR="003F16EB" w:rsidRDefault="003F16EB" w:rsidP="00B7348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F49FD">
        <w:rPr>
          <w:rFonts w:ascii="Times New Roman" w:hAnsi="Times New Roman" w:cs="Times New Roman"/>
          <w:b/>
          <w:i w:val="0"/>
          <w:sz w:val="28"/>
          <w:szCs w:val="28"/>
        </w:rPr>
        <w:t>Целевая аудитория</w:t>
      </w:r>
      <w:r>
        <w:rPr>
          <w:rFonts w:ascii="Times New Roman" w:hAnsi="Times New Roman" w:cs="Times New Roman"/>
          <w:i w:val="0"/>
          <w:sz w:val="28"/>
          <w:szCs w:val="28"/>
        </w:rPr>
        <w:t>: ученики 3 класса, обладающие начальным уровнем овладения компьютерной грамотности.</w:t>
      </w:r>
    </w:p>
    <w:p w:rsidR="0064539F" w:rsidRPr="00A614BA" w:rsidRDefault="0064539F" w:rsidP="00B7348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b/>
          <w:i w:val="0"/>
          <w:sz w:val="28"/>
          <w:szCs w:val="28"/>
        </w:rPr>
        <w:t xml:space="preserve">Тема урока: </w:t>
      </w:r>
      <w:r w:rsidR="003F16EB" w:rsidRPr="00A614BA">
        <w:rPr>
          <w:rFonts w:ascii="Times New Roman" w:hAnsi="Times New Roman" w:cs="Times New Roman"/>
          <w:i w:val="0"/>
          <w:sz w:val="28"/>
          <w:szCs w:val="28"/>
        </w:rPr>
        <w:t>Задачи на понимание смысла арифметического действия деление с остатком.</w:t>
      </w:r>
    </w:p>
    <w:p w:rsidR="00803494" w:rsidRDefault="003F16EB" w:rsidP="00A614BA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b/>
          <w:i w:val="0"/>
          <w:sz w:val="28"/>
          <w:szCs w:val="28"/>
        </w:rPr>
        <w:t>Цели: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3494">
        <w:rPr>
          <w:rFonts w:ascii="Times New Roman" w:hAnsi="Times New Roman" w:cs="Times New Roman"/>
          <w:i w:val="0"/>
          <w:sz w:val="28"/>
          <w:szCs w:val="28"/>
        </w:rPr>
        <w:t>исследование влияния применения на уроках ИКТ, в частности онлайн игры-викторины, на психологические способности учащихся и мотивацию к предмету математики. С</w:t>
      </w:r>
      <w:r w:rsidR="001F49FD" w:rsidRPr="00A614BA">
        <w:rPr>
          <w:rFonts w:ascii="Times New Roman" w:hAnsi="Times New Roman" w:cs="Times New Roman"/>
          <w:i w:val="0"/>
          <w:sz w:val="28"/>
          <w:szCs w:val="28"/>
        </w:rPr>
        <w:t>овершенствование ранее сформированных знаний и умений, в частности, вычислительных навыков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, посредством ИКТ компетентности. </w:t>
      </w:r>
    </w:p>
    <w:p w:rsidR="00653162" w:rsidRPr="00A614BA" w:rsidRDefault="00653162" w:rsidP="00A614BA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Актуальность:</w:t>
      </w:r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детей сейчас увлекает тема </w:t>
      </w:r>
      <w:proofErr w:type="spellStart"/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геймификации</w:t>
      </w:r>
      <w:proofErr w:type="spellEnd"/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, поэтому простые репродуктивные методы работы сейчас малоэффективны. 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Внедрение ИКТ в учебный</w:t>
      </w:r>
      <w:r w:rsid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процесс на разных этапах урока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оживляют проце</w:t>
      </w:r>
      <w:r w:rsidR="001F49FD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сс обучения, повышается интерес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, мотиваци</w:t>
      </w:r>
      <w:r w:rsidR="001F49FD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ю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и </w:t>
      </w:r>
      <w:proofErr w:type="spellStart"/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вовлечённость</w:t>
      </w:r>
      <w:proofErr w:type="spellEnd"/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учеников. Педагог посредством применения ИКТ на уроке может решить несколько важных </w:t>
      </w:r>
      <w:r w:rsidR="002A724A" w:rsidRPr="00A614BA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задач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:</w:t>
      </w:r>
    </w:p>
    <w:p w:rsidR="00A614BA" w:rsidRDefault="00B73485" w:rsidP="00A614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1F49FD" w:rsidRPr="00A614BA">
        <w:rPr>
          <w:rFonts w:ascii="Times New Roman" w:hAnsi="Times New Roman" w:cs="Times New Roman"/>
          <w:i w:val="0"/>
          <w:sz w:val="28"/>
          <w:szCs w:val="28"/>
        </w:rPr>
        <w:t>воспроизводство и корректировка определённых навыко</w:t>
      </w:r>
      <w:r w:rsidR="00A614BA">
        <w:rPr>
          <w:rFonts w:ascii="Times New Roman" w:hAnsi="Times New Roman" w:cs="Times New Roman"/>
          <w:i w:val="0"/>
          <w:sz w:val="28"/>
          <w:szCs w:val="28"/>
        </w:rPr>
        <w:t>в учащихся;</w:t>
      </w:r>
    </w:p>
    <w:p w:rsidR="001F49FD" w:rsidRPr="00A614BA" w:rsidRDefault="00B73485" w:rsidP="00A614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1F49FD" w:rsidRPr="00A614BA">
        <w:rPr>
          <w:rFonts w:ascii="Times New Roman" w:hAnsi="Times New Roman" w:cs="Times New Roman"/>
          <w:i w:val="0"/>
          <w:sz w:val="28"/>
          <w:szCs w:val="28"/>
        </w:rPr>
        <w:t>контроль со стороны учителя за уровнем знаний учащихся;</w:t>
      </w:r>
    </w:p>
    <w:p w:rsidR="002A724A" w:rsidRPr="00A614BA" w:rsidRDefault="00B73485" w:rsidP="00A614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повысить уровень наглядности в ходе обучения;</w:t>
      </w:r>
    </w:p>
    <w:p w:rsidR="002A724A" w:rsidRPr="00A614BA" w:rsidRDefault="00B73485" w:rsidP="00A614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- </w:t>
      </w:r>
      <w:r w:rsidR="002A724A" w:rsidRPr="0065316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оживить учебный процесс, </w:t>
      </w:r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внести элементы занимательности.</w:t>
      </w:r>
    </w:p>
    <w:p w:rsidR="003F16EB" w:rsidRPr="00A614BA" w:rsidRDefault="00B73485" w:rsidP="00A614B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зависимости от поставленных задач на уроке можно скорректировать направление деятельности и применение ИКТ на разных этапах урока, 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например</w:t>
      </w:r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,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2A724A" w:rsidRPr="00A614BA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на уроке математики</w:t>
      </w:r>
      <w:r w:rsidR="00A614BA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,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в 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начале урока (актуализация знаний)</w:t>
      </w:r>
      <w:r w:rsid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, 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отработать устный счёт, чтобы подготовить почву для изложения нового материала</w:t>
      </w:r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, </w:t>
      </w:r>
      <w:r w:rsidR="002A724A"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на этапе закрепления или систематизации знаний опросить всех учеников по пройденн</w:t>
      </w:r>
      <w:r w:rsidRPr="00A614B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ому материалу, предложив задания, чтобы выявить дефицит знаний или уровень усвоения (понимания) нового материала.</w:t>
      </w:r>
    </w:p>
    <w:p w:rsidR="008C7CD2" w:rsidRPr="00A614BA" w:rsidRDefault="008C7CD2" w:rsidP="00B73485">
      <w:pPr>
        <w:spacing w:after="0" w:line="276" w:lineRule="auto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b/>
          <w:i w:val="0"/>
          <w:sz w:val="28"/>
          <w:szCs w:val="28"/>
        </w:rPr>
        <w:t>Формы организации учебного процесса:</w:t>
      </w:r>
    </w:p>
    <w:p w:rsidR="008C7CD2" w:rsidRPr="00A614BA" w:rsidRDefault="008C7CD2" w:rsidP="00B7348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- основная форма фрагмента урока – </w:t>
      </w:r>
      <w:r w:rsidRPr="00A614BA">
        <w:rPr>
          <w:rFonts w:ascii="Times New Roman" w:hAnsi="Times New Roman" w:cs="Times New Roman"/>
          <w:i w:val="0"/>
          <w:sz w:val="28"/>
          <w:szCs w:val="28"/>
          <w:u w:val="single"/>
        </w:rPr>
        <w:t xml:space="preserve">онлайн </w:t>
      </w:r>
      <w:r w:rsidR="00B73485" w:rsidRPr="00A614BA">
        <w:rPr>
          <w:rFonts w:ascii="Times New Roman" w:hAnsi="Times New Roman" w:cs="Times New Roman"/>
          <w:i w:val="0"/>
          <w:sz w:val="28"/>
          <w:szCs w:val="28"/>
          <w:u w:val="single"/>
        </w:rPr>
        <w:t>игра-викторина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8C7CD2" w:rsidRPr="00A614BA" w:rsidRDefault="008C7CD2" w:rsidP="00B7348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- место проведения занятий в лицее, в кабинете, где обучается 3 класс;</w:t>
      </w:r>
    </w:p>
    <w:p w:rsidR="008C7CD2" w:rsidRPr="00A614BA" w:rsidRDefault="008C7CD2" w:rsidP="00B7348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- вид учебной деятельности – урок;</w:t>
      </w:r>
    </w:p>
    <w:p w:rsidR="008C7CD2" w:rsidRPr="00A614BA" w:rsidRDefault="008C7CD2" w:rsidP="00B7348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- степень участия преподавателя – самостоятельная деятельность учащихся по установке компьютер</w:t>
      </w:r>
      <w:r w:rsidR="00B73485" w:rsidRPr="00A614BA">
        <w:rPr>
          <w:rFonts w:ascii="Times New Roman" w:hAnsi="Times New Roman" w:cs="Times New Roman"/>
          <w:i w:val="0"/>
          <w:sz w:val="28"/>
          <w:szCs w:val="28"/>
        </w:rPr>
        <w:t>а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>, вход в необходимое программное обеспечение, участие в игре-</w:t>
      </w:r>
      <w:r w:rsidR="00A614BA">
        <w:rPr>
          <w:rFonts w:ascii="Times New Roman" w:hAnsi="Times New Roman" w:cs="Times New Roman"/>
          <w:i w:val="0"/>
          <w:sz w:val="28"/>
          <w:szCs w:val="28"/>
        </w:rPr>
        <w:t>викторине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8C7CD2" w:rsidRPr="00A614BA" w:rsidRDefault="008C7CD2" w:rsidP="00B73485">
      <w:pPr>
        <w:spacing w:before="240"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b/>
          <w:i w:val="0"/>
          <w:sz w:val="28"/>
          <w:szCs w:val="28"/>
        </w:rPr>
        <w:t>Метод обучения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:  практические </w:t>
      </w:r>
      <w:r w:rsidR="00653162" w:rsidRPr="00A614BA">
        <w:rPr>
          <w:rFonts w:ascii="Times New Roman" w:hAnsi="Times New Roman" w:cs="Times New Roman"/>
          <w:i w:val="0"/>
          <w:sz w:val="28"/>
          <w:szCs w:val="28"/>
        </w:rPr>
        <w:t xml:space="preserve">онлайн </w:t>
      </w:r>
      <w:proofErr w:type="gramStart"/>
      <w:r w:rsidRPr="00A614BA">
        <w:rPr>
          <w:rFonts w:ascii="Times New Roman" w:hAnsi="Times New Roman" w:cs="Times New Roman"/>
          <w:i w:val="0"/>
          <w:sz w:val="28"/>
          <w:szCs w:val="28"/>
        </w:rPr>
        <w:t>упражнения</w:t>
      </w:r>
      <w:r w:rsidR="00653162" w:rsidRPr="00A614BA">
        <w:rPr>
          <w:rFonts w:ascii="Times New Roman" w:hAnsi="Times New Roman" w:cs="Times New Roman"/>
          <w:i w:val="0"/>
          <w:sz w:val="28"/>
          <w:szCs w:val="28"/>
        </w:rPr>
        <w:t>-викторина</w:t>
      </w:r>
      <w:proofErr w:type="gramEnd"/>
      <w:r w:rsidR="00653162" w:rsidRPr="00A614BA">
        <w:rPr>
          <w:rFonts w:ascii="Times New Roman" w:hAnsi="Times New Roman" w:cs="Times New Roman"/>
          <w:i w:val="0"/>
          <w:sz w:val="28"/>
          <w:szCs w:val="28"/>
        </w:rPr>
        <w:t xml:space="preserve"> через сервис интернет (Веб-сайт  </w:t>
      </w:r>
      <w:proofErr w:type="spellStart"/>
      <w:r w:rsidR="00653162" w:rsidRPr="00A614BA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  <w:lang w:val="en-US"/>
        </w:rPr>
        <w:t>MyQuiz</w:t>
      </w:r>
      <w:proofErr w:type="spellEnd"/>
      <w:r w:rsidR="00653162" w:rsidRPr="00A614BA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>.</w:t>
      </w:r>
      <w:proofErr w:type="spellStart"/>
      <w:r w:rsidR="00653162" w:rsidRPr="00A614BA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  <w:lang w:val="en-US"/>
        </w:rPr>
        <w:t>ru</w:t>
      </w:r>
      <w:proofErr w:type="spellEnd"/>
      <w:r w:rsidR="00A614BA">
        <w:rPr>
          <w:rFonts w:ascii="Times New Roman" w:hAnsi="Times New Roman" w:cs="Times New Roman"/>
          <w:i w:val="0"/>
          <w:sz w:val="28"/>
          <w:szCs w:val="28"/>
        </w:rPr>
        <w:t>), подготовленные заранее учителем.</w:t>
      </w:r>
    </w:p>
    <w:p w:rsidR="003F16EB" w:rsidRPr="00A614BA" w:rsidRDefault="00B73485" w:rsidP="002A23C2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b/>
          <w:i w:val="0"/>
          <w:sz w:val="28"/>
          <w:szCs w:val="28"/>
        </w:rPr>
        <w:t>Методическое оснащение урока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>: 26 ноутбуков для индивидуальной работы</w:t>
      </w:r>
      <w:r w:rsidR="00A614B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учащихся либо 13 ноутбуков для работы в парах,  проектор, экран, ноутбук учителя, Веб-сайт  </w:t>
      </w:r>
      <w:proofErr w:type="spellStart"/>
      <w:r w:rsidRPr="00A614BA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  <w:lang w:val="en-US"/>
        </w:rPr>
        <w:t>MyQuiz</w:t>
      </w:r>
      <w:proofErr w:type="spellEnd"/>
      <w:r w:rsidRPr="00A614BA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>.</w:t>
      </w:r>
      <w:proofErr w:type="spellStart"/>
      <w:r w:rsidRPr="00A614BA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  <w:lang w:val="en-US"/>
        </w:rPr>
        <w:t>ru</w:t>
      </w:r>
      <w:proofErr w:type="spellEnd"/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B73485" w:rsidRPr="00A614BA" w:rsidRDefault="00B73485" w:rsidP="002A23C2">
      <w:pPr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A614BA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Тип урока:</w:t>
      </w:r>
      <w:r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 </w:t>
      </w:r>
      <w:r w:rsidR="002A23C2"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проверка </w:t>
      </w:r>
      <w:proofErr w:type="spellStart"/>
      <w:r w:rsidR="002A23C2"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сформированности</w:t>
      </w:r>
      <w:proofErr w:type="spellEnd"/>
      <w:r w:rsidR="002A23C2"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умений по предмету в </w:t>
      </w:r>
      <w:r w:rsidR="002A23C2" w:rsidRPr="00A614BA">
        <w:rPr>
          <w:rFonts w:ascii="Times New Roman" w:hAnsi="Times New Roman" w:cs="Times New Roman"/>
          <w:sz w:val="28"/>
          <w:szCs w:val="28"/>
          <w:shd w:val="clear" w:color="auto" w:fill="FFFFFF"/>
        </w:rPr>
        <w:t>игровой форме</w:t>
      </w:r>
      <w:r w:rsidR="002A23C2"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, как подготовительный этап к </w:t>
      </w:r>
      <w:r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изучени</w:t>
      </w:r>
      <w:r w:rsidR="002A23C2"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ю нового учебного материала.</w:t>
      </w:r>
    </w:p>
    <w:p w:rsidR="002A23C2" w:rsidRPr="00A614BA" w:rsidRDefault="002A23C2" w:rsidP="002A23C2">
      <w:pPr>
        <w:jc w:val="center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Ход урока</w:t>
      </w:r>
    </w:p>
    <w:p w:rsidR="002A23C2" w:rsidRPr="00A614BA" w:rsidRDefault="002A23C2" w:rsidP="002A23C2">
      <w:pPr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proofErr w:type="gramStart"/>
      <w:r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en-US"/>
        </w:rPr>
        <w:t>I</w:t>
      </w:r>
      <w:r w:rsidRPr="00A614B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Организационный момент.</w:t>
      </w:r>
      <w:proofErr w:type="gramEnd"/>
    </w:p>
    <w:p w:rsidR="002A23C2" w:rsidRPr="00A614BA" w:rsidRDefault="002A23C2" w:rsidP="002A23C2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Подготовка рабочего места: установка и включение компьютера, вход на сайт </w:t>
      </w:r>
      <w:proofErr w:type="spellStart"/>
      <w:r w:rsidRPr="00A614BA">
        <w:rPr>
          <w:rFonts w:ascii="Times New Roman" w:hAnsi="Times New Roman" w:cs="Times New Roman"/>
          <w:i w:val="0"/>
          <w:sz w:val="28"/>
          <w:szCs w:val="28"/>
          <w:lang w:val="en-US"/>
        </w:rPr>
        <w:t>MyQuiz</w:t>
      </w:r>
      <w:proofErr w:type="spellEnd"/>
      <w:r w:rsidRPr="00A614BA">
        <w:rPr>
          <w:rFonts w:ascii="Times New Roman" w:hAnsi="Times New Roman" w:cs="Times New Roman"/>
          <w:i w:val="0"/>
          <w:sz w:val="28"/>
          <w:szCs w:val="28"/>
        </w:rPr>
        <w:t>.</w:t>
      </w:r>
      <w:proofErr w:type="spellStart"/>
      <w:r w:rsidRPr="00A614BA">
        <w:rPr>
          <w:rFonts w:ascii="Times New Roman" w:hAnsi="Times New Roman" w:cs="Times New Roman"/>
          <w:i w:val="0"/>
          <w:sz w:val="28"/>
          <w:szCs w:val="28"/>
          <w:lang w:val="en-US"/>
        </w:rPr>
        <w:t>ru</w:t>
      </w:r>
      <w:proofErr w:type="spellEnd"/>
      <w:r w:rsidRPr="00A614BA">
        <w:rPr>
          <w:rFonts w:ascii="Times New Roman" w:hAnsi="Times New Roman" w:cs="Times New Roman"/>
          <w:i w:val="0"/>
          <w:sz w:val="28"/>
          <w:szCs w:val="28"/>
        </w:rPr>
        <w:t>.</w:t>
      </w:r>
      <w:r w:rsidR="0011413A">
        <w:rPr>
          <w:rFonts w:ascii="Times New Roman" w:hAnsi="Times New Roman" w:cs="Times New Roman"/>
          <w:i w:val="0"/>
          <w:sz w:val="28"/>
          <w:szCs w:val="28"/>
        </w:rPr>
        <w:t xml:space="preserve"> (Учитель накануне создаёт на сайте </w:t>
      </w:r>
      <w:proofErr w:type="spellStart"/>
      <w:r w:rsidR="0011413A" w:rsidRPr="00A614BA">
        <w:rPr>
          <w:rFonts w:ascii="Times New Roman" w:hAnsi="Times New Roman" w:cs="Times New Roman"/>
          <w:i w:val="0"/>
          <w:sz w:val="28"/>
          <w:szCs w:val="28"/>
          <w:lang w:val="en-US"/>
        </w:rPr>
        <w:t>MyQuiz</w:t>
      </w:r>
      <w:proofErr w:type="spellEnd"/>
      <w:r w:rsidR="0011413A" w:rsidRPr="00A614BA">
        <w:rPr>
          <w:rFonts w:ascii="Times New Roman" w:hAnsi="Times New Roman" w:cs="Times New Roman"/>
          <w:i w:val="0"/>
          <w:sz w:val="28"/>
          <w:szCs w:val="28"/>
        </w:rPr>
        <w:t>.</w:t>
      </w:r>
      <w:proofErr w:type="spellStart"/>
      <w:r w:rsidR="0011413A" w:rsidRPr="00A614BA">
        <w:rPr>
          <w:rFonts w:ascii="Times New Roman" w:hAnsi="Times New Roman" w:cs="Times New Roman"/>
          <w:i w:val="0"/>
          <w:sz w:val="28"/>
          <w:szCs w:val="28"/>
          <w:lang w:val="en-US"/>
        </w:rPr>
        <w:t>ru</w:t>
      </w:r>
      <w:proofErr w:type="spellEnd"/>
      <w:r w:rsidR="0011413A">
        <w:rPr>
          <w:rFonts w:ascii="Times New Roman" w:hAnsi="Times New Roman" w:cs="Times New Roman"/>
          <w:i w:val="0"/>
          <w:sz w:val="28"/>
          <w:szCs w:val="28"/>
        </w:rPr>
        <w:t xml:space="preserve"> тест-игру, вносит необходимые вопросы и задания, определяет продолжительность времени по каждому из заданий).</w:t>
      </w:r>
    </w:p>
    <w:p w:rsidR="002A23C2" w:rsidRPr="00A614BA" w:rsidRDefault="002A23C2" w:rsidP="002A23C2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Объявление темы онлайн-викторины. (Тема написана на заставке перед запуском игры).</w:t>
      </w:r>
    </w:p>
    <w:p w:rsidR="002A23C2" w:rsidRPr="00A614BA" w:rsidRDefault="002A23C2" w:rsidP="002A23C2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Изложить цели учащимися (можно с помощью учителя), чего достигнем данным видом деятельности на уроке.</w:t>
      </w:r>
    </w:p>
    <w:p w:rsidR="002A23C2" w:rsidRPr="00A614BA" w:rsidRDefault="002A23C2" w:rsidP="002A23C2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Запуск на компьютере учителя онлайн-викторину. Дети в автоматическом режиме со своих компьютеров отвечают на вопросы викторины.</w:t>
      </w:r>
    </w:p>
    <w:p w:rsidR="002A23C2" w:rsidRPr="00A614BA" w:rsidRDefault="002A23C2" w:rsidP="002A23C2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Подведение итогов. Выставление отметки в журнал по итогам викторины.</w:t>
      </w:r>
    </w:p>
    <w:p w:rsidR="00B70D96" w:rsidRDefault="002A23C2" w:rsidP="002A23C2">
      <w:pPr>
        <w:pStyle w:val="ab"/>
        <w:ind w:left="0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  <w:lang w:val="en-US"/>
        </w:rPr>
        <w:t>II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 Подведение под новую тему урока и объяснение нового материала.</w:t>
      </w:r>
      <w:bookmarkStart w:id="0" w:name="_GoBack"/>
      <w:bookmarkEnd w:id="0"/>
    </w:p>
    <w:p w:rsidR="00A614BA" w:rsidRPr="00A614BA" w:rsidRDefault="00A614BA" w:rsidP="00A614BA">
      <w:pPr>
        <w:pStyle w:val="ab"/>
        <w:ind w:left="0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lastRenderedPageBreak/>
        <w:t xml:space="preserve">Анализ </w:t>
      </w:r>
      <w:r w:rsidR="00803494">
        <w:rPr>
          <w:rFonts w:ascii="Times New Roman" w:hAnsi="Times New Roman" w:cs="Times New Roman"/>
          <w:i w:val="0"/>
          <w:sz w:val="28"/>
          <w:szCs w:val="28"/>
        </w:rPr>
        <w:t xml:space="preserve">применения </w:t>
      </w:r>
      <w:r>
        <w:rPr>
          <w:rFonts w:ascii="Times New Roman" w:hAnsi="Times New Roman" w:cs="Times New Roman"/>
          <w:i w:val="0"/>
          <w:sz w:val="28"/>
          <w:szCs w:val="28"/>
        </w:rPr>
        <w:t>ИКТ ресурсов</w:t>
      </w:r>
    </w:p>
    <w:p w:rsidR="00A5727D" w:rsidRPr="00A614BA" w:rsidRDefault="00A5727D" w:rsidP="00B70D96">
      <w:pPr>
        <w:pStyle w:val="ab"/>
        <w:ind w:left="0" w:firstLine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Данная форма урока, с применением ИКТ, в частности организация онлайн-викторины позволяет решить несколько важных задач:</w:t>
      </w:r>
    </w:p>
    <w:p w:rsidR="00A5727D" w:rsidRPr="00A614BA" w:rsidRDefault="00A5727D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По окончании игры-викторины выстраивается итоговый рейтинг из </w:t>
      </w:r>
      <w:proofErr w:type="gramStart"/>
      <w:r w:rsidRPr="00A614BA">
        <w:rPr>
          <w:rFonts w:ascii="Times New Roman" w:hAnsi="Times New Roman" w:cs="Times New Roman"/>
          <w:i w:val="0"/>
          <w:sz w:val="28"/>
          <w:szCs w:val="28"/>
        </w:rPr>
        <w:t>обучающихся</w:t>
      </w:r>
      <w:proofErr w:type="gramEnd"/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A5727D" w:rsidRPr="00A614BA" w:rsidRDefault="00A5727D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После каждого вопроса можно увидеть свой результат. Это сильно мотивирует учащихся к победе, они стремятся ответить на все вопросы правильно. </w:t>
      </w:r>
    </w:p>
    <w:p w:rsidR="00B70D96" w:rsidRDefault="008313B1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Возможность </w:t>
      </w:r>
      <w:r w:rsidR="00B70D96">
        <w:rPr>
          <w:rFonts w:ascii="Times New Roman" w:hAnsi="Times New Roman" w:cs="Times New Roman"/>
          <w:i w:val="0"/>
          <w:sz w:val="28"/>
          <w:szCs w:val="28"/>
        </w:rPr>
        <w:t xml:space="preserve">заранее 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регулировать время ответа на вопросы. </w:t>
      </w:r>
      <w:r w:rsidR="00B70D96">
        <w:rPr>
          <w:rFonts w:ascii="Times New Roman" w:hAnsi="Times New Roman" w:cs="Times New Roman"/>
          <w:i w:val="0"/>
          <w:sz w:val="28"/>
          <w:szCs w:val="28"/>
        </w:rPr>
        <w:t>При решении разных типов заданий можно увеличивать или уменьшать время на решение задачи.</w:t>
      </w:r>
    </w:p>
    <w:p w:rsidR="00A5727D" w:rsidRPr="00A614BA" w:rsidRDefault="00A5727D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Баллы начисляются в игре не только за верный ответ, но и за самый быстрый ответ. Кто быстрее даст правильный ответ, у того больше баллов. Это мотивирует детей увеличить скорость выполнения заданий. Например: при первичном запуске игры учащимся требовалось на решение одного задания 25 секунд, но в течение месяца я сокращала постеп</w:t>
      </w:r>
      <w:r w:rsidR="008313B1" w:rsidRPr="00A614BA">
        <w:rPr>
          <w:rFonts w:ascii="Times New Roman" w:hAnsi="Times New Roman" w:cs="Times New Roman"/>
          <w:i w:val="0"/>
          <w:sz w:val="28"/>
          <w:szCs w:val="28"/>
        </w:rPr>
        <w:t>енно время выполнения заданий. С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ейчас на одно задание </w:t>
      </w:r>
      <w:r w:rsidR="00B70D96">
        <w:rPr>
          <w:rFonts w:ascii="Times New Roman" w:hAnsi="Times New Roman" w:cs="Times New Roman"/>
          <w:i w:val="0"/>
          <w:sz w:val="28"/>
          <w:szCs w:val="28"/>
        </w:rPr>
        <w:t xml:space="preserve">по математике 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>требуется 15 секунд.  Можно говорить о формировании скорости чтения и осмыс</w:t>
      </w:r>
      <w:r w:rsidR="008313B1" w:rsidRPr="00A614BA">
        <w:rPr>
          <w:rFonts w:ascii="Times New Roman" w:hAnsi="Times New Roman" w:cs="Times New Roman"/>
          <w:i w:val="0"/>
          <w:sz w:val="28"/>
          <w:szCs w:val="28"/>
        </w:rPr>
        <w:t>ле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>ния информации.</w:t>
      </w:r>
    </w:p>
    <w:p w:rsidR="00A5727D" w:rsidRPr="00A614BA" w:rsidRDefault="00B70D96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По окончании игры у</w:t>
      </w:r>
      <w:r w:rsidR="008313B1" w:rsidRPr="00A614BA">
        <w:rPr>
          <w:rFonts w:ascii="Times New Roman" w:hAnsi="Times New Roman" w:cs="Times New Roman"/>
          <w:i w:val="0"/>
          <w:sz w:val="28"/>
          <w:szCs w:val="28"/>
        </w:rPr>
        <w:t>читель видит</w:t>
      </w:r>
      <w:r>
        <w:rPr>
          <w:rFonts w:ascii="Times New Roman" w:hAnsi="Times New Roman" w:cs="Times New Roman"/>
          <w:i w:val="0"/>
          <w:sz w:val="28"/>
          <w:szCs w:val="28"/>
        </w:rPr>
        <w:t>,</w:t>
      </w:r>
      <w:r w:rsidR="008313B1" w:rsidRPr="00A614BA">
        <w:rPr>
          <w:rFonts w:ascii="Times New Roman" w:hAnsi="Times New Roman" w:cs="Times New Roman"/>
          <w:i w:val="0"/>
          <w:sz w:val="28"/>
          <w:szCs w:val="28"/>
        </w:rPr>
        <w:t xml:space="preserve"> у кого из учащихся западают пройденные темы.</w:t>
      </w:r>
    </w:p>
    <w:p w:rsidR="008313B1" w:rsidRPr="00A614BA" w:rsidRDefault="008313B1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Учащимся нравится данная форма работы, они воспринимают тестирование как иг</w:t>
      </w:r>
      <w:r w:rsidR="00B70D96">
        <w:rPr>
          <w:rFonts w:ascii="Times New Roman" w:hAnsi="Times New Roman" w:cs="Times New Roman"/>
          <w:i w:val="0"/>
          <w:sz w:val="28"/>
          <w:szCs w:val="28"/>
        </w:rPr>
        <w:t>ру, что снижает уровень стресса и повышает мотивацию к обучению.</w:t>
      </w:r>
    </w:p>
    <w:p w:rsidR="008313B1" w:rsidRPr="00A614BA" w:rsidRDefault="008313B1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Данную электронную платформу можно использовать на любых уроках и видах деятельности: словарная работа на уроке русского язы</w:t>
      </w:r>
      <w:r w:rsidR="00B70D96">
        <w:rPr>
          <w:rFonts w:ascii="Times New Roman" w:hAnsi="Times New Roman" w:cs="Times New Roman"/>
          <w:i w:val="0"/>
          <w:sz w:val="28"/>
          <w:szCs w:val="28"/>
        </w:rPr>
        <w:t>ка, отработка пройденных правил;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 на окружающем мире – в виде занимательных вопросов</w:t>
      </w:r>
      <w:r w:rsidR="00B70D96">
        <w:rPr>
          <w:rFonts w:ascii="Times New Roman" w:hAnsi="Times New Roman" w:cs="Times New Roman"/>
          <w:i w:val="0"/>
          <w:sz w:val="28"/>
          <w:szCs w:val="28"/>
        </w:rPr>
        <w:t xml:space="preserve"> по пройденной теме или разделу;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 xml:space="preserve"> на литературном чтении можно определять средства выразительности в стихотворениях, описание характера и поступков литературного героя. Учитель создаёт вопросы викторины в зависимости от поставленных целей и задач, уровня знаний </w:t>
      </w:r>
      <w:r w:rsidR="00B70D96">
        <w:rPr>
          <w:rFonts w:ascii="Times New Roman" w:hAnsi="Times New Roman" w:cs="Times New Roman"/>
          <w:i w:val="0"/>
          <w:sz w:val="28"/>
          <w:szCs w:val="28"/>
        </w:rPr>
        <w:t xml:space="preserve">учеников </w:t>
      </w:r>
      <w:r w:rsidRPr="00A614BA">
        <w:rPr>
          <w:rFonts w:ascii="Times New Roman" w:hAnsi="Times New Roman" w:cs="Times New Roman"/>
          <w:i w:val="0"/>
          <w:sz w:val="28"/>
          <w:szCs w:val="28"/>
        </w:rPr>
        <w:t>и возможностей класса.</w:t>
      </w:r>
    </w:p>
    <w:p w:rsidR="00A614BA" w:rsidRPr="00A614BA" w:rsidRDefault="00A614BA" w:rsidP="008313B1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614BA">
        <w:rPr>
          <w:rFonts w:ascii="Times New Roman" w:hAnsi="Times New Roman" w:cs="Times New Roman"/>
          <w:i w:val="0"/>
          <w:sz w:val="28"/>
          <w:szCs w:val="28"/>
        </w:rPr>
        <w:t>Форма работы с применением ИКТ отвечает требованиям санитарных норм, онлайн-викторина занимает до 7-10 минут времени, что соответствует норме работы за компьютером не только для 3 класса, но и первого.</w:t>
      </w:r>
    </w:p>
    <w:p w:rsidR="00803494" w:rsidRDefault="00803494" w:rsidP="00A614B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803494" w:rsidRDefault="00803494" w:rsidP="00A614B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lastRenderedPageBreak/>
        <w:t>Диаграмма 1. Скорость выполнения</w:t>
      </w:r>
      <w:r w:rsidR="00490EAD">
        <w:rPr>
          <w:rFonts w:ascii="Times New Roman" w:hAnsi="Times New Roman" w:cs="Times New Roman"/>
          <w:i w:val="0"/>
          <w:sz w:val="28"/>
          <w:szCs w:val="28"/>
        </w:rPr>
        <w:t xml:space="preserve"> каждого задания в онлайн игре-викторине </w:t>
      </w:r>
      <w:r w:rsidR="00490EAD">
        <w:rPr>
          <w:rFonts w:ascii="Times New Roman" w:hAnsi="Times New Roman" w:cs="Times New Roman"/>
          <w:i w:val="0"/>
          <w:sz w:val="28"/>
          <w:szCs w:val="28"/>
        </w:rPr>
        <w:t>«Устный счет»</w:t>
      </w:r>
      <w:r w:rsidR="00490EAD">
        <w:rPr>
          <w:rFonts w:ascii="Times New Roman" w:hAnsi="Times New Roman" w:cs="Times New Roman"/>
          <w:i w:val="0"/>
          <w:sz w:val="28"/>
          <w:szCs w:val="28"/>
        </w:rPr>
        <w:t xml:space="preserve"> с марта 2025 г. по апрель 2025 г. </w:t>
      </w:r>
    </w:p>
    <w:p w:rsidR="00490EAD" w:rsidRDefault="00490EAD" w:rsidP="00A614B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490EAD" w:rsidRDefault="00490EAD" w:rsidP="00A614B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90EAD" w:rsidRDefault="00490EAD" w:rsidP="00A614B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490EAD" w:rsidRPr="00A614BA" w:rsidRDefault="00490EAD" w:rsidP="00A614B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8313B1" w:rsidRDefault="00490EAD" w:rsidP="008313B1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t xml:space="preserve">Диаграмма 2. Качество выполняемых заданий по устному счёту во время проведения онлайн-игры «Устный счёт» </w:t>
      </w:r>
      <w:r>
        <w:rPr>
          <w:rFonts w:ascii="Times New Roman" w:hAnsi="Times New Roman" w:cs="Times New Roman"/>
          <w:i w:val="0"/>
          <w:sz w:val="28"/>
          <w:szCs w:val="28"/>
        </w:rPr>
        <w:t>с марта 2025 г. по апрель 2025 г.</w:t>
      </w:r>
    </w:p>
    <w:p w:rsidR="00490EAD" w:rsidRPr="00A614BA" w:rsidRDefault="00275134" w:rsidP="008313B1">
      <w:p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313B1" w:rsidRDefault="00275134" w:rsidP="0011413A">
      <w:pPr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1413A">
        <w:rPr>
          <w:rFonts w:ascii="Times New Roman" w:hAnsi="Times New Roman" w:cs="Times New Roman"/>
          <w:i w:val="0"/>
          <w:sz w:val="28"/>
          <w:szCs w:val="28"/>
        </w:rPr>
        <w:t xml:space="preserve">Можно сделать выводы, что методика внедрения с применением ИКТ, например онлайн игры-викторины через приложение </w:t>
      </w:r>
      <w:proofErr w:type="spellStart"/>
      <w:r w:rsidRPr="0011413A">
        <w:rPr>
          <w:rFonts w:ascii="Times New Roman" w:hAnsi="Times New Roman" w:cs="Times New Roman"/>
          <w:i w:val="0"/>
          <w:sz w:val="28"/>
          <w:szCs w:val="28"/>
          <w:lang w:val="en-US"/>
        </w:rPr>
        <w:t>MyQuiz</w:t>
      </w:r>
      <w:proofErr w:type="spellEnd"/>
      <w:r w:rsidRPr="0011413A">
        <w:rPr>
          <w:rFonts w:ascii="Times New Roman" w:hAnsi="Times New Roman" w:cs="Times New Roman"/>
          <w:i w:val="0"/>
          <w:sz w:val="28"/>
          <w:szCs w:val="28"/>
        </w:rPr>
        <w:t>.</w:t>
      </w:r>
      <w:proofErr w:type="spellStart"/>
      <w:r w:rsidRPr="0011413A">
        <w:rPr>
          <w:rFonts w:ascii="Times New Roman" w:hAnsi="Times New Roman" w:cs="Times New Roman"/>
          <w:i w:val="0"/>
          <w:sz w:val="28"/>
          <w:szCs w:val="28"/>
          <w:lang w:val="en-US"/>
        </w:rPr>
        <w:t>ru</w:t>
      </w:r>
      <w:proofErr w:type="spellEnd"/>
      <w:r w:rsidRPr="0011413A">
        <w:rPr>
          <w:rFonts w:ascii="Times New Roman" w:hAnsi="Times New Roman" w:cs="Times New Roman"/>
          <w:i w:val="0"/>
          <w:sz w:val="28"/>
          <w:szCs w:val="28"/>
        </w:rPr>
        <w:t xml:space="preserve"> эффективна. </w:t>
      </w:r>
      <w:r w:rsidRPr="0011413A">
        <w:rPr>
          <w:rFonts w:ascii="Times New Roman" w:hAnsi="Times New Roman" w:cs="Times New Roman"/>
          <w:i w:val="0"/>
          <w:sz w:val="28"/>
          <w:szCs w:val="28"/>
        </w:rPr>
        <w:lastRenderedPageBreak/>
        <w:t xml:space="preserve">Сокращается время вычисления, но при этом качество увеличивается. Учителю достаточно просто сформировать данные по классу, у кого какие темы западают, соответственно предпринять действия по устранению дефицита знаний у учащихся. </w:t>
      </w:r>
      <w:r w:rsidR="0011413A" w:rsidRPr="0011413A">
        <w:rPr>
          <w:rFonts w:ascii="Times New Roman" w:hAnsi="Times New Roman" w:cs="Times New Roman"/>
          <w:i w:val="0"/>
          <w:sz w:val="28"/>
          <w:szCs w:val="28"/>
        </w:rPr>
        <w:t>Детям такая форма занятий очень нравится. Но педагогу необходимо помимо данной игровой формы работы применять и другие методы, для увеличения качества знаний, умений учащихся.</w:t>
      </w:r>
    </w:p>
    <w:p w:rsidR="0011413A" w:rsidRDefault="0011413A" w:rsidP="0011413A">
      <w:pPr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11413A" w:rsidRDefault="0011413A" w:rsidP="0011413A">
      <w:pPr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Приложение 1. Страница личного кабинета в </w:t>
      </w:r>
      <w:proofErr w:type="spellStart"/>
      <w:r w:rsidRPr="0011413A">
        <w:rPr>
          <w:rFonts w:ascii="Times New Roman" w:hAnsi="Times New Roman" w:cs="Times New Roman"/>
          <w:i w:val="0"/>
          <w:sz w:val="28"/>
          <w:szCs w:val="28"/>
          <w:lang w:val="en-US"/>
        </w:rPr>
        <w:t>MyQuiz</w:t>
      </w:r>
      <w:proofErr w:type="spellEnd"/>
      <w:r w:rsidRPr="0011413A">
        <w:rPr>
          <w:rFonts w:ascii="Times New Roman" w:hAnsi="Times New Roman" w:cs="Times New Roman"/>
          <w:i w:val="0"/>
          <w:sz w:val="28"/>
          <w:szCs w:val="28"/>
        </w:rPr>
        <w:t>.</w:t>
      </w:r>
      <w:proofErr w:type="spellStart"/>
      <w:r w:rsidRPr="0011413A">
        <w:rPr>
          <w:rFonts w:ascii="Times New Roman" w:hAnsi="Times New Roman" w:cs="Times New Roman"/>
          <w:i w:val="0"/>
          <w:sz w:val="28"/>
          <w:szCs w:val="28"/>
          <w:lang w:val="en-US"/>
        </w:rPr>
        <w:t>ru</w:t>
      </w:r>
      <w:proofErr w:type="spellEnd"/>
    </w:p>
    <w:p w:rsidR="0011413A" w:rsidRDefault="0011413A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6257925" cy="297326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089" cy="297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13A" w:rsidRDefault="0011413A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11413A" w:rsidRDefault="0011413A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  <w:t xml:space="preserve">Приложение 2. </w:t>
      </w:r>
      <w:r w:rsidR="00842A05">
        <w:rPr>
          <w:rFonts w:ascii="Times New Roman" w:hAnsi="Times New Roman" w:cs="Times New Roman"/>
          <w:i w:val="0"/>
          <w:sz w:val="28"/>
          <w:szCs w:val="28"/>
        </w:rPr>
        <w:t>Подготовка оборудования и п</w:t>
      </w:r>
      <w:r>
        <w:rPr>
          <w:rFonts w:ascii="Times New Roman" w:hAnsi="Times New Roman" w:cs="Times New Roman"/>
          <w:i w:val="0"/>
          <w:sz w:val="28"/>
          <w:szCs w:val="28"/>
        </w:rPr>
        <w:t>роведение устного счёта онлайн</w:t>
      </w: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1750" cy="3429000"/>
            <wp:effectExtent l="0" t="0" r="0" b="0"/>
            <wp:docPr id="8" name="Рисунок 8" descr="D:\Users\Таня\Desktop\8f52541b-db4e-440b-9f44-113eb9b349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Таня\Desktop\8f52541b-db4e-440b-9f44-113eb9b349a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2609850" cy="3479801"/>
            <wp:effectExtent l="0" t="0" r="0" b="6350"/>
            <wp:docPr id="9" name="Рисунок 9" descr="D:\Users\Таня\Desktop\4a7298c6-4223-4a41-bbbe-4cf7bc97c0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Таня\Desktop\4a7298c6-4223-4a41-bbbe-4cf7bc97c03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56" cy="348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Приложение 3. После каждого задания выстраивается личный рейтинг, демонстрируется количество верных/неверных ответов в классе. </w:t>
      </w: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2864644" cy="3819525"/>
            <wp:effectExtent l="0" t="0" r="0" b="0"/>
            <wp:docPr id="10" name="Рисунок 10" descr="D:\Users\Таня\Desktop\3953a28c-7927-4c09-97b9-4cb31dc554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Таня\Desktop\3953a28c-7927-4c09-97b9-4cb31dc554b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114" cy="381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lastRenderedPageBreak/>
        <w:t>Приложение 4. Демонстрация итогового рейтинга среди учащихся по игре-викторине.</w:t>
      </w: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>
            <wp:extent cx="3521869" cy="4695825"/>
            <wp:effectExtent l="0" t="0" r="2540" b="0"/>
            <wp:docPr id="11" name="Рисунок 11" descr="D:\Users\Таня\Desktop\89c84323-6f33-45a5-848c-61bb91a15a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Таня\Desktop\89c84323-6f33-45a5-848c-61bb91a15a3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988" cy="469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842A05" w:rsidRDefault="00842A05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11413A" w:rsidRPr="0011413A" w:rsidRDefault="0011413A" w:rsidP="0011413A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73485" w:rsidRDefault="00B73485">
      <w:pPr>
        <w:rPr>
          <w:rFonts w:ascii="Times New Roman" w:hAnsi="Times New Roman" w:cs="Times New Roman"/>
          <w:i w:val="0"/>
          <w:color w:val="3B3C43"/>
          <w:sz w:val="28"/>
          <w:szCs w:val="28"/>
        </w:rPr>
      </w:pPr>
    </w:p>
    <w:p w:rsidR="008C7CD2" w:rsidRDefault="008C7CD2">
      <w:pPr>
        <w:rPr>
          <w:rFonts w:ascii="Times New Roman" w:hAnsi="Times New Roman" w:cs="Times New Roman"/>
          <w:i w:val="0"/>
          <w:color w:val="3B3C43"/>
          <w:sz w:val="28"/>
          <w:szCs w:val="28"/>
        </w:rPr>
      </w:pPr>
    </w:p>
    <w:p w:rsidR="003F16EB" w:rsidRPr="003F16EB" w:rsidRDefault="003F16EB">
      <w:pPr>
        <w:rPr>
          <w:rFonts w:ascii="Times New Roman" w:hAnsi="Times New Roman" w:cs="Times New Roman"/>
          <w:i w:val="0"/>
          <w:sz w:val="28"/>
          <w:szCs w:val="28"/>
        </w:rPr>
      </w:pPr>
    </w:p>
    <w:p w:rsidR="0064539F" w:rsidRPr="0064539F" w:rsidRDefault="0064539F">
      <w:pPr>
        <w:rPr>
          <w:rFonts w:ascii="Times New Roman" w:hAnsi="Times New Roman" w:cs="Times New Roman"/>
          <w:i w:val="0"/>
          <w:sz w:val="28"/>
          <w:szCs w:val="28"/>
        </w:rPr>
      </w:pPr>
    </w:p>
    <w:sectPr w:rsidR="0064539F" w:rsidRPr="00645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31352"/>
    <w:multiLevelType w:val="multilevel"/>
    <w:tmpl w:val="C4CC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2C1C0D"/>
    <w:multiLevelType w:val="hybridMultilevel"/>
    <w:tmpl w:val="4238C77A"/>
    <w:lvl w:ilvl="0" w:tplc="66E6095A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F3F3C"/>
    <w:multiLevelType w:val="hybridMultilevel"/>
    <w:tmpl w:val="C756A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2D"/>
    <w:rsid w:val="0011413A"/>
    <w:rsid w:val="001A1DD0"/>
    <w:rsid w:val="001F49FD"/>
    <w:rsid w:val="00275134"/>
    <w:rsid w:val="002A23C2"/>
    <w:rsid w:val="002A724A"/>
    <w:rsid w:val="003F16EB"/>
    <w:rsid w:val="00490EAD"/>
    <w:rsid w:val="0064539F"/>
    <w:rsid w:val="00653162"/>
    <w:rsid w:val="00803494"/>
    <w:rsid w:val="008313B1"/>
    <w:rsid w:val="00842A05"/>
    <w:rsid w:val="008C7CD2"/>
    <w:rsid w:val="00A5727D"/>
    <w:rsid w:val="00A614BA"/>
    <w:rsid w:val="00A976BE"/>
    <w:rsid w:val="00AB6B62"/>
    <w:rsid w:val="00B70D96"/>
    <w:rsid w:val="00B73485"/>
    <w:rsid w:val="00BE69DB"/>
    <w:rsid w:val="00E07C44"/>
    <w:rsid w:val="00FB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B6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B6B6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6B6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6B6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6B6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6B6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6B6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6B6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6B6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6B6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B6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6B6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B6B6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B6B6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B6B6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B6B6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B6B6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B6B6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B6B6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B6B6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B6B62"/>
    <w:rPr>
      <w:b/>
      <w:bCs/>
      <w:spacing w:val="0"/>
    </w:rPr>
  </w:style>
  <w:style w:type="character" w:styleId="a9">
    <w:name w:val="Emphasis"/>
    <w:uiPriority w:val="20"/>
    <w:qFormat/>
    <w:rsid w:val="00AB6B6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B6B6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B6B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B6B6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B6B6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B6B6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B6B6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B6B6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B6B6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B6B6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B6B6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B6B6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B6B62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B70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70D96"/>
    <w:rPr>
      <w:rFonts w:ascii="Tahoma" w:hAnsi="Tahoma" w:cs="Tahoma"/>
      <w:i/>
      <w:iCs/>
      <w:sz w:val="16"/>
      <w:szCs w:val="16"/>
    </w:rPr>
  </w:style>
  <w:style w:type="paragraph" w:styleId="af6">
    <w:name w:val="Normal (Web)"/>
    <w:basedOn w:val="a"/>
    <w:uiPriority w:val="99"/>
    <w:semiHidden/>
    <w:unhideWhenUsed/>
    <w:rsid w:val="00BE6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B6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B6B6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6B6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6B6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6B6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6B6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6B6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6B6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6B6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6B6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B6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6B6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6B6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B6B6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B6B6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B6B6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B6B6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B6B6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B6B6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B6B6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B6B6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B6B62"/>
    <w:rPr>
      <w:b/>
      <w:bCs/>
      <w:spacing w:val="0"/>
    </w:rPr>
  </w:style>
  <w:style w:type="character" w:styleId="a9">
    <w:name w:val="Emphasis"/>
    <w:uiPriority w:val="20"/>
    <w:qFormat/>
    <w:rsid w:val="00AB6B6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B6B6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B6B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B6B6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B6B6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B6B6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B6B6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B6B6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B6B6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B6B6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B6B6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B6B6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B6B62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B70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70D96"/>
    <w:rPr>
      <w:rFonts w:ascii="Tahoma" w:hAnsi="Tahoma" w:cs="Tahoma"/>
      <w:i/>
      <w:iCs/>
      <w:sz w:val="16"/>
      <w:szCs w:val="16"/>
    </w:rPr>
  </w:style>
  <w:style w:type="paragraph" w:styleId="af6">
    <w:name w:val="Normal (Web)"/>
    <w:basedOn w:val="a"/>
    <w:uiPriority w:val="99"/>
    <w:semiHidden/>
    <w:unhideWhenUsed/>
    <w:rsid w:val="00BE6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время выполнения одного задания (в сек.)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Первая неделя марта</c:v>
                </c:pt>
                <c:pt idx="1">
                  <c:v>Вторая неделя марта</c:v>
                </c:pt>
                <c:pt idx="2">
                  <c:v>Третья неделя марта 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25</c:v>
                </c:pt>
                <c:pt idx="1">
                  <c:v>20</c:v>
                </c:pt>
                <c:pt idx="2">
                  <c:v>18</c:v>
                </c:pt>
                <c:pt idx="3">
                  <c:v>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Первая неделя марта</c:v>
                </c:pt>
                <c:pt idx="1">
                  <c:v>Вторая неделя марта</c:v>
                </c:pt>
                <c:pt idx="2">
                  <c:v>Третья неделя марта 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Первая неделя марта</c:v>
                </c:pt>
                <c:pt idx="1">
                  <c:v>Вторая неделя марта</c:v>
                </c:pt>
                <c:pt idx="2">
                  <c:v>Третья неделя марта 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4057984"/>
        <c:axId val="143409920"/>
      </c:barChart>
      <c:catAx>
        <c:axId val="224057984"/>
        <c:scaling>
          <c:orientation val="minMax"/>
        </c:scaling>
        <c:delete val="0"/>
        <c:axPos val="b"/>
        <c:majorTickMark val="out"/>
        <c:minorTickMark val="none"/>
        <c:tickLblPos val="nextTo"/>
        <c:crossAx val="143409920"/>
        <c:crosses val="autoZero"/>
        <c:auto val="1"/>
        <c:lblAlgn val="ctr"/>
        <c:lblOffset val="100"/>
        <c:noMultiLvlLbl val="0"/>
      </c:catAx>
      <c:valAx>
        <c:axId val="1434099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4057984"/>
        <c:crosses val="autoZero"/>
        <c:crossBetween val="between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Верно выполненные задания от общего количества за данный период (%)</c:v>
                </c:pt>
              </c:strCache>
            </c:strRef>
          </c:tx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Первая неделя марта</c:v>
                </c:pt>
                <c:pt idx="1">
                  <c:v>Вторая неделя марта</c:v>
                </c:pt>
                <c:pt idx="2">
                  <c:v>Третья неделя марта</c:v>
                </c:pt>
                <c:pt idx="3">
                  <c:v>Первая неделя апреля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0.33</c:v>
                </c:pt>
                <c:pt idx="1">
                  <c:v>0.39</c:v>
                </c:pt>
                <c:pt idx="2">
                  <c:v>0.46</c:v>
                </c:pt>
                <c:pt idx="3">
                  <c:v>0.57999999999999996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Первая неделя марта</c:v>
                </c:pt>
                <c:pt idx="1">
                  <c:v>Вторая неделя марта</c:v>
                </c:pt>
                <c:pt idx="2">
                  <c:v>Третья неделя марта</c:v>
                </c:pt>
                <c:pt idx="3">
                  <c:v>Первая неделя апреля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Первая неделя марта</c:v>
                </c:pt>
                <c:pt idx="1">
                  <c:v>Вторая неделя марта</c:v>
                </c:pt>
                <c:pt idx="2">
                  <c:v>Третья неделя марта</c:v>
                </c:pt>
                <c:pt idx="3">
                  <c:v>Первая неделя апреля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3698560"/>
        <c:axId val="143704448"/>
      </c:lineChart>
      <c:catAx>
        <c:axId val="143698560"/>
        <c:scaling>
          <c:orientation val="minMax"/>
        </c:scaling>
        <c:delete val="0"/>
        <c:axPos val="b"/>
        <c:majorTickMark val="out"/>
        <c:minorTickMark val="none"/>
        <c:tickLblPos val="nextTo"/>
        <c:crossAx val="143704448"/>
        <c:crosses val="autoZero"/>
        <c:auto val="1"/>
        <c:lblAlgn val="ctr"/>
        <c:lblOffset val="100"/>
        <c:noMultiLvlLbl val="0"/>
      </c:catAx>
      <c:valAx>
        <c:axId val="14370444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43698560"/>
        <c:crosses val="autoZero"/>
        <c:crossBetween val="between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РГППУ</Company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dcterms:created xsi:type="dcterms:W3CDTF">2025-04-02T16:26:00Z</dcterms:created>
  <dcterms:modified xsi:type="dcterms:W3CDTF">2025-04-06T15:06:00Z</dcterms:modified>
</cp:coreProperties>
</file>