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C24" w:rsidRPr="009A0A84" w:rsidRDefault="00063C24" w:rsidP="009A0A84">
      <w:pPr>
        <w:rPr>
          <w:rFonts w:ascii="Times New Roman" w:hAnsi="Times New Roman" w:cs="Times New Roman"/>
          <w:sz w:val="24"/>
          <w:szCs w:val="24"/>
        </w:rPr>
      </w:pPr>
      <w:r w:rsidRPr="009A0A8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06A65BE2" wp14:editId="371FABE4">
            <wp:simplePos x="0" y="0"/>
            <wp:positionH relativeFrom="column">
              <wp:posOffset>-36195</wp:posOffset>
            </wp:positionH>
            <wp:positionV relativeFrom="paragraph">
              <wp:posOffset>55245</wp:posOffset>
            </wp:positionV>
            <wp:extent cx="2219325" cy="3322320"/>
            <wp:effectExtent l="0" t="0" r="9525" b="0"/>
            <wp:wrapTight wrapText="bothSides">
              <wp:wrapPolygon edited="0">
                <wp:start x="0" y="0"/>
                <wp:lineTo x="0" y="21427"/>
                <wp:lineTo x="21507" y="21427"/>
                <wp:lineTo x="2150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332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A8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</w:t>
      </w:r>
    </w:p>
    <w:p w:rsidR="00063C24" w:rsidRPr="009A0A84" w:rsidRDefault="00063C24" w:rsidP="009A0A84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9A0A84">
        <w:rPr>
          <w:rFonts w:ascii="Times New Roman" w:hAnsi="Times New Roman" w:cs="Times New Roman"/>
          <w:sz w:val="24"/>
          <w:szCs w:val="24"/>
        </w:rPr>
        <w:t>МУЛЬТИПЛИКАЦИЯ КАК СРЕДСТВО РАЗВИТИЯ ДИАЛОГИЧЕСКОЙ ФОРМЫ РЕЧИ ДОШКОЛЬНИКА</w:t>
      </w:r>
    </w:p>
    <w:p w:rsidR="00063C24" w:rsidRPr="009A0A84" w:rsidRDefault="00063C24" w:rsidP="009A0A8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3C24" w:rsidRPr="009A0A84" w:rsidRDefault="00063C24" w:rsidP="009A0A84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9A0A84">
        <w:rPr>
          <w:rFonts w:ascii="Times New Roman" w:hAnsi="Times New Roman" w:cs="Times New Roman"/>
          <w:sz w:val="24"/>
          <w:szCs w:val="24"/>
        </w:rPr>
        <w:t>Волошина Екатерина Александровна</w:t>
      </w:r>
    </w:p>
    <w:p w:rsidR="00063C24" w:rsidRPr="009A0A84" w:rsidRDefault="00063C24" w:rsidP="009A0A84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9A0A84">
        <w:rPr>
          <w:rFonts w:ascii="Times New Roman" w:hAnsi="Times New Roman" w:cs="Times New Roman"/>
          <w:sz w:val="24"/>
          <w:szCs w:val="24"/>
        </w:rPr>
        <w:t xml:space="preserve">воспитатель высшей квалификационной категории </w:t>
      </w:r>
    </w:p>
    <w:p w:rsidR="00063C24" w:rsidRPr="009A0A84" w:rsidRDefault="00063C24" w:rsidP="009A0A84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9A0A84">
        <w:rPr>
          <w:rFonts w:ascii="Times New Roman" w:hAnsi="Times New Roman" w:cs="Times New Roman"/>
          <w:sz w:val="24"/>
          <w:szCs w:val="24"/>
        </w:rPr>
        <w:t xml:space="preserve">МАДОУ Детский сад № 239 </w:t>
      </w:r>
    </w:p>
    <w:p w:rsidR="00063C24" w:rsidRPr="009A0A84" w:rsidRDefault="00063C24" w:rsidP="009A0A84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9A0A84">
        <w:rPr>
          <w:rFonts w:ascii="Times New Roman" w:hAnsi="Times New Roman" w:cs="Times New Roman"/>
          <w:sz w:val="24"/>
          <w:szCs w:val="24"/>
        </w:rPr>
        <w:t xml:space="preserve">городского округа города Уфа </w:t>
      </w:r>
    </w:p>
    <w:p w:rsidR="00286922" w:rsidRPr="009A0A84" w:rsidRDefault="00063C24" w:rsidP="009A0A84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9A0A84">
        <w:rPr>
          <w:rFonts w:ascii="Times New Roman" w:hAnsi="Times New Roman" w:cs="Times New Roman"/>
          <w:sz w:val="24"/>
          <w:szCs w:val="24"/>
        </w:rPr>
        <w:t>Республика Башкортостан</w:t>
      </w:r>
    </w:p>
    <w:p w:rsidR="009A0A84" w:rsidRDefault="009A0A84" w:rsidP="009A0A8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725D8" w:rsidRPr="00F631E5" w:rsidRDefault="00B725D8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  На сегодняшний день актуальной проблемой является проблема развития диалогической речи старших дошкольников. Постоянное обращение к диалогу в образовании обусловлено тем, что на современном этапе развития обществу требуется личность, открытая для коммуникации, а готовность к диалогу – один из показателей </w:t>
      </w:r>
      <w:proofErr w:type="spellStart"/>
      <w:r w:rsidRPr="00F631E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F631E5">
        <w:rPr>
          <w:rFonts w:ascii="Times New Roman" w:hAnsi="Times New Roman" w:cs="Times New Roman"/>
          <w:sz w:val="24"/>
          <w:szCs w:val="24"/>
        </w:rPr>
        <w:t xml:space="preserve"> индивида как личности.</w:t>
      </w:r>
    </w:p>
    <w:p w:rsidR="00B725D8" w:rsidRPr="00F631E5" w:rsidRDefault="00B725D8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 </w:t>
      </w:r>
      <w:r w:rsidRPr="00F631E5">
        <w:rPr>
          <w:rFonts w:ascii="Times New Roman" w:hAnsi="Times New Roman" w:cs="Times New Roman"/>
          <w:sz w:val="24"/>
          <w:szCs w:val="24"/>
        </w:rPr>
        <w:t xml:space="preserve"> Проблема развития диалогической речи была исследована многими отечественными и зарубежными специалистами словесности в разные периоды времени.</w:t>
      </w:r>
    </w:p>
    <w:p w:rsidR="00B725D8" w:rsidRPr="00F631E5" w:rsidRDefault="00B725D8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        В настоящее время наблюдается критическая ситуация в развитии речевой активности детей.   Развитие речи и речевое общение в ДОУ, традиционно протекает в форме беседы, в ходе которой происходит практическое усвоение вопросно-ответной формы, включающее овладение простыми синтаксическими моделями фраз, формированием умения соотносить содержание фразы-высказывания с предметом и темой высказывания. Такая выраженная учебная мотивация применима только к детям, у которых достаточно хорошо развита произвольная регуляция собственной деятельности. Как известно, не все дети, в большинстве случаев к таковым не относятся. Для решения задач развития диалогической речи у детей старшего дошкольного, целесообразно подбирать такие игровые методы, которые орг</w:t>
      </w:r>
      <w:r w:rsidRPr="00F631E5">
        <w:rPr>
          <w:rFonts w:ascii="Times New Roman" w:hAnsi="Times New Roman" w:cs="Times New Roman"/>
          <w:sz w:val="24"/>
          <w:szCs w:val="24"/>
        </w:rPr>
        <w:t>анично впишутся в жизнь ребенка</w:t>
      </w:r>
    </w:p>
    <w:p w:rsidR="00B725D8" w:rsidRPr="00F631E5" w:rsidRDefault="00B725D8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       Одним из средств развития диалогической речи в </w:t>
      </w:r>
      <w:proofErr w:type="gramStart"/>
      <w:r w:rsidR="00F631E5" w:rsidRPr="00F631E5">
        <w:rPr>
          <w:rFonts w:ascii="Times New Roman" w:hAnsi="Times New Roman" w:cs="Times New Roman"/>
          <w:sz w:val="24"/>
          <w:szCs w:val="24"/>
        </w:rPr>
        <w:t>нашем</w:t>
      </w:r>
      <w:proofErr w:type="gramEnd"/>
      <w:r w:rsidR="00F631E5" w:rsidRPr="00F631E5">
        <w:rPr>
          <w:rFonts w:ascii="Times New Roman" w:hAnsi="Times New Roman" w:cs="Times New Roman"/>
          <w:sz w:val="24"/>
          <w:szCs w:val="24"/>
        </w:rPr>
        <w:t xml:space="preserve"> </w:t>
      </w:r>
      <w:r w:rsidRPr="00F631E5">
        <w:rPr>
          <w:rFonts w:ascii="Times New Roman" w:hAnsi="Times New Roman" w:cs="Times New Roman"/>
          <w:sz w:val="24"/>
          <w:szCs w:val="24"/>
        </w:rPr>
        <w:t xml:space="preserve">ДОУ </w:t>
      </w:r>
      <w:r w:rsidRPr="00F631E5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F631E5">
        <w:rPr>
          <w:rFonts w:ascii="Times New Roman" w:hAnsi="Times New Roman" w:cs="Times New Roman"/>
          <w:sz w:val="24"/>
          <w:szCs w:val="24"/>
        </w:rPr>
        <w:t xml:space="preserve"> мультипликация</w:t>
      </w:r>
      <w:r w:rsidRPr="00F631E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86922" w:rsidRPr="00F631E5">
        <w:rPr>
          <w:rFonts w:ascii="Times New Roman" w:hAnsi="Times New Roman" w:cs="Times New Roman"/>
          <w:sz w:val="24"/>
          <w:szCs w:val="24"/>
        </w:rPr>
        <w:t>Мультипликация</w:t>
      </w:r>
      <w:proofErr w:type="spellEnd"/>
      <w:r w:rsidR="00286922" w:rsidRPr="00F631E5">
        <w:rPr>
          <w:rFonts w:ascii="Times New Roman" w:hAnsi="Times New Roman" w:cs="Times New Roman"/>
          <w:sz w:val="24"/>
          <w:szCs w:val="24"/>
        </w:rPr>
        <w:t xml:space="preserve"> – это не только любимая развлекательная форма досуга для детей, но и мощный инструмент развития языковых навыков. </w:t>
      </w:r>
      <w:r w:rsidRPr="00F631E5">
        <w:rPr>
          <w:rFonts w:ascii="Times New Roman" w:hAnsi="Times New Roman" w:cs="Times New Roman"/>
          <w:sz w:val="24"/>
          <w:szCs w:val="24"/>
        </w:rPr>
        <w:t>Наша исследовательская деятельность  показывае</w:t>
      </w:r>
      <w:r w:rsidR="00286922" w:rsidRPr="00F631E5">
        <w:rPr>
          <w:rFonts w:ascii="Times New Roman" w:hAnsi="Times New Roman" w:cs="Times New Roman"/>
          <w:sz w:val="24"/>
          <w:szCs w:val="24"/>
        </w:rPr>
        <w:t xml:space="preserve">т, что мультипликационные фильмы и сериалы способствуют активному формированию диалогической речи у дошкольников. 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В данной статье мы рассмотрим, какие особенности анимационных произведений делают их таким эффективным средством развития коммуникативных способностей у детей этого возраста.</w:t>
      </w:r>
      <w:r w:rsidR="00B725D8" w:rsidRPr="00F631E5">
        <w:rPr>
          <w:rFonts w:ascii="Times New Roman" w:hAnsi="Times New Roman" w:cs="Times New Roman"/>
          <w:sz w:val="24"/>
          <w:szCs w:val="24"/>
        </w:rPr>
        <w:t xml:space="preserve"> </w:t>
      </w:r>
      <w:r w:rsidR="00B725D8" w:rsidRPr="00F631E5">
        <w:rPr>
          <w:rFonts w:ascii="Times New Roman" w:hAnsi="Times New Roman" w:cs="Times New Roman"/>
          <w:sz w:val="24"/>
          <w:szCs w:val="24"/>
        </w:rPr>
        <w:t>При грамотном педагогическом подходе, интерес ребенка к мультфильмам, стремление к созданию собственного мультипликационного продукта можно использовать в качестве средства развития познавательной, творческой, речевой активности детей старшего дошкольного возраста.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Мультфильмы в основном представляют собой яркий и выразительный мир, где персонажи общаются друг с другом через слова, жесты и интонации. Дети, просматривая такие фильмы, автоматически включаются в процесс общения на экране: они повторяют за героями реплики, выражают свое отношение к происходящему и высказывают свои мысли вслух. Этот активный диалог с экраном позволяет развивать словарный запас, учиться правильной произносительной форме слов, а также тренироваться в построении грамматически корректных предложений.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Кроме того, мультфильмы часто содержат интересные сюжетные линии и нестандартные ситуации, которые вызывают у детей желание обсудить то или иное происходящее. Такие обсуждения помогают развивать критическое мышление у дошкольников и способность аргументированно выражать свою точку зрения. В результате регулярного контакта с мультфильмами дети приобретают навыки слушания и </w:t>
      </w:r>
      <w:proofErr w:type="spellStart"/>
      <w:r w:rsidRPr="00F631E5">
        <w:rPr>
          <w:rFonts w:ascii="Times New Roman" w:hAnsi="Times New Roman" w:cs="Times New Roman"/>
          <w:sz w:val="24"/>
          <w:szCs w:val="24"/>
        </w:rPr>
        <w:t>анализирования</w:t>
      </w:r>
      <w:proofErr w:type="spellEnd"/>
      <w:r w:rsidRPr="00F631E5">
        <w:rPr>
          <w:rFonts w:ascii="Times New Roman" w:hAnsi="Times New Roman" w:cs="Times New Roman"/>
          <w:sz w:val="24"/>
          <w:szCs w:val="24"/>
        </w:rPr>
        <w:t xml:space="preserve"> чужих высказываний, а также учатся строить связную речь при ответе на вопросы или комментарии окружающих.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Таким образом, использование мультипликации как инструмента для развития диалогической речи дошкольников имеет большой потенциал. Качественно подобранная </w:t>
      </w:r>
      <w:r w:rsidRPr="00F631E5">
        <w:rPr>
          <w:rFonts w:ascii="Times New Roman" w:hAnsi="Times New Roman" w:cs="Times New Roman"/>
          <w:sz w:val="24"/>
          <w:szCs w:val="24"/>
        </w:rPr>
        <w:lastRenderedPageBreak/>
        <w:t>анимация может не только порадовать юного зрителя визуально-эстетическим опытом, но помочь ему расширить свой словарный запас, научиться строить грамотные предложения и активно участвовать в командных играх со сверстниками. В следующих частях статьи мы более подробно рассмотрим конкретные методы использования мультфильмов для стимуляции коммуникации у дошкольников.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Введение в мультипликацию: понятие и основные принципы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Введение в мультипликацию начинается с понимания основных принципов этого искусства.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Мультипликация - это искусство создания анимации, которое включает в себя создание движущихся изображений с помощью последовательности статических картинок. Главный принцип мультипликации - это иллюзия движения, достигаемая чередованием кадров с незначительными изменениями.</w:t>
      </w:r>
    </w:p>
    <w:p w:rsidR="00013726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Для введения детей в мир мультипликации необходимо использование базовых принципов этого искусства.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 Первый принцип - это последовательность картинок. Дети должны видеть, как изображение проходит через различные стадии изменений, чтобы создать иллюзию движения.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Второй принцип - это повторяемость. Детям следует объяснить, что мультипликация дается с помощью повторения одних и тех же движений в каждом кадре. Это помогает им понять, что для создания движения необходимо постоянное повторение определенных действий.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Третий принцип - это плавность. Детям нужно показать, что каждая последующая картинка мультипликации плавно переходит в </w:t>
      </w:r>
      <w:proofErr w:type="gramStart"/>
      <w:r w:rsidRPr="00F631E5">
        <w:rPr>
          <w:rFonts w:ascii="Times New Roman" w:hAnsi="Times New Roman" w:cs="Times New Roman"/>
          <w:sz w:val="24"/>
          <w:szCs w:val="24"/>
        </w:rPr>
        <w:t>следующую</w:t>
      </w:r>
      <w:proofErr w:type="gramEnd"/>
      <w:r w:rsidRPr="00F631E5">
        <w:rPr>
          <w:rFonts w:ascii="Times New Roman" w:hAnsi="Times New Roman" w:cs="Times New Roman"/>
          <w:sz w:val="24"/>
          <w:szCs w:val="24"/>
        </w:rPr>
        <w:t>, чтобы создать непрерывное движение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Роль мультипликации в развитии диалогической речи у детей дошкольного возраста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Мультипликация играет важную роль в развитии диалогической речи у детей дошкольного возраста. Эта форма искусства позволяет детям не только наслаждаться увлекательными и красочными историями, но и активно включаться в диалог с персонажами. Во время просмотра мультфильма дети могут повторять фразы, отвечать на вопросы, комментировать происходящее на экране. Это способствует развитию их речи, обогащению словарного запаса, улучшению навыков понимания и выражения мыслей.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Мультипликация также развивает у детей навыки общения и социальной адаптации. В процессе просмотра мультфильма они общаются друг с другом, обмениваются мнениями, выражают свои эмоции. Дети учатся анализировать ситуации, распознавать эмоции и чувства персонажей, что способствует формированию их эмпатических навыков.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Кроме того, мультипликация стимулирует развитие фантазии и творческого мышления. Разнообразные персонажи, яркие миры и фантастические истории вдохновляют детей на создание собственных сюжетов и персонажей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Практические методы использования мультипликации для развития диалогической речи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Мультипликация – это не только увлекательное зрелище, но и эффективный инструмент для развития диалогической речи у детей дошкольного возраста. Для достижения оптимального результата необходимо использовать практические методы, специально разработанные для этой цели.</w:t>
      </w:r>
    </w:p>
    <w:p w:rsidR="009A0A84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Один из таких методов – обучение детей разговорным навыкам с использованием мультипликационных персонажей. Дети легко усваивают новую информацию, когда они заинтересованы в контексте. Мультфильмы с участием персонажей, с которыми дети могут легко идентифицироваться, помогают им развивать навыки диалогической речи. После просмотра</w:t>
      </w:r>
    </w:p>
    <w:p w:rsidR="009A0A84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 </w:t>
      </w:r>
      <w:r w:rsidR="009A0A84" w:rsidRPr="00F631E5">
        <w:rPr>
          <w:rFonts w:ascii="Times New Roman" w:hAnsi="Times New Roman" w:cs="Times New Roman"/>
          <w:sz w:val="24"/>
          <w:szCs w:val="24"/>
        </w:rPr>
        <w:br w:type="page"/>
      </w:r>
    </w:p>
    <w:p w:rsidR="009A0A84" w:rsidRPr="00F631E5" w:rsidRDefault="009A0A84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  <w:sectPr w:rsidR="009A0A84" w:rsidRPr="00F631E5" w:rsidSect="00F631E5">
          <w:pgSz w:w="11906" w:h="16838"/>
          <w:pgMar w:top="567" w:right="567" w:bottom="851" w:left="1134" w:header="709" w:footer="709" w:gutter="0"/>
          <w:cols w:space="708"/>
          <w:docGrid w:linePitch="360"/>
        </w:sectPr>
      </w:pP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lastRenderedPageBreak/>
        <w:t>для стимуляции диалога.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Другой метод – использование создания собственных мультфильмов или историй. Дети могут создавать свои собственные сказки, обрабатывать их в виде мультфильмов или комиксов. В процессе создания и обсуждения таких материалов они развивают навыки выражения своих мыслей, анализа и понимания сюжета, а также учатся слушать и отвечать на вопросы</w:t>
      </w:r>
      <w:r w:rsidR="00013726" w:rsidRPr="00F631E5">
        <w:rPr>
          <w:rFonts w:ascii="Times New Roman" w:hAnsi="Times New Roman" w:cs="Times New Roman"/>
          <w:sz w:val="24"/>
          <w:szCs w:val="24"/>
        </w:rPr>
        <w:t>.</w:t>
      </w:r>
    </w:p>
    <w:p w:rsidR="00013726" w:rsidRPr="00F631E5" w:rsidRDefault="009A0A84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Для отслеживания результативности использовалась диагностическая методика, предложенная в учебном пособии М.М. Алексеевой, В.И. Яшиной, предназначенная для выявления уровня развития навыков диалогического общения.</w:t>
      </w:r>
      <w:r w:rsidR="00013726" w:rsidRPr="00F631E5">
        <w:rPr>
          <w:rFonts w:ascii="Times New Roman" w:hAnsi="Times New Roman" w:cs="Times New Roman"/>
          <w:sz w:val="24"/>
          <w:szCs w:val="24"/>
        </w:rPr>
        <w:t xml:space="preserve">  Мы видим, что внедрение мультипликации в деятельность детей, способствует развитию диалога.</w:t>
      </w:r>
      <w:r w:rsidRPr="00F631E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11258B" wp14:editId="49DA197E">
            <wp:extent cx="5311140" cy="388268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844" cy="38839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1B51" w:rsidRPr="00F631E5" w:rsidRDefault="00AC1B51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Дети снимают муль</w:t>
      </w:r>
      <w:r w:rsidRPr="00F631E5">
        <w:rPr>
          <w:rFonts w:ascii="Times New Roman" w:hAnsi="Times New Roman" w:cs="Times New Roman"/>
          <w:sz w:val="24"/>
          <w:szCs w:val="24"/>
        </w:rPr>
        <w:t>типликационные фильмы, обучались</w:t>
      </w:r>
      <w:r w:rsidRPr="00F631E5">
        <w:rPr>
          <w:rFonts w:ascii="Times New Roman" w:hAnsi="Times New Roman" w:cs="Times New Roman"/>
          <w:sz w:val="24"/>
          <w:szCs w:val="24"/>
        </w:rPr>
        <w:t xml:space="preserve"> мастерству режиссера, оператора, художника декоратора и даже актера. В процессе создания мультфильма, активно развива</w:t>
      </w:r>
      <w:r w:rsidRPr="00F631E5">
        <w:rPr>
          <w:rFonts w:ascii="Times New Roman" w:hAnsi="Times New Roman" w:cs="Times New Roman"/>
          <w:sz w:val="24"/>
          <w:szCs w:val="24"/>
        </w:rPr>
        <w:t>ли диалогическую форму речи, а именно:</w:t>
      </w:r>
    </w:p>
    <w:p w:rsidR="00AC1B51" w:rsidRPr="00F631E5" w:rsidRDefault="00AC1B51" w:rsidP="008E0FBB">
      <w:pPr>
        <w:pStyle w:val="a7"/>
        <w:numPr>
          <w:ilvl w:val="0"/>
          <w:numId w:val="1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играли в игры, </w:t>
      </w:r>
    </w:p>
    <w:p w:rsidR="00AC1B51" w:rsidRPr="00F631E5" w:rsidRDefault="00AC1B51" w:rsidP="008E0FBB">
      <w:pPr>
        <w:pStyle w:val="a7"/>
        <w:numPr>
          <w:ilvl w:val="0"/>
          <w:numId w:val="1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заучивали стихи, </w:t>
      </w:r>
    </w:p>
    <w:p w:rsidR="00AC1B51" w:rsidRPr="00F631E5" w:rsidRDefault="00AC1B51" w:rsidP="008E0FBB">
      <w:pPr>
        <w:pStyle w:val="a7"/>
        <w:numPr>
          <w:ilvl w:val="0"/>
          <w:numId w:val="1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придумывали и снимали мультфильмы.</w:t>
      </w:r>
    </w:p>
    <w:p w:rsidR="00AC1B51" w:rsidRPr="00F631E5" w:rsidRDefault="00AC1B51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Дети научились:</w:t>
      </w:r>
    </w:p>
    <w:p w:rsidR="00AC1B51" w:rsidRPr="00F631E5" w:rsidRDefault="00AC1B51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631E5">
        <w:rPr>
          <w:rFonts w:ascii="Times New Roman" w:hAnsi="Times New Roman" w:cs="Times New Roman"/>
          <w:sz w:val="24"/>
          <w:szCs w:val="24"/>
        </w:rPr>
        <w:t xml:space="preserve">вступать в общение (уметь и знать, когда и как можно начать разговор со </w:t>
      </w:r>
      <w:proofErr w:type="gramEnd"/>
    </w:p>
    <w:p w:rsidR="00AC1B51" w:rsidRPr="00F631E5" w:rsidRDefault="00AC1B51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631E5">
        <w:rPr>
          <w:rFonts w:ascii="Times New Roman" w:hAnsi="Times New Roman" w:cs="Times New Roman"/>
          <w:sz w:val="24"/>
          <w:szCs w:val="24"/>
        </w:rPr>
        <w:t xml:space="preserve">знакомым </w:t>
      </w:r>
      <w:r w:rsidRPr="00F631E5">
        <w:rPr>
          <w:rFonts w:ascii="Times New Roman" w:hAnsi="Times New Roman" w:cs="Times New Roman"/>
          <w:sz w:val="24"/>
          <w:szCs w:val="24"/>
        </w:rPr>
        <w:t xml:space="preserve"> </w:t>
      </w:r>
      <w:r w:rsidRPr="00F631E5">
        <w:rPr>
          <w:rFonts w:ascii="Times New Roman" w:hAnsi="Times New Roman" w:cs="Times New Roman"/>
          <w:sz w:val="24"/>
          <w:szCs w:val="24"/>
        </w:rPr>
        <w:t>и незнакомым человеком, занятым, разговаривающим с другими);</w:t>
      </w:r>
    </w:p>
    <w:p w:rsidR="00AC1B51" w:rsidRPr="00F631E5" w:rsidRDefault="00AC1B51" w:rsidP="008E0FBB">
      <w:pPr>
        <w:pStyle w:val="a7"/>
        <w:numPr>
          <w:ilvl w:val="0"/>
          <w:numId w:val="2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поддерживать и завершать общение (учитывать условия и ситуацию общения); </w:t>
      </w:r>
    </w:p>
    <w:p w:rsidR="00AC1B51" w:rsidRPr="00F631E5" w:rsidRDefault="00AC1B51" w:rsidP="008E0FBB">
      <w:pPr>
        <w:pStyle w:val="a7"/>
        <w:numPr>
          <w:ilvl w:val="0"/>
          <w:numId w:val="2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слушать и слышать собеседника; </w:t>
      </w:r>
    </w:p>
    <w:p w:rsidR="00AC1B51" w:rsidRPr="00F631E5" w:rsidRDefault="00AC1B51" w:rsidP="008E0FBB">
      <w:pPr>
        <w:pStyle w:val="a7"/>
        <w:numPr>
          <w:ilvl w:val="0"/>
          <w:numId w:val="2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проявлять инициативу в общении, переспрашивать; </w:t>
      </w:r>
    </w:p>
    <w:p w:rsidR="00AC1B51" w:rsidRPr="00F631E5" w:rsidRDefault="00AC1B51" w:rsidP="008E0FBB">
      <w:pPr>
        <w:pStyle w:val="a7"/>
        <w:numPr>
          <w:ilvl w:val="0"/>
          <w:numId w:val="2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доказывать свою точку зрения; </w:t>
      </w:r>
    </w:p>
    <w:p w:rsidR="00AC1B51" w:rsidRPr="00F631E5" w:rsidRDefault="00AC1B51" w:rsidP="008E0FBB">
      <w:pPr>
        <w:pStyle w:val="a7"/>
        <w:numPr>
          <w:ilvl w:val="0"/>
          <w:numId w:val="2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выражать отношение к предмету разговора, сравнивать, излагать свое мнение, приводить примеры, оценивать, соглашаться или возражать, спрашивать, отвечать; </w:t>
      </w:r>
    </w:p>
    <w:p w:rsidR="00AC1B51" w:rsidRPr="00F631E5" w:rsidRDefault="00AC1B51" w:rsidP="008E0FBB">
      <w:pPr>
        <w:pStyle w:val="a7"/>
        <w:numPr>
          <w:ilvl w:val="0"/>
          <w:numId w:val="2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высказываться логично, связно;</w:t>
      </w:r>
    </w:p>
    <w:p w:rsidR="00AC1B51" w:rsidRPr="00F631E5" w:rsidRDefault="00AC1B51" w:rsidP="008E0FBB">
      <w:pPr>
        <w:pStyle w:val="a7"/>
        <w:numPr>
          <w:ilvl w:val="0"/>
          <w:numId w:val="2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говорить выразительно в умеренном темпе, пользоваться интонацией диалога;</w:t>
      </w:r>
    </w:p>
    <w:p w:rsidR="00AC1B51" w:rsidRPr="00F631E5" w:rsidRDefault="00AC1B51" w:rsidP="008E0FBB">
      <w:pPr>
        <w:pStyle w:val="a7"/>
        <w:numPr>
          <w:ilvl w:val="0"/>
          <w:numId w:val="2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31E5">
        <w:rPr>
          <w:rFonts w:ascii="Times New Roman" w:hAnsi="Times New Roman" w:cs="Times New Roman"/>
          <w:sz w:val="24"/>
          <w:szCs w:val="24"/>
        </w:rPr>
        <w:lastRenderedPageBreak/>
        <w:t>использовать в речи: обращение, знакомство, приветствие, привлечение внимания, приглашение, просьбу, согласие и отказ, извинение, жалобу, сочувствие, неодобрение, поздравление, благодарность, прощание и др.;</w:t>
      </w:r>
      <w:proofErr w:type="gramEnd"/>
    </w:p>
    <w:p w:rsidR="00AC1B51" w:rsidRPr="00F631E5" w:rsidRDefault="00AC1B51" w:rsidP="008E0FBB">
      <w:pPr>
        <w:pStyle w:val="a7"/>
        <w:numPr>
          <w:ilvl w:val="0"/>
          <w:numId w:val="2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научились общаться в паре, группе из 3-5 человек, в коллективе.</w:t>
      </w:r>
    </w:p>
    <w:p w:rsidR="00AC1B51" w:rsidRPr="00F631E5" w:rsidRDefault="00AC1B51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Усвоили элементарные знания о создании мультфильма и научились:</w:t>
      </w:r>
    </w:p>
    <w:p w:rsidR="00AC1B51" w:rsidRPr="00F631E5" w:rsidRDefault="00AC1B51" w:rsidP="008E0FBB">
      <w:pPr>
        <w:pStyle w:val="a7"/>
        <w:numPr>
          <w:ilvl w:val="0"/>
          <w:numId w:val="3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придумывать и обсуждать сюжеты;</w:t>
      </w:r>
    </w:p>
    <w:p w:rsidR="00AC1B51" w:rsidRPr="00F631E5" w:rsidRDefault="00AC1B51" w:rsidP="008E0FBB">
      <w:pPr>
        <w:pStyle w:val="a7"/>
        <w:numPr>
          <w:ilvl w:val="0"/>
          <w:numId w:val="3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создавать персонажей и декорации;</w:t>
      </w:r>
    </w:p>
    <w:p w:rsidR="00AC1B51" w:rsidRPr="00F631E5" w:rsidRDefault="00AC1B51" w:rsidP="008E0FBB">
      <w:pPr>
        <w:pStyle w:val="a7"/>
        <w:numPr>
          <w:ilvl w:val="0"/>
          <w:numId w:val="3"/>
        </w:num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снимать мультфильмы и делать их монтаж с помощью воспитателя.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Мультипликация, как средство для развития диалогической речи дошкольников, имеет свои преимущества и ограничения. Одним из главных преимуществ является то, что мультфильмы и мультсериалы привлекают внимание детей и создают интерес к общению на различные темы. Кроме того, мультипликация обогащает словарный запас, улучшает понимание смысла слов и выражений, развивает слуховое восприятие и память.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Однако</w:t>
      </w:r>
      <w:proofErr w:type="gramStart"/>
      <w:r w:rsidRPr="00F631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631E5">
        <w:rPr>
          <w:rFonts w:ascii="Times New Roman" w:hAnsi="Times New Roman" w:cs="Times New Roman"/>
          <w:sz w:val="24"/>
          <w:szCs w:val="24"/>
        </w:rPr>
        <w:t xml:space="preserve"> следует учитывать и ограничения данного метода развития диалогической речи. Во-первых, слишком частое общение с мультфильмами может привести к зависимости от визуальных образов и затруднить разговорные навыки в реальных ситуациях. Во-вторых, мультфильмы могут быть слишком сложными для дошкольников, что усложняет понимание смысла диалогов и сюжета.</w:t>
      </w:r>
    </w:p>
    <w:p w:rsidR="00286922" w:rsidRPr="00F631E5" w:rsidRDefault="00286922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>Таким образом, использование мультипликации в развитии диалогической речи дошкольников имеет свои преимущества, но требует аккуратного подбора контента и контроля со стороны взрослых, чтобы дети могли максимально эффективно развивать свои коммуникативные навыки.</w:t>
      </w:r>
    </w:p>
    <w:p w:rsidR="00173839" w:rsidRPr="00F631E5" w:rsidRDefault="00AC1B51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 Можно сделать следующие выводы - м</w:t>
      </w:r>
      <w:r w:rsidR="00286922" w:rsidRPr="00F631E5">
        <w:rPr>
          <w:rFonts w:ascii="Times New Roman" w:hAnsi="Times New Roman" w:cs="Times New Roman"/>
          <w:sz w:val="24"/>
          <w:szCs w:val="24"/>
        </w:rPr>
        <w:t>ультипликация является эффективным средством для развития диалогической речи у детей дошкольного возраста. В процессе просмотра мультфильмов дети включаются в диалог с персонажами, отвечают на вопросы, выражают свои мысли и эмоции. Это способствует формированию коммуникативных навыков и расширению словарного запаса. Кроме того, мультипликация развивает воображение и творческое мышление, поскольку дети могут создавать собственные истории и рассуждения на основе увиденного. Структура мультфильмов, основанная на взаимодействии персонажей, помогает детям учиться слушать друг друга и участвовать в общении. Таким образом, мультипликация играет важную роль в формировании навыков диалогической речи у детей дошкольного возраста, способствуя их развитию как активных и социально-адаптированных коммуникаторов.</w:t>
      </w:r>
    </w:p>
    <w:p w:rsidR="00AC1B51" w:rsidRPr="00F631E5" w:rsidRDefault="00AC1B51" w:rsidP="008E0FBB">
      <w:pPr>
        <w:ind w:firstLineChars="720" w:firstLine="1728"/>
        <w:jc w:val="both"/>
        <w:rPr>
          <w:rFonts w:ascii="Times New Roman" w:hAnsi="Times New Roman" w:cs="Times New Roman"/>
          <w:sz w:val="24"/>
          <w:szCs w:val="24"/>
        </w:rPr>
      </w:pPr>
      <w:r w:rsidRPr="00F631E5">
        <w:rPr>
          <w:rFonts w:ascii="Times New Roman" w:hAnsi="Times New Roman" w:cs="Times New Roman"/>
          <w:sz w:val="24"/>
          <w:szCs w:val="24"/>
        </w:rPr>
        <w:t xml:space="preserve">Педагогов </w:t>
      </w:r>
      <w:r w:rsidR="00F631E5" w:rsidRPr="00F631E5">
        <w:rPr>
          <w:rFonts w:ascii="Times New Roman" w:hAnsi="Times New Roman" w:cs="Times New Roman"/>
          <w:sz w:val="24"/>
          <w:szCs w:val="24"/>
        </w:rPr>
        <w:t xml:space="preserve">нашего </w:t>
      </w:r>
      <w:r w:rsidRPr="00F631E5">
        <w:rPr>
          <w:rFonts w:ascii="Times New Roman" w:hAnsi="Times New Roman" w:cs="Times New Roman"/>
          <w:sz w:val="24"/>
          <w:szCs w:val="24"/>
        </w:rPr>
        <w:t>детского сада интересуют проблемы, связанные с развитием диалогической речи. Мы считаем, что внедрение мультипликации в процесс развития диалогической формы речи детей старшего дошкольного возраста,  благоприятно влияет на её уровень. Мы планируем и дальше развивать р</w:t>
      </w:r>
      <w:bookmarkStart w:id="0" w:name="_GoBack"/>
      <w:bookmarkEnd w:id="0"/>
      <w:r w:rsidRPr="00F631E5">
        <w:rPr>
          <w:rFonts w:ascii="Times New Roman" w:hAnsi="Times New Roman" w:cs="Times New Roman"/>
          <w:sz w:val="24"/>
          <w:szCs w:val="24"/>
        </w:rPr>
        <w:t>аботу детского сада по данному направлению.</w:t>
      </w:r>
    </w:p>
    <w:sectPr w:rsidR="00AC1B51" w:rsidRPr="00F631E5" w:rsidSect="00F631E5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3351A"/>
    <w:multiLevelType w:val="hybridMultilevel"/>
    <w:tmpl w:val="245C5AFC"/>
    <w:lvl w:ilvl="0" w:tplc="DCBCB3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A50AB0"/>
    <w:multiLevelType w:val="hybridMultilevel"/>
    <w:tmpl w:val="76D07D52"/>
    <w:lvl w:ilvl="0" w:tplc="DCBCB3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9F40D89"/>
    <w:multiLevelType w:val="hybridMultilevel"/>
    <w:tmpl w:val="D25E0FDE"/>
    <w:lvl w:ilvl="0" w:tplc="DCBCB3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922"/>
    <w:rsid w:val="00013726"/>
    <w:rsid w:val="00063C24"/>
    <w:rsid w:val="00173839"/>
    <w:rsid w:val="00286922"/>
    <w:rsid w:val="008E0FBB"/>
    <w:rsid w:val="009A0A84"/>
    <w:rsid w:val="00AC1B51"/>
    <w:rsid w:val="00B725D8"/>
    <w:rsid w:val="00D84C1D"/>
    <w:rsid w:val="00F6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C1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4C1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869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922"/>
    <w:rPr>
      <w:rFonts w:ascii="Tahoma" w:hAnsi="Tahoma" w:cs="Tahoma"/>
      <w:sz w:val="16"/>
      <w:szCs w:val="16"/>
    </w:rPr>
  </w:style>
  <w:style w:type="character" w:styleId="a6">
    <w:name w:val="line number"/>
    <w:basedOn w:val="a0"/>
    <w:uiPriority w:val="99"/>
    <w:semiHidden/>
    <w:unhideWhenUsed/>
    <w:rsid w:val="009A0A84"/>
  </w:style>
  <w:style w:type="paragraph" w:styleId="a7">
    <w:name w:val="List Paragraph"/>
    <w:basedOn w:val="a"/>
    <w:uiPriority w:val="34"/>
    <w:qFormat/>
    <w:rsid w:val="00AC1B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C1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4C1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869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922"/>
    <w:rPr>
      <w:rFonts w:ascii="Tahoma" w:hAnsi="Tahoma" w:cs="Tahoma"/>
      <w:sz w:val="16"/>
      <w:szCs w:val="16"/>
    </w:rPr>
  </w:style>
  <w:style w:type="character" w:styleId="a6">
    <w:name w:val="line number"/>
    <w:basedOn w:val="a0"/>
    <w:uiPriority w:val="99"/>
    <w:semiHidden/>
    <w:unhideWhenUsed/>
    <w:rsid w:val="009A0A84"/>
  </w:style>
  <w:style w:type="paragraph" w:styleId="a7">
    <w:name w:val="List Paragraph"/>
    <w:basedOn w:val="a"/>
    <w:uiPriority w:val="34"/>
    <w:qFormat/>
    <w:rsid w:val="00AC1B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98D53-399A-4DD9-B595-6011D9906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1636</Words>
  <Characters>9327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2024-06-17T14:28:00Z</dcterms:created>
  <dcterms:modified xsi:type="dcterms:W3CDTF">2024-06-17T14:28:00Z</dcterms:modified>
</cp:coreProperties>
</file>