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09D3C" w14:textId="611F9EBB" w:rsidR="00216748" w:rsidRDefault="00216748" w:rsidP="00216748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МАОУ ОЦ «Горностай», г. Новосибирск</w:t>
      </w:r>
    </w:p>
    <w:p w14:paraId="58416DD6" w14:textId="50834976" w:rsidR="00216748" w:rsidRDefault="00216748" w:rsidP="00216748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Тарасова Анна Евгеньевна</w:t>
      </w:r>
    </w:p>
    <w:p w14:paraId="57A61A85" w14:textId="2A11F74D" w:rsidR="00216748" w:rsidRDefault="00216748" w:rsidP="00216748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 xml:space="preserve">Разработка </w:t>
      </w:r>
      <w:r w:rsidR="001F2326">
        <w:rPr>
          <w:b/>
          <w:bCs/>
        </w:rPr>
        <w:t>вне</w:t>
      </w:r>
      <w:r>
        <w:rPr>
          <w:b/>
          <w:bCs/>
        </w:rPr>
        <w:t xml:space="preserve">классного мероприятия </w:t>
      </w:r>
      <w:r w:rsidRPr="00542FC5">
        <w:rPr>
          <w:b/>
          <w:bCs/>
        </w:rPr>
        <w:t>«Родители против детей»</w:t>
      </w:r>
      <w:r>
        <w:rPr>
          <w:b/>
          <w:bCs/>
        </w:rPr>
        <w:t xml:space="preserve"> для обучающихся 7 класса</w:t>
      </w:r>
    </w:p>
    <w:p w14:paraId="667CA7D7" w14:textId="77777777" w:rsidR="00216748" w:rsidRDefault="00216748" w:rsidP="00542FC5">
      <w:pPr>
        <w:spacing w:after="0"/>
        <w:ind w:firstLine="709"/>
        <w:jc w:val="center"/>
        <w:rPr>
          <w:b/>
          <w:bCs/>
        </w:rPr>
      </w:pPr>
    </w:p>
    <w:p w14:paraId="4E73FEA9" w14:textId="1E0E6A55" w:rsidR="00F12C76" w:rsidRPr="00542FC5" w:rsidRDefault="001F2326" w:rsidP="00542FC5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Внек</w:t>
      </w:r>
      <w:r w:rsidR="00F518DE" w:rsidRPr="00542FC5">
        <w:rPr>
          <w:b/>
          <w:bCs/>
        </w:rPr>
        <w:t xml:space="preserve">лассное мероприятие </w:t>
      </w:r>
      <w:r w:rsidR="00216748" w:rsidRPr="00542FC5">
        <w:rPr>
          <w:b/>
          <w:bCs/>
        </w:rPr>
        <w:t>«Родители против детей»</w:t>
      </w:r>
      <w:r w:rsidR="00216748">
        <w:rPr>
          <w:b/>
          <w:bCs/>
        </w:rPr>
        <w:t xml:space="preserve"> для обучающихся 7 класса</w:t>
      </w:r>
    </w:p>
    <w:p w14:paraId="39701698" w14:textId="77777777" w:rsidR="00F518DE" w:rsidRDefault="00F518DE" w:rsidP="006C0B77">
      <w:pPr>
        <w:spacing w:after="0"/>
        <w:ind w:firstLine="709"/>
        <w:jc w:val="both"/>
      </w:pPr>
    </w:p>
    <w:p w14:paraId="0265684D" w14:textId="4FE35B3E" w:rsidR="00F518DE" w:rsidRDefault="00F518DE" w:rsidP="006C0B77">
      <w:pPr>
        <w:spacing w:after="0"/>
        <w:ind w:firstLine="709"/>
        <w:jc w:val="both"/>
      </w:pPr>
      <w:r>
        <w:t>С приходом переходного возраста между детьми и взрослыми наступает период «непонимания» друг друга. Дети убеждены, что родители не понимают их, придираются и пытаются навязать свои интересы. От части, конечно, это правд</w:t>
      </w:r>
      <w:bookmarkStart w:id="0" w:name="_GoBack"/>
      <w:bookmarkEnd w:id="0"/>
      <w:r>
        <w:t>а, но «гиперопека», в первую очередь, связанна с заботой о своих любимых чадах.</w:t>
      </w:r>
    </w:p>
    <w:p w14:paraId="0CF15A86" w14:textId="30755DF7" w:rsidR="00F518DE" w:rsidRDefault="00F518DE" w:rsidP="006C0B77">
      <w:pPr>
        <w:spacing w:after="0"/>
        <w:ind w:firstLine="709"/>
        <w:jc w:val="both"/>
      </w:pPr>
      <w:r>
        <w:t xml:space="preserve">Когда-то родители тоже были подростками и </w:t>
      </w:r>
      <w:r w:rsidR="001755C8">
        <w:t>понимают,</w:t>
      </w:r>
      <w:r>
        <w:t xml:space="preserve"> каково сейчас детям. Родители также пытались казаться взрослыми, делали наперекор своим родителям и т.п. Пройдя этот трудный период, родители знают, что ожидает ребят, и всячески пытаются оградить детей от ошибок, переживаний.</w:t>
      </w:r>
    </w:p>
    <w:p w14:paraId="6D0779C5" w14:textId="77777777" w:rsidR="00542FC5" w:rsidRDefault="00542FC5" w:rsidP="006C0B77">
      <w:pPr>
        <w:spacing w:after="0"/>
        <w:ind w:firstLine="709"/>
        <w:jc w:val="both"/>
      </w:pPr>
    </w:p>
    <w:p w14:paraId="7115874E" w14:textId="4ECE60DC" w:rsidR="00F518DE" w:rsidRDefault="00542FC5" w:rsidP="00542FC5">
      <w:pPr>
        <w:spacing w:after="0"/>
        <w:ind w:firstLine="709"/>
        <w:jc w:val="both"/>
      </w:pPr>
      <w:r>
        <w:t>Цель: объединение двух поколений, с помощью массово-развлекательной программы, рассчитанной на весь учебный год.</w:t>
      </w:r>
    </w:p>
    <w:p w14:paraId="248D79B6" w14:textId="77777777" w:rsidR="00542FC5" w:rsidRDefault="00542FC5" w:rsidP="00542FC5">
      <w:pPr>
        <w:spacing w:after="0"/>
        <w:ind w:firstLine="709"/>
        <w:jc w:val="both"/>
      </w:pPr>
    </w:p>
    <w:p w14:paraId="326EE84B" w14:textId="77777777" w:rsidR="00542FC5" w:rsidRDefault="00542FC5" w:rsidP="00542FC5">
      <w:pPr>
        <w:spacing w:after="0"/>
        <w:ind w:firstLine="709"/>
        <w:jc w:val="both"/>
      </w:pPr>
      <w:r>
        <w:t>В ходе программы будет проведено 4 тура:</w:t>
      </w:r>
    </w:p>
    <w:p w14:paraId="58B6B8F6" w14:textId="6508F70B" w:rsidR="00542FC5" w:rsidRDefault="00542FC5" w:rsidP="00542FC5">
      <w:pPr>
        <w:spacing w:after="0"/>
        <w:ind w:firstLine="709"/>
        <w:jc w:val="both"/>
      </w:pPr>
      <w:r>
        <w:t xml:space="preserve">1 тур – интеллектуальная </w:t>
      </w:r>
      <w:r w:rsidR="00993AAC">
        <w:t>викторина</w:t>
      </w:r>
      <w:r>
        <w:t>.</w:t>
      </w:r>
    </w:p>
    <w:p w14:paraId="03EAB05D" w14:textId="4881A1DE" w:rsidR="00542FC5" w:rsidRDefault="00542FC5" w:rsidP="00542FC5">
      <w:pPr>
        <w:spacing w:after="0"/>
        <w:ind w:firstLine="709"/>
        <w:jc w:val="both"/>
      </w:pPr>
      <w:r>
        <w:t xml:space="preserve">2 тур – </w:t>
      </w:r>
      <w:proofErr w:type="spellStart"/>
      <w:r w:rsidR="001755C8">
        <w:t>квиз</w:t>
      </w:r>
      <w:proofErr w:type="spellEnd"/>
      <w:r w:rsidR="001755C8">
        <w:t xml:space="preserve"> «</w:t>
      </w:r>
      <w:r>
        <w:t>всегда актуально</w:t>
      </w:r>
      <w:r w:rsidR="001755C8">
        <w:t>»</w:t>
      </w:r>
      <w:r>
        <w:t>.</w:t>
      </w:r>
    </w:p>
    <w:p w14:paraId="6A341DBF" w14:textId="76C40A8B" w:rsidR="00542FC5" w:rsidRDefault="00542FC5" w:rsidP="00542FC5">
      <w:pPr>
        <w:spacing w:after="0"/>
        <w:ind w:firstLine="709"/>
        <w:jc w:val="both"/>
      </w:pPr>
      <w:r>
        <w:t xml:space="preserve">3 тур </w:t>
      </w:r>
      <w:r w:rsidR="00B41233">
        <w:t>–</w:t>
      </w:r>
      <w:r>
        <w:t xml:space="preserve"> </w:t>
      </w:r>
      <w:r w:rsidR="001755C8">
        <w:t>игра «</w:t>
      </w:r>
      <w:r w:rsidR="00B41233">
        <w:t>О чём речь</w:t>
      </w:r>
      <w:r w:rsidR="00993AAC">
        <w:t>?</w:t>
      </w:r>
      <w:r w:rsidR="001755C8">
        <w:t>»</w:t>
      </w:r>
    </w:p>
    <w:p w14:paraId="3E4F55D3" w14:textId="4076D232" w:rsidR="00B41233" w:rsidRDefault="00B41233" w:rsidP="00542FC5">
      <w:pPr>
        <w:spacing w:after="0"/>
        <w:ind w:firstLine="709"/>
        <w:jc w:val="both"/>
      </w:pPr>
      <w:r>
        <w:t xml:space="preserve">4 тур – </w:t>
      </w:r>
      <w:r>
        <w:rPr>
          <w:lang w:val="en-US"/>
        </w:rPr>
        <w:t>SUPER</w:t>
      </w:r>
      <w:r w:rsidRPr="00DE44E5">
        <w:t xml:space="preserve"> </w:t>
      </w:r>
      <w:r>
        <w:t>финал!</w:t>
      </w:r>
    </w:p>
    <w:p w14:paraId="7BBEA78E" w14:textId="77777777" w:rsidR="00B41233" w:rsidRDefault="00B41233" w:rsidP="00542FC5">
      <w:pPr>
        <w:spacing w:after="0"/>
        <w:ind w:firstLine="709"/>
        <w:jc w:val="both"/>
      </w:pPr>
    </w:p>
    <w:p w14:paraId="11CB8E32" w14:textId="2635E18C" w:rsidR="00B41233" w:rsidRDefault="00DE44E5" w:rsidP="00542FC5">
      <w:pPr>
        <w:spacing w:after="0"/>
        <w:ind w:firstLine="709"/>
        <w:jc w:val="both"/>
      </w:pPr>
      <w:r>
        <w:t>В конце каждой четверти проходит игра, имеющая определённую специфику.</w:t>
      </w:r>
    </w:p>
    <w:p w14:paraId="1AA7BE65" w14:textId="7C2B90DF" w:rsidR="00B41233" w:rsidRPr="00B41233" w:rsidRDefault="00B41233" w:rsidP="00DE44E5">
      <w:pPr>
        <w:spacing w:after="0"/>
        <w:jc w:val="both"/>
      </w:pPr>
    </w:p>
    <w:p w14:paraId="25125DA8" w14:textId="77777777" w:rsidR="00DE44E5" w:rsidRDefault="00DE44E5" w:rsidP="00B41233">
      <w:pPr>
        <w:spacing w:after="0"/>
        <w:ind w:firstLine="709"/>
        <w:jc w:val="both"/>
      </w:pPr>
      <w:r>
        <w:t>Конец 1 четверти.</w:t>
      </w:r>
    </w:p>
    <w:p w14:paraId="409CF656" w14:textId="1B4AF128" w:rsidR="00B41233" w:rsidRDefault="00B41233" w:rsidP="00B41233">
      <w:pPr>
        <w:spacing w:after="0"/>
        <w:ind w:firstLine="709"/>
        <w:jc w:val="both"/>
      </w:pPr>
      <w:r>
        <w:t>1 тур – интеллектуальная игра.</w:t>
      </w:r>
    </w:p>
    <w:p w14:paraId="34AE8CFD" w14:textId="77777777" w:rsidR="00B41233" w:rsidRDefault="00B41233" w:rsidP="00B41233">
      <w:pPr>
        <w:spacing w:after="0"/>
        <w:ind w:firstLine="709"/>
        <w:jc w:val="both"/>
      </w:pPr>
    </w:p>
    <w:p w14:paraId="4CE4DAB2" w14:textId="66E4E75F" w:rsidR="00B41233" w:rsidRDefault="00B41233" w:rsidP="00B41233">
      <w:pPr>
        <w:spacing w:after="0"/>
        <w:ind w:firstLine="709"/>
        <w:jc w:val="both"/>
      </w:pPr>
      <w:r>
        <w:t xml:space="preserve">В данном туре дети соревновались с родителями, блистая своими знаниями. </w:t>
      </w:r>
      <w:r w:rsidR="00DE44E5">
        <w:t>Правила представлены на рисунке 1.</w:t>
      </w:r>
    </w:p>
    <w:p w14:paraId="73ECEE9E" w14:textId="77777777" w:rsidR="00DE44E5" w:rsidRDefault="00DE44E5" w:rsidP="00993AAC">
      <w:pPr>
        <w:keepNext/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52CD8515" wp14:editId="13AA8248">
            <wp:extent cx="5281684" cy="2971387"/>
            <wp:effectExtent l="0" t="0" r="0" b="635"/>
            <wp:docPr id="19061643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45" cy="297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1AD7F" w14:textId="5EE42AC8" w:rsidR="00DE44E5" w:rsidRPr="00DE44E5" w:rsidRDefault="00DE44E5" w:rsidP="00DE44E5">
      <w:pPr>
        <w:pStyle w:val="a3"/>
        <w:jc w:val="center"/>
        <w:rPr>
          <w:i w:val="0"/>
          <w:iCs w:val="0"/>
          <w:color w:val="auto"/>
          <w:sz w:val="28"/>
          <w:szCs w:val="28"/>
        </w:rPr>
      </w:pPr>
      <w:r w:rsidRPr="00DE44E5">
        <w:rPr>
          <w:i w:val="0"/>
          <w:iCs w:val="0"/>
          <w:color w:val="auto"/>
          <w:sz w:val="28"/>
          <w:szCs w:val="28"/>
        </w:rPr>
        <w:t xml:space="preserve">Рисунок </w:t>
      </w:r>
      <w:r w:rsidRPr="00DE44E5">
        <w:rPr>
          <w:i w:val="0"/>
          <w:iCs w:val="0"/>
          <w:color w:val="auto"/>
          <w:sz w:val="28"/>
          <w:szCs w:val="28"/>
        </w:rPr>
        <w:fldChar w:fldCharType="begin"/>
      </w:r>
      <w:r w:rsidRPr="00DE44E5">
        <w:rPr>
          <w:i w:val="0"/>
          <w:iCs w:val="0"/>
          <w:color w:val="auto"/>
          <w:sz w:val="28"/>
          <w:szCs w:val="28"/>
        </w:rPr>
        <w:instrText xml:space="preserve"> SEQ Рисунок \* ARABIC </w:instrText>
      </w:r>
      <w:r w:rsidRPr="00DE44E5">
        <w:rPr>
          <w:i w:val="0"/>
          <w:iCs w:val="0"/>
          <w:color w:val="auto"/>
          <w:sz w:val="28"/>
          <w:szCs w:val="28"/>
        </w:rPr>
        <w:fldChar w:fldCharType="separate"/>
      </w:r>
      <w:r w:rsidR="00581638">
        <w:rPr>
          <w:i w:val="0"/>
          <w:iCs w:val="0"/>
          <w:noProof/>
          <w:color w:val="auto"/>
          <w:sz w:val="28"/>
          <w:szCs w:val="28"/>
        </w:rPr>
        <w:t>1</w:t>
      </w:r>
      <w:r w:rsidRPr="00DE44E5">
        <w:rPr>
          <w:i w:val="0"/>
          <w:iCs w:val="0"/>
          <w:color w:val="auto"/>
          <w:sz w:val="28"/>
          <w:szCs w:val="28"/>
        </w:rPr>
        <w:fldChar w:fldCharType="end"/>
      </w:r>
      <w:r w:rsidRPr="00DE44E5">
        <w:rPr>
          <w:i w:val="0"/>
          <w:iCs w:val="0"/>
          <w:color w:val="auto"/>
          <w:sz w:val="28"/>
          <w:szCs w:val="28"/>
        </w:rPr>
        <w:t>. Правила интеллектуального тура игры</w:t>
      </w:r>
      <w:r>
        <w:rPr>
          <w:i w:val="0"/>
          <w:iCs w:val="0"/>
          <w:color w:val="auto"/>
          <w:sz w:val="28"/>
          <w:szCs w:val="28"/>
        </w:rPr>
        <w:t xml:space="preserve"> </w:t>
      </w:r>
      <w:r w:rsidRPr="00DE44E5">
        <w:rPr>
          <w:i w:val="0"/>
          <w:iCs w:val="0"/>
          <w:color w:val="auto"/>
          <w:sz w:val="28"/>
          <w:szCs w:val="28"/>
        </w:rPr>
        <w:t>«Родители против детей»</w:t>
      </w:r>
    </w:p>
    <w:p w14:paraId="618B611E" w14:textId="20F8FC91" w:rsidR="00542FC5" w:rsidRDefault="00DE44E5" w:rsidP="00DE44E5">
      <w:pPr>
        <w:spacing w:after="0"/>
        <w:ind w:firstLine="709"/>
        <w:jc w:val="both"/>
      </w:pPr>
      <w:r>
        <w:lastRenderedPageBreak/>
        <w:t>Перед игроками было представлено игровое поле (рисунок 2).</w:t>
      </w:r>
    </w:p>
    <w:p w14:paraId="4B8501A3" w14:textId="77777777" w:rsidR="00DE44E5" w:rsidRDefault="00DE44E5" w:rsidP="00DE44E5">
      <w:pPr>
        <w:keepNext/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4BEDE524" wp14:editId="182BE8A4">
            <wp:extent cx="4735773" cy="2662909"/>
            <wp:effectExtent l="0" t="0" r="8255" b="4445"/>
            <wp:docPr id="4993530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093" cy="266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60914" w14:textId="3C560892" w:rsidR="00DE44E5" w:rsidRDefault="00DE44E5" w:rsidP="00DE44E5">
      <w:pPr>
        <w:pStyle w:val="a3"/>
        <w:jc w:val="center"/>
        <w:rPr>
          <w:i w:val="0"/>
          <w:iCs w:val="0"/>
          <w:color w:val="auto"/>
          <w:sz w:val="28"/>
          <w:szCs w:val="28"/>
        </w:rPr>
      </w:pPr>
      <w:r w:rsidRPr="00DE44E5">
        <w:rPr>
          <w:i w:val="0"/>
          <w:iCs w:val="0"/>
          <w:color w:val="auto"/>
          <w:sz w:val="28"/>
          <w:szCs w:val="28"/>
        </w:rPr>
        <w:t xml:space="preserve">Рисунок </w:t>
      </w:r>
      <w:r w:rsidRPr="00DE44E5">
        <w:rPr>
          <w:i w:val="0"/>
          <w:iCs w:val="0"/>
          <w:color w:val="auto"/>
          <w:sz w:val="28"/>
          <w:szCs w:val="28"/>
        </w:rPr>
        <w:fldChar w:fldCharType="begin"/>
      </w:r>
      <w:r w:rsidRPr="00DE44E5">
        <w:rPr>
          <w:i w:val="0"/>
          <w:iCs w:val="0"/>
          <w:color w:val="auto"/>
          <w:sz w:val="28"/>
          <w:szCs w:val="28"/>
        </w:rPr>
        <w:instrText xml:space="preserve"> SEQ Рисунок \* ARABIC </w:instrText>
      </w:r>
      <w:r w:rsidRPr="00DE44E5">
        <w:rPr>
          <w:i w:val="0"/>
          <w:iCs w:val="0"/>
          <w:color w:val="auto"/>
          <w:sz w:val="28"/>
          <w:szCs w:val="28"/>
        </w:rPr>
        <w:fldChar w:fldCharType="separate"/>
      </w:r>
      <w:r w:rsidR="00581638">
        <w:rPr>
          <w:i w:val="0"/>
          <w:iCs w:val="0"/>
          <w:noProof/>
          <w:color w:val="auto"/>
          <w:sz w:val="28"/>
          <w:szCs w:val="28"/>
        </w:rPr>
        <w:t>2</w:t>
      </w:r>
      <w:r w:rsidRPr="00DE44E5">
        <w:rPr>
          <w:i w:val="0"/>
          <w:iCs w:val="0"/>
          <w:color w:val="auto"/>
          <w:sz w:val="28"/>
          <w:szCs w:val="28"/>
        </w:rPr>
        <w:fldChar w:fldCharType="end"/>
      </w:r>
      <w:r w:rsidRPr="00DE44E5">
        <w:rPr>
          <w:i w:val="0"/>
          <w:iCs w:val="0"/>
          <w:color w:val="auto"/>
          <w:sz w:val="28"/>
          <w:szCs w:val="28"/>
        </w:rPr>
        <w:t>. Игровое поле</w:t>
      </w:r>
      <w:r>
        <w:rPr>
          <w:i w:val="0"/>
          <w:iCs w:val="0"/>
          <w:color w:val="auto"/>
          <w:sz w:val="28"/>
          <w:szCs w:val="28"/>
        </w:rPr>
        <w:t xml:space="preserve"> </w:t>
      </w:r>
      <w:r w:rsidRPr="00DE44E5">
        <w:rPr>
          <w:i w:val="0"/>
          <w:iCs w:val="0"/>
          <w:color w:val="auto"/>
          <w:sz w:val="28"/>
          <w:szCs w:val="28"/>
        </w:rPr>
        <w:t>интеллектуального тура игры</w:t>
      </w:r>
      <w:r>
        <w:rPr>
          <w:i w:val="0"/>
          <w:iCs w:val="0"/>
          <w:color w:val="auto"/>
          <w:sz w:val="28"/>
          <w:szCs w:val="28"/>
        </w:rPr>
        <w:t xml:space="preserve"> </w:t>
      </w:r>
      <w:r w:rsidRPr="00DE44E5">
        <w:rPr>
          <w:i w:val="0"/>
          <w:iCs w:val="0"/>
          <w:color w:val="auto"/>
          <w:sz w:val="28"/>
          <w:szCs w:val="28"/>
        </w:rPr>
        <w:t>«Родители против детей»</w:t>
      </w:r>
    </w:p>
    <w:p w14:paraId="11A5864D" w14:textId="33C28450" w:rsidR="00581638" w:rsidRDefault="00581638" w:rsidP="00581638">
      <w:pPr>
        <w:ind w:firstLine="709"/>
        <w:jc w:val="both"/>
      </w:pPr>
      <w:r w:rsidRPr="00581638">
        <w:t>Каждая ячейка, содержит в себе вопрос или задание в определённой предметной области.</w:t>
      </w:r>
      <w:r>
        <w:t xml:space="preserve"> В состав </w:t>
      </w:r>
      <w:r w:rsidR="001755C8">
        <w:t>вопросы</w:t>
      </w:r>
      <w:r>
        <w:t xml:space="preserve"> вошли такие предметы, как</w:t>
      </w:r>
      <w:r w:rsidR="001755C8">
        <w:t>:</w:t>
      </w:r>
      <w:r>
        <w:t xml:space="preserve"> математика, русский язык, история, география, биология, физическая культура, физика, информатика, литература, музыка. Некоторые примеры показаны на рисунке 3.</w:t>
      </w:r>
    </w:p>
    <w:p w14:paraId="40B98876" w14:textId="4197B6D3" w:rsidR="00581638" w:rsidRDefault="00581638" w:rsidP="00581638">
      <w:pPr>
        <w:jc w:val="center"/>
      </w:pPr>
      <w:r>
        <w:rPr>
          <w:noProof/>
          <w:lang w:eastAsia="ru-RU"/>
        </w:rPr>
        <w:drawing>
          <wp:inline distT="0" distB="0" distL="0" distR="0" wp14:anchorId="16383A04" wp14:editId="3F874177">
            <wp:extent cx="4593355" cy="2582828"/>
            <wp:effectExtent l="0" t="0" r="0" b="8255"/>
            <wp:docPr id="5909903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21" cy="2584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779AB" w14:textId="77777777" w:rsidR="00581638" w:rsidRDefault="00581638" w:rsidP="00993AAC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32043DC4" wp14:editId="2A696983">
            <wp:extent cx="4626591" cy="2601518"/>
            <wp:effectExtent l="0" t="0" r="3175" b="8890"/>
            <wp:docPr id="6202273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799" cy="2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2AB73" w14:textId="68183943" w:rsidR="00993AAC" w:rsidRPr="00993AAC" w:rsidRDefault="00581638" w:rsidP="00993AAC">
      <w:pPr>
        <w:pStyle w:val="a3"/>
        <w:jc w:val="center"/>
        <w:rPr>
          <w:i w:val="0"/>
          <w:iCs w:val="0"/>
          <w:color w:val="auto"/>
          <w:sz w:val="28"/>
          <w:szCs w:val="28"/>
        </w:rPr>
      </w:pPr>
      <w:r w:rsidRPr="00581638">
        <w:rPr>
          <w:i w:val="0"/>
          <w:iCs w:val="0"/>
          <w:color w:val="auto"/>
          <w:sz w:val="28"/>
          <w:szCs w:val="28"/>
        </w:rPr>
        <w:t xml:space="preserve">Рисунок </w:t>
      </w:r>
      <w:r w:rsidRPr="00581638">
        <w:rPr>
          <w:i w:val="0"/>
          <w:iCs w:val="0"/>
          <w:color w:val="auto"/>
          <w:sz w:val="28"/>
          <w:szCs w:val="28"/>
        </w:rPr>
        <w:fldChar w:fldCharType="begin"/>
      </w:r>
      <w:r w:rsidRPr="00581638">
        <w:rPr>
          <w:i w:val="0"/>
          <w:iCs w:val="0"/>
          <w:color w:val="auto"/>
          <w:sz w:val="28"/>
          <w:szCs w:val="28"/>
        </w:rPr>
        <w:instrText xml:space="preserve"> SEQ Рисунок \* ARABIC </w:instrText>
      </w:r>
      <w:r w:rsidRPr="00581638">
        <w:rPr>
          <w:i w:val="0"/>
          <w:iCs w:val="0"/>
          <w:color w:val="auto"/>
          <w:sz w:val="28"/>
          <w:szCs w:val="28"/>
        </w:rPr>
        <w:fldChar w:fldCharType="separate"/>
      </w:r>
      <w:r w:rsidRPr="00581638">
        <w:rPr>
          <w:i w:val="0"/>
          <w:iCs w:val="0"/>
          <w:noProof/>
          <w:color w:val="auto"/>
          <w:sz w:val="28"/>
          <w:szCs w:val="28"/>
        </w:rPr>
        <w:t>3</w:t>
      </w:r>
      <w:r w:rsidRPr="00581638">
        <w:rPr>
          <w:i w:val="0"/>
          <w:iCs w:val="0"/>
          <w:color w:val="auto"/>
          <w:sz w:val="28"/>
          <w:szCs w:val="28"/>
        </w:rPr>
        <w:fldChar w:fldCharType="end"/>
      </w:r>
      <w:r w:rsidRPr="00581638">
        <w:rPr>
          <w:i w:val="0"/>
          <w:iCs w:val="0"/>
          <w:color w:val="auto"/>
          <w:sz w:val="28"/>
          <w:szCs w:val="28"/>
        </w:rPr>
        <w:t>. Примеры вопросов из интеллектуального тура игры «Родители против детей»</w:t>
      </w:r>
    </w:p>
    <w:p w14:paraId="0C5FD842" w14:textId="4C2D8380" w:rsidR="00DE44E5" w:rsidRDefault="001755C8" w:rsidP="00993AAC">
      <w:pPr>
        <w:ind w:firstLine="709"/>
        <w:jc w:val="both"/>
      </w:pPr>
      <w:r>
        <w:lastRenderedPageBreak/>
        <w:t>По итогам 1 тура победу одержала команда родителей с небольшим отрывом.</w:t>
      </w:r>
    </w:p>
    <w:p w14:paraId="091AA93C" w14:textId="044CE562" w:rsidR="001755C8" w:rsidRDefault="001755C8" w:rsidP="00993AAC">
      <w:pPr>
        <w:ind w:firstLine="709"/>
        <w:jc w:val="both"/>
      </w:pPr>
      <w:r>
        <w:t xml:space="preserve">В конце </w:t>
      </w:r>
      <w:r w:rsidRPr="001755C8">
        <w:t xml:space="preserve">2 </w:t>
      </w:r>
      <w:r>
        <w:t xml:space="preserve">четверти, в преддверии нового года, пройдёт второй тур </w:t>
      </w:r>
      <w:r w:rsidR="00993AAC">
        <w:t xml:space="preserve">– </w:t>
      </w:r>
      <w:proofErr w:type="spellStart"/>
      <w:r w:rsidR="00993AAC">
        <w:t>квиз</w:t>
      </w:r>
      <w:proofErr w:type="spellEnd"/>
      <w:r w:rsidR="00993AAC">
        <w:t xml:space="preserve"> «Всегда актуально».</w:t>
      </w:r>
    </w:p>
    <w:p w14:paraId="469F4D14" w14:textId="77777777" w:rsidR="00C47E96" w:rsidRDefault="00993AAC" w:rsidP="00993AAC">
      <w:pPr>
        <w:ind w:firstLine="709"/>
        <w:jc w:val="both"/>
      </w:pPr>
      <w:proofErr w:type="spellStart"/>
      <w:r>
        <w:t>Квиз</w:t>
      </w:r>
      <w:proofErr w:type="spellEnd"/>
      <w:r>
        <w:t xml:space="preserve"> будет направлен на проверку советских и современных новогодних фильмов</w:t>
      </w:r>
      <w:r w:rsidR="00C47E96">
        <w:t xml:space="preserve"> и мультфильмов</w:t>
      </w:r>
      <w:r>
        <w:t xml:space="preserve">. </w:t>
      </w:r>
    </w:p>
    <w:p w14:paraId="4C0F0651" w14:textId="23DCF70D" w:rsidR="00C47E96" w:rsidRDefault="00C47E96" w:rsidP="00C47E96">
      <w:pPr>
        <w:jc w:val="center"/>
      </w:pPr>
      <w:r>
        <w:rPr>
          <w:noProof/>
          <w:lang w:eastAsia="ru-RU"/>
          <w14:ligatures w14:val="standardContextual"/>
        </w:rPr>
        <w:drawing>
          <wp:inline distT="0" distB="0" distL="0" distR="0" wp14:anchorId="1745EB29" wp14:editId="2E187A44">
            <wp:extent cx="5227093" cy="2939121"/>
            <wp:effectExtent l="0" t="0" r="0" b="0"/>
            <wp:docPr id="1" name="Рисунок 1" descr="5 лучших советских новогодних фильмов | Литрес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лучших советских новогодних фильмов | Литрес | Дзен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20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8835F" w14:textId="685CD2C7" w:rsidR="00993AAC" w:rsidRDefault="00993AAC" w:rsidP="00993AAC">
      <w:pPr>
        <w:ind w:firstLine="709"/>
        <w:jc w:val="both"/>
      </w:pPr>
      <w:r>
        <w:t>В ходе игры мы не только вспомним кадры из всеми любимых фильмов, но и крылатые фразы, которыми полна наша речь.</w:t>
      </w:r>
    </w:p>
    <w:p w14:paraId="50C970E4" w14:textId="3F5AC89C" w:rsidR="00C47E96" w:rsidRDefault="00C47E96" w:rsidP="00C47E96">
      <w:pPr>
        <w:ind w:firstLine="709"/>
        <w:jc w:val="center"/>
      </w:pPr>
      <w:r>
        <w:rPr>
          <w:noProof/>
          <w:lang w:eastAsia="ru-RU"/>
          <w14:ligatures w14:val="standardContextual"/>
        </w:rPr>
        <w:drawing>
          <wp:inline distT="0" distB="0" distL="0" distR="0" wp14:anchorId="2D498647" wp14:editId="78E5D695">
            <wp:extent cx="4831307" cy="3340429"/>
            <wp:effectExtent l="0" t="0" r="7620" b="0"/>
            <wp:docPr id="2" name="Рисунок 2" descr="Крылатые фразы из Великих фильмов Советского Союза - ЯПлакал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рылатые фразы из Великих фильмов Советского Союза - ЯПлакалъ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314" cy="33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3390D" w14:textId="77777777" w:rsidR="00993AAC" w:rsidRDefault="00993AAC" w:rsidP="00993AAC">
      <w:pPr>
        <w:spacing w:after="0"/>
        <w:ind w:firstLine="709"/>
        <w:jc w:val="both"/>
      </w:pPr>
      <w:r>
        <w:t>В 3 четверти между родителями и детьми пройдёт игра «О чём речь?»</w:t>
      </w:r>
    </w:p>
    <w:p w14:paraId="04599B0E" w14:textId="26FB82DB" w:rsidR="00993AAC" w:rsidRPr="00C47E96" w:rsidRDefault="00993AAC" w:rsidP="00993AAC">
      <w:pPr>
        <w:ind w:firstLine="709"/>
        <w:jc w:val="both"/>
      </w:pPr>
      <w:r>
        <w:t xml:space="preserve">Суть игры заключается в том, чтобы понять друг друга без объяснения прямым значением слов. Постараемся понять слег современных детей и детей 90-х. И всё-таки </w:t>
      </w:r>
      <w:r w:rsidR="00C47E96">
        <w:t>определим,</w:t>
      </w:r>
      <w:r>
        <w:t xml:space="preserve"> кто же друг друга не понимает.</w:t>
      </w:r>
      <w:r w:rsidR="00C47E96">
        <w:t xml:space="preserve"> Форматом проведения станет «телевизионное шоу».</w:t>
      </w:r>
    </w:p>
    <w:p w14:paraId="4289DBBB" w14:textId="4A136852" w:rsidR="00993AAC" w:rsidRPr="001755C8" w:rsidRDefault="00C47E96" w:rsidP="00993AAC">
      <w:pPr>
        <w:ind w:firstLine="709"/>
        <w:jc w:val="both"/>
      </w:pPr>
      <w:r>
        <w:t>В конце учебного года команды сразятся в супер игре.</w:t>
      </w:r>
    </w:p>
    <w:sectPr w:rsidR="00993AAC" w:rsidRPr="001755C8" w:rsidSect="00993AAC">
      <w:pgSz w:w="11906" w:h="16838" w:code="9"/>
      <w:pgMar w:top="567" w:right="566" w:bottom="426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DE"/>
    <w:rsid w:val="001755C8"/>
    <w:rsid w:val="001F2326"/>
    <w:rsid w:val="00216748"/>
    <w:rsid w:val="00542FC5"/>
    <w:rsid w:val="00581638"/>
    <w:rsid w:val="006C0B77"/>
    <w:rsid w:val="008242FF"/>
    <w:rsid w:val="00870751"/>
    <w:rsid w:val="00922C48"/>
    <w:rsid w:val="00993AAC"/>
    <w:rsid w:val="009E449D"/>
    <w:rsid w:val="00A42967"/>
    <w:rsid w:val="00AF6BC5"/>
    <w:rsid w:val="00B41233"/>
    <w:rsid w:val="00B915B7"/>
    <w:rsid w:val="00C47E96"/>
    <w:rsid w:val="00DE44E5"/>
    <w:rsid w:val="00EA59DF"/>
    <w:rsid w:val="00EE4070"/>
    <w:rsid w:val="00F12C76"/>
    <w:rsid w:val="00F5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16E15"/>
  <w15:docId w15:val="{73F475D3-85B1-4CAC-8E31-C93F337EA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DE44E5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1755C8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55C8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1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</dc:creator>
  <cp:keywords/>
  <dc:description/>
  <cp:lastModifiedBy>Катя</cp:lastModifiedBy>
  <cp:revision>6</cp:revision>
  <dcterms:created xsi:type="dcterms:W3CDTF">2024-12-09T08:54:00Z</dcterms:created>
  <dcterms:modified xsi:type="dcterms:W3CDTF">2024-12-13T12:44:00Z</dcterms:modified>
</cp:coreProperties>
</file>