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2457237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8"/>
          <w:szCs w:val="28"/>
        </w:rPr>
      </w:sdtEndPr>
      <w:sdtContent>
        <w:p w:rsidR="006C26C0" w:rsidRDefault="006C7445">
          <w:r>
            <w:rPr>
              <w:noProof/>
            </w:rPr>
            <w:pict>
              <v:group id="_x0000_s1026" style="position:absolute;margin-left:-2.3pt;margin-top:-5.6pt;width:595.2pt;height:728.45pt;z-index:251660288;mso-width-percent:1000;mso-height-percent:1000;mso-position-horizontal-relative:page;mso-position-vertical-relative:margin;mso-width-percent:1000;mso-height-percent:1000;mso-height-relative:margin" coordorigin=",1440" coordsize="12239,12960" o:allowincell="f">
                <v:group id="_x0000_s1027" style="position:absolute;top:9661;width:12239;height:4739;mso-width-percent:1000;mso-height-percent:300;mso-position-horizontal:center;mso-position-horizontal-relative:margin;mso-position-vertical:bottom;mso-position-vertical-relative:margin;mso-width-percent:1000;mso-height-percent:300" coordorigin="-6,3399" coordsize="12197,4253">
                  <v:group id="_x0000_s1028" style="position:absolute;left:-6;top:3717;width:12189;height:3550" coordorigin="18,7468" coordsize="12189,3550">
                    <v:shape id="_x0000_s1029" style="position:absolute;left:18;top:7837;width:7132;height:2863;mso-width-relative:page;mso-height-relative:page" coordsize="7132,2863" path="m,l17,2863,7132,2578r,-2378l,xe" fillcolor="#a7bfde [1620]" stroked="f">
                      <v:fill opacity=".5"/>
                      <v:path arrowok="t"/>
                    </v:shape>
                    <v:shape id="_x0000_s1030" style="position:absolute;left:7150;top:7468;width:3466;height:3550;mso-width-relative:page;mso-height-relative:page" coordsize="3466,3550" path="m,569l,2930r3466,620l3466,,,569xe" fillcolor="#d3dfee [820]" stroked="f">
                      <v:fill opacity=".5"/>
                      <v:path arrowok="t"/>
                    </v:shape>
                    <v:shape id="_x0000_s1031" style="position:absolute;left:10616;top:7468;width:1591;height:3550;mso-width-relative:page;mso-height-relative:page" coordsize="1591,3550" path="m,l,3550,1591,2746r,-2009l,xe" fillcolor="#a7bfde [1620]" stroked="f">
                      <v:fill opacity=".5"/>
                      <v:path arrowok="t"/>
                    </v:shape>
                  </v:group>
                  <v:shape id="_x0000_s1032" style="position:absolute;left:8071;top:4069;width:4120;height:2913;mso-width-relative:page;mso-height-relative:page" coordsize="4120,2913" path="m1,251l,2662r4120,251l4120,,1,251xe" fillcolor="#d8d8d8 [2732]" stroked="f">
                    <v:path arrowok="t"/>
                  </v:shape>
                  <v:shape id="_x0000_s1033" style="position:absolute;left:4104;top:3399;width:3985;height:4236;mso-width-relative:page;mso-height-relative:page" coordsize="3985,4236" path="m,l,4236,3985,3349r,-2428l,xe" fillcolor="#bfbfbf [2412]" stroked="f">
                    <v:path arrowok="t"/>
                  </v:shape>
                  <v:shape id="_x0000_s1034" style="position:absolute;left:18;top:3399;width:4086;height:4253;mso-width-relative:page;mso-height-relative:page" coordsize="4086,4253" path="m4086,r-2,4253l,3198,,1072,4086,xe" fillcolor="#d8d8d8 [2732]" stroked="f">
                    <v:path arrowok="t"/>
                  </v:shape>
                  <v:shape id="_x0000_s1035" style="position:absolute;left:17;top:3617;width:2076;height:3851;mso-width-relative:page;mso-height-relative:page" coordsize="2076,3851" path="m,921l2060,r16,3851l,2981,,921xe" fillcolor="#d3dfee [820]" stroked="f">
                    <v:fill opacity="45875f"/>
                    <v:path arrowok="t"/>
                  </v:shape>
                  <v:shape id="_x0000_s1036" style="position:absolute;left:2077;top:3617;width:6011;height:3835;mso-width-relative:page;mso-height-relative:page" coordsize="6011,3835" path="m,l17,3835,6011,2629r,-1390l,xe" fillcolor="#a7bfde [1620]" stroked="f">
                    <v:fill opacity="45875f"/>
                    <v:path arrowok="t"/>
                  </v:shape>
                  <v:shape id="_x0000_s1037" style="position:absolute;left:8088;top:3835;width:4102;height:3432;mso-width-relative:page;mso-height-relative:page" coordsize="4102,3432" path="m,1038l,2411,4102,3432,4102,,,1038xe" fillcolor="#d3dfee [820]" stroked="f">
                    <v:fill opacity="45875f"/>
                    <v:path arrowok="t"/>
                  </v:shape>
                </v:group>
                <v:rect id="_x0000_s1038" style="position:absolute;left:1800;top:1440;width:8638;height:2926;mso-width-percent:1000;mso-position-horizontal:center;mso-position-horizontal-relative:margin;mso-position-vertical:top;mso-position-vertical-relative:margin;mso-width-percent:1000;mso-width-relative:margin;mso-height-relative:margin" filled="f" stroked="f">
                  <v:textbox style="mso-next-textbox:#_x0000_s1038;mso-fit-shape-to-text:t">
                    <w:txbxContent>
                      <w:sdt>
                        <w:sdtPr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  <w:alias w:val="Организация"/>
                          <w:id w:val="2457330"/>
                          <w:dataBinding w:prefixMappings="xmlns:ns0='http://schemas.openxmlformats.org/officeDocument/2006/extended-properties'" w:xpath="/ns0:Properties[1]/ns0:Company[1]" w:storeItemID="{6668398D-A668-4E3E-A5EB-62B293D839F1}"/>
                          <w:text/>
                        </w:sdtPr>
                        <w:sdtContent>
                          <w:p w:rsidR="006C26C0" w:rsidRDefault="00A45481" w:rsidP="00A4548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808080" w:themeColor="text1" w:themeTint="7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808080" w:themeColor="text1" w:themeTint="7F"/>
                                <w:sz w:val="32"/>
                                <w:szCs w:val="32"/>
                              </w:rPr>
                              <w:t>МИНИСТЕРСТВО ОБРАЗОВАНИЯ И НАУКИ НИЖЕГОРОДСКОЙ ОБЛАСТИ                    ГОСУДАРСТВЕННОЕ БЮДЖЕТНОЕ ПРОФЕССИОНАЛЬНОЕ ОБРАЗОВАТЕЛЬНОЕ УЧРЕЖДЕНИЕ                «СЕМЁНОВСКИЙ ИНДУСТРИАЛЬНО-ХУДОЖЕСТВЕННЫЙ ТЕХНИКУМ»</w:t>
                            </w:r>
                          </w:p>
                        </w:sdtContent>
                      </w:sdt>
                      <w:p w:rsidR="006C26C0" w:rsidRDefault="006C26C0">
                        <w:pPr>
                          <w:spacing w:after="0"/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_x0000_s1039" style="position:absolute;left:6494;top:11160;width:4998;height:755;mso-position-horizontal-relative:margin;mso-position-vertical-relative:margin" filled="f" stroked="f">
                  <v:textbox style="mso-next-textbox:#_x0000_s1039;mso-fit-shape-to-text:t">
                    <w:txbxContent>
                      <w:p w:rsidR="006C26C0" w:rsidRPr="00AB6875" w:rsidRDefault="00AB6875" w:rsidP="00AB6875">
                        <w:pPr>
                          <w:jc w:val="right"/>
                          <w:rPr>
                            <w:sz w:val="36"/>
                            <w:szCs w:val="36"/>
                          </w:rPr>
                        </w:pPr>
                        <w:r w:rsidRPr="00AB6875">
                          <w:rPr>
                            <w:sz w:val="36"/>
                            <w:szCs w:val="36"/>
                          </w:rPr>
                          <w:t>202</w:t>
                        </w:r>
                        <w:r w:rsidR="005E22FA">
                          <w:rPr>
                            <w:sz w:val="36"/>
                            <w:szCs w:val="36"/>
                          </w:rPr>
                          <w:t>5</w:t>
                        </w:r>
                        <w:r w:rsidRPr="00AB6875">
                          <w:rPr>
                            <w:sz w:val="36"/>
                            <w:szCs w:val="36"/>
                          </w:rPr>
                          <w:t>г.</w:t>
                        </w:r>
                      </w:p>
                    </w:txbxContent>
                  </v:textbox>
                </v:rect>
                <v:rect id="_x0000_s1040" style="position:absolute;left:1800;top:2294;width:8638;height:7268;mso-width-percent:1000;mso-position-horizontal:center;mso-position-horizontal-relative:margin;mso-position-vertical-relative:margin;mso-width-percent:1000;mso-width-relative:margin;mso-height-relative:margin;v-text-anchor:bottom" filled="f" stroked="f">
                  <v:textbox style="mso-next-textbox:#_x0000_s1040">
                    <w:txbxContent>
                      <w:p w:rsidR="000254EF" w:rsidRDefault="000254EF" w:rsidP="00A45481">
                        <w:pPr>
                          <w:pStyle w:val="ad"/>
                          <w:jc w:val="center"/>
                          <w:rPr>
                            <w:rFonts w:ascii="Arial Black" w:eastAsia="Times New Roman" w:hAnsi="Arial Black" w:cs="Times New Roman"/>
                            <w:b/>
                            <w:bCs/>
                            <w:color w:val="252525"/>
                            <w:kern w:val="36"/>
                            <w:sz w:val="56"/>
                            <w:szCs w:val="56"/>
                            <w:lang w:eastAsia="ru-RU"/>
                          </w:rPr>
                        </w:pPr>
                      </w:p>
                      <w:p w:rsidR="000254EF" w:rsidRDefault="000254EF" w:rsidP="00A45481">
                        <w:pPr>
                          <w:pStyle w:val="ad"/>
                          <w:jc w:val="center"/>
                          <w:rPr>
                            <w:rFonts w:ascii="Arial Black" w:eastAsia="Times New Roman" w:hAnsi="Arial Black" w:cs="Times New Roman"/>
                            <w:b/>
                            <w:bCs/>
                            <w:color w:val="252525"/>
                            <w:kern w:val="36"/>
                            <w:sz w:val="56"/>
                            <w:szCs w:val="56"/>
                            <w:lang w:eastAsia="ru-RU"/>
                          </w:rPr>
                        </w:pPr>
                      </w:p>
                      <w:p w:rsidR="000254EF" w:rsidRDefault="000254EF" w:rsidP="00A45481">
                        <w:pPr>
                          <w:pStyle w:val="ad"/>
                          <w:jc w:val="center"/>
                          <w:rPr>
                            <w:rFonts w:ascii="Arial Black" w:eastAsia="Times New Roman" w:hAnsi="Arial Black" w:cs="Times New Roman"/>
                            <w:b/>
                            <w:bCs/>
                            <w:color w:val="252525"/>
                            <w:kern w:val="36"/>
                            <w:sz w:val="56"/>
                            <w:szCs w:val="56"/>
                            <w:lang w:eastAsia="ru-RU"/>
                          </w:rPr>
                        </w:pPr>
                      </w:p>
                      <w:p w:rsidR="000254EF" w:rsidRPr="000254EF" w:rsidRDefault="000254EF" w:rsidP="00A45481">
                        <w:pPr>
                          <w:pStyle w:val="ad"/>
                          <w:jc w:val="center"/>
                          <w:rPr>
                            <w:rFonts w:ascii="Arial Black" w:eastAsia="Times New Roman" w:hAnsi="Arial Black" w:cs="Times New Roman"/>
                            <w:b/>
                            <w:bCs/>
                            <w:color w:val="252525"/>
                            <w:kern w:val="36"/>
                            <w:sz w:val="32"/>
                            <w:szCs w:val="32"/>
                            <w:lang w:eastAsia="ru-RU"/>
                          </w:rPr>
                        </w:pPr>
                        <w:r w:rsidRPr="000254EF">
                          <w:rPr>
                            <w:rFonts w:ascii="Arial Black" w:eastAsia="Times New Roman" w:hAnsi="Arial Black" w:cs="Times New Roman"/>
                            <w:b/>
                            <w:bCs/>
                            <w:color w:val="252525"/>
                            <w:kern w:val="36"/>
                            <w:sz w:val="32"/>
                            <w:szCs w:val="32"/>
                            <w:lang w:eastAsia="ru-RU"/>
                          </w:rPr>
                          <w:t>Методическая разработка</w:t>
                        </w:r>
                      </w:p>
                      <w:p w:rsidR="00A45481" w:rsidRPr="000254EF" w:rsidRDefault="00A45481" w:rsidP="00A45481">
                        <w:pPr>
                          <w:pStyle w:val="ad"/>
                          <w:jc w:val="center"/>
                          <w:rPr>
                            <w:rFonts w:ascii="Arial Black" w:eastAsia="Times New Roman" w:hAnsi="Arial Black" w:cs="Times New Roman"/>
                            <w:b/>
                            <w:bCs/>
                            <w:color w:val="365F91" w:themeColor="accent1" w:themeShade="BF"/>
                            <w:kern w:val="36"/>
                            <w:sz w:val="52"/>
                            <w:szCs w:val="52"/>
                            <w:lang w:eastAsia="ru-RU"/>
                          </w:rPr>
                        </w:pPr>
                        <w:r w:rsidRPr="000254EF">
                          <w:rPr>
                            <w:rFonts w:ascii="Arial Black" w:eastAsia="Times New Roman" w:hAnsi="Arial Black" w:cs="Times New Roman"/>
                            <w:b/>
                            <w:bCs/>
                            <w:color w:val="365F91" w:themeColor="accent1" w:themeShade="BF"/>
                            <w:kern w:val="36"/>
                            <w:sz w:val="52"/>
                            <w:szCs w:val="52"/>
                            <w:lang w:eastAsia="ru-RU"/>
                          </w:rPr>
                          <w:t>Национально-региональный компонент</w:t>
                        </w:r>
                      </w:p>
                      <w:p w:rsidR="00F03BAA" w:rsidRDefault="00A45481" w:rsidP="00A45481">
                        <w:pPr>
                          <w:pStyle w:val="ad"/>
                          <w:jc w:val="center"/>
                          <w:rPr>
                            <w:rFonts w:ascii="Arial Black" w:eastAsia="Times New Roman" w:hAnsi="Arial Black" w:cs="Times New Roman"/>
                            <w:b/>
                            <w:bCs/>
                            <w:color w:val="365F91" w:themeColor="accent1" w:themeShade="BF"/>
                            <w:kern w:val="36"/>
                            <w:sz w:val="52"/>
                            <w:szCs w:val="52"/>
                            <w:lang w:eastAsia="ru-RU"/>
                          </w:rPr>
                        </w:pPr>
                        <w:r w:rsidRPr="000254EF">
                          <w:rPr>
                            <w:rFonts w:ascii="Arial Black" w:eastAsia="Times New Roman" w:hAnsi="Arial Black" w:cs="Times New Roman"/>
                            <w:b/>
                            <w:bCs/>
                            <w:color w:val="365F91" w:themeColor="accent1" w:themeShade="BF"/>
                            <w:kern w:val="36"/>
                            <w:sz w:val="52"/>
                            <w:szCs w:val="52"/>
                            <w:lang w:eastAsia="ru-RU"/>
                          </w:rPr>
                          <w:t>на уроках истории и обществознания</w:t>
                        </w:r>
                      </w:p>
                      <w:p w:rsidR="00A45481" w:rsidRPr="000254EF" w:rsidRDefault="00F03BAA" w:rsidP="00A45481">
                        <w:pPr>
                          <w:pStyle w:val="ad"/>
                          <w:jc w:val="center"/>
                          <w:rPr>
                            <w:rFonts w:ascii="Arial Black" w:eastAsia="Times New Roman" w:hAnsi="Arial Black" w:cs="Times New Roman"/>
                            <w:b/>
                            <w:bCs/>
                            <w:color w:val="365F91" w:themeColor="accent1" w:themeShade="BF"/>
                            <w:kern w:val="36"/>
                            <w:sz w:val="52"/>
                            <w:szCs w:val="52"/>
                            <w:lang w:eastAsia="ru-RU"/>
                          </w:rPr>
                        </w:pPr>
                        <w:r>
                          <w:rPr>
                            <w:rFonts w:ascii="Arial Black" w:eastAsia="Times New Roman" w:hAnsi="Arial Black" w:cs="Times New Roman"/>
                            <w:b/>
                            <w:bCs/>
                            <w:color w:val="365F91" w:themeColor="accent1" w:themeShade="BF"/>
                            <w:kern w:val="36"/>
                            <w:sz w:val="52"/>
                            <w:szCs w:val="52"/>
                            <w:lang w:eastAsia="ru-RU"/>
                          </w:rPr>
                          <w:t>в ГБПОУ СИХТ</w:t>
                        </w:r>
                      </w:p>
                      <w:p w:rsidR="000254EF" w:rsidRPr="000254EF" w:rsidRDefault="000254EF" w:rsidP="000254EF">
                        <w:pPr>
                          <w:rPr>
                            <w:rFonts w:ascii="Arial Black" w:hAnsi="Arial Black"/>
                            <w:b/>
                            <w:bCs/>
                            <w:color w:val="808080" w:themeColor="text1" w:themeTint="7F"/>
                          </w:rPr>
                        </w:pPr>
                      </w:p>
                      <w:p w:rsidR="000254EF" w:rsidRPr="000254EF" w:rsidRDefault="000254EF" w:rsidP="000254EF">
                        <w:pPr>
                          <w:jc w:val="right"/>
                          <w:rPr>
                            <w:rFonts w:ascii="Arial Black" w:hAnsi="Arial Black"/>
                            <w:b/>
                            <w:bCs/>
                            <w:color w:val="808080" w:themeColor="text1" w:themeTint="7F"/>
                            <w:sz w:val="28"/>
                            <w:szCs w:val="28"/>
                          </w:rPr>
                        </w:pPr>
                        <w:r w:rsidRPr="000254EF">
                          <w:rPr>
                            <w:rFonts w:ascii="Arial Black" w:hAnsi="Arial Black"/>
                            <w:b/>
                            <w:bCs/>
                            <w:color w:val="808080" w:themeColor="text1" w:themeTint="7F"/>
                            <w:sz w:val="28"/>
                            <w:szCs w:val="28"/>
                          </w:rPr>
                          <w:t>подготовила:</w:t>
                        </w:r>
                      </w:p>
                      <w:p w:rsidR="000254EF" w:rsidRPr="000254EF" w:rsidRDefault="000254EF" w:rsidP="000254EF">
                        <w:pPr>
                          <w:jc w:val="right"/>
                          <w:rPr>
                            <w:rFonts w:ascii="Arial Black" w:hAnsi="Arial Black"/>
                            <w:b/>
                            <w:bCs/>
                            <w:color w:val="808080" w:themeColor="text1" w:themeTint="7F"/>
                            <w:sz w:val="28"/>
                            <w:szCs w:val="28"/>
                          </w:rPr>
                        </w:pPr>
                        <w:r w:rsidRPr="000254EF">
                          <w:rPr>
                            <w:rFonts w:ascii="Arial Black" w:hAnsi="Arial Black"/>
                            <w:b/>
                            <w:bCs/>
                            <w:color w:val="808080" w:themeColor="text1" w:themeTint="7F"/>
                            <w:sz w:val="28"/>
                            <w:szCs w:val="28"/>
                          </w:rPr>
                          <w:t xml:space="preserve">преподаватель общественных дисциплин </w:t>
                        </w:r>
                      </w:p>
                      <w:p w:rsidR="000254EF" w:rsidRPr="000254EF" w:rsidRDefault="000254EF" w:rsidP="000254EF">
                        <w:pPr>
                          <w:jc w:val="right"/>
                          <w:rPr>
                            <w:rFonts w:ascii="Arial Black" w:hAnsi="Arial Black"/>
                            <w:b/>
                            <w:bCs/>
                            <w:color w:val="808080" w:themeColor="text1" w:themeTint="7F"/>
                            <w:sz w:val="28"/>
                            <w:szCs w:val="28"/>
                          </w:rPr>
                        </w:pPr>
                        <w:r w:rsidRPr="000254EF">
                          <w:rPr>
                            <w:rFonts w:ascii="Arial Black" w:hAnsi="Arial Black"/>
                            <w:b/>
                            <w:bCs/>
                            <w:color w:val="808080" w:themeColor="text1" w:themeTint="7F"/>
                            <w:sz w:val="28"/>
                            <w:szCs w:val="28"/>
                          </w:rPr>
                          <w:t>Биткина Т.Г.</w:t>
                        </w:r>
                      </w:p>
                      <w:p w:rsidR="006C26C0" w:rsidRDefault="006C26C0">
                        <w:pPr>
                          <w:rPr>
                            <w:b/>
                            <w:bCs/>
                            <w:color w:val="4F81BD" w:themeColor="accent1"/>
                            <w:sz w:val="40"/>
                            <w:szCs w:val="40"/>
                          </w:rPr>
                        </w:pPr>
                      </w:p>
                      <w:p w:rsidR="006C26C0" w:rsidRDefault="006C26C0">
                        <w:pPr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w10:wrap anchorx="page" anchory="margin"/>
              </v:group>
            </w:pict>
          </w:r>
        </w:p>
        <w:p w:rsidR="006C26C0" w:rsidRDefault="006C26C0"/>
        <w:p w:rsidR="006C26C0" w:rsidRDefault="006C26C0">
          <w:pPr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br w:type="page"/>
          </w:r>
        </w:p>
      </w:sdtContent>
    </w:sdt>
    <w:p w:rsidR="00625C80" w:rsidRPr="006C26C0" w:rsidRDefault="006C26C0" w:rsidP="006C26C0">
      <w:pPr>
        <w:pStyle w:val="a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26C0">
        <w:rPr>
          <w:rFonts w:ascii="Times New Roman" w:hAnsi="Times New Roman" w:cs="Times New Roman"/>
          <w:b/>
          <w:sz w:val="28"/>
          <w:szCs w:val="28"/>
        </w:rPr>
        <w:lastRenderedPageBreak/>
        <w:t>Аннотация.</w:t>
      </w:r>
    </w:p>
    <w:p w:rsidR="006C26C0" w:rsidRPr="008E09E2" w:rsidRDefault="006C26C0" w:rsidP="006C26C0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</w:p>
    <w:p w:rsidR="00371CA2" w:rsidRPr="008E09E2" w:rsidRDefault="00371CA2" w:rsidP="00D132B9">
      <w:pPr>
        <w:pStyle w:val="ad"/>
        <w:rPr>
          <w:rFonts w:ascii="Times New Roman" w:hAnsi="Times New Roman" w:cs="Times New Roman"/>
          <w:sz w:val="28"/>
          <w:szCs w:val="28"/>
        </w:rPr>
      </w:pPr>
      <w:r w:rsidRPr="008E09E2">
        <w:rPr>
          <w:rFonts w:ascii="Times New Roman" w:hAnsi="Times New Roman" w:cs="Times New Roman"/>
          <w:sz w:val="28"/>
          <w:szCs w:val="28"/>
        </w:rPr>
        <w:t xml:space="preserve">В настоящее время национально-региональный компонент стал очень острой и актуальной темой в образовании. В век высоких технологий теряется нить, которая связывает нас с прошлым, настоящим и будущим. Современный человек должен восстановить и сохранить ту хрупкую нить, что и предполагает национально-региональный компонент. Изучение регионального компонента </w:t>
      </w:r>
      <w:r w:rsidR="008D4650" w:rsidRPr="008E09E2">
        <w:rPr>
          <w:rFonts w:ascii="Times New Roman" w:hAnsi="Times New Roman" w:cs="Times New Roman"/>
          <w:sz w:val="28"/>
          <w:szCs w:val="28"/>
        </w:rPr>
        <w:t xml:space="preserve">на уроках Истории и Обществознания в техникуме – это то средство связи обучения с жизнью, которое </w:t>
      </w:r>
      <w:r w:rsidRPr="008E09E2">
        <w:rPr>
          <w:rFonts w:ascii="Times New Roman" w:hAnsi="Times New Roman" w:cs="Times New Roman"/>
          <w:sz w:val="28"/>
          <w:szCs w:val="28"/>
        </w:rPr>
        <w:t xml:space="preserve">должно быть направлено на воспитание у </w:t>
      </w:r>
      <w:r w:rsidR="008D4650" w:rsidRPr="008E09E2">
        <w:rPr>
          <w:rFonts w:ascii="Times New Roman" w:hAnsi="Times New Roman" w:cs="Times New Roman"/>
          <w:sz w:val="28"/>
          <w:szCs w:val="28"/>
        </w:rPr>
        <w:t>обучающ</w:t>
      </w:r>
      <w:r w:rsidRPr="008E09E2">
        <w:rPr>
          <w:rFonts w:ascii="Times New Roman" w:hAnsi="Times New Roman" w:cs="Times New Roman"/>
          <w:sz w:val="28"/>
          <w:szCs w:val="28"/>
        </w:rPr>
        <w:t xml:space="preserve">ихся культуры общения, патриотических чувств, толерантности и миролюбия, на приобщение </w:t>
      </w:r>
      <w:r w:rsidR="008D4650" w:rsidRPr="008E09E2">
        <w:rPr>
          <w:rFonts w:ascii="Times New Roman" w:hAnsi="Times New Roman" w:cs="Times New Roman"/>
          <w:sz w:val="28"/>
          <w:szCs w:val="28"/>
        </w:rPr>
        <w:t>молодёжи</w:t>
      </w:r>
      <w:r w:rsidRPr="008E09E2">
        <w:rPr>
          <w:rFonts w:ascii="Times New Roman" w:hAnsi="Times New Roman" w:cs="Times New Roman"/>
          <w:sz w:val="28"/>
          <w:szCs w:val="28"/>
        </w:rPr>
        <w:t xml:space="preserve"> к богатейшему миру национальн</w:t>
      </w:r>
      <w:r w:rsidR="008D4650" w:rsidRPr="008E09E2">
        <w:rPr>
          <w:rFonts w:ascii="Times New Roman" w:hAnsi="Times New Roman" w:cs="Times New Roman"/>
          <w:sz w:val="28"/>
          <w:szCs w:val="28"/>
        </w:rPr>
        <w:t>ой среды, к культуре родного края.</w:t>
      </w:r>
    </w:p>
    <w:p w:rsidR="00371CA2" w:rsidRPr="008E09E2" w:rsidRDefault="00371CA2" w:rsidP="00D132B9">
      <w:pPr>
        <w:pStyle w:val="ad"/>
        <w:rPr>
          <w:rFonts w:ascii="Times New Roman" w:hAnsi="Times New Roman" w:cs="Times New Roman"/>
          <w:sz w:val="28"/>
          <w:szCs w:val="28"/>
        </w:rPr>
      </w:pPr>
      <w:r w:rsidRPr="008E09E2">
        <w:rPr>
          <w:rFonts w:ascii="Times New Roman" w:hAnsi="Times New Roman" w:cs="Times New Roman"/>
          <w:sz w:val="28"/>
          <w:szCs w:val="28"/>
        </w:rPr>
        <w:t xml:space="preserve">    </w:t>
      </w:r>
      <w:r w:rsidR="008D4650" w:rsidRPr="008E09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650" w:rsidRPr="008E09E2" w:rsidRDefault="00371CA2" w:rsidP="00D132B9">
      <w:pPr>
        <w:pStyle w:val="ad"/>
        <w:rPr>
          <w:rFonts w:ascii="Times New Roman" w:hAnsi="Times New Roman" w:cs="Times New Roman"/>
          <w:color w:val="424242"/>
          <w:sz w:val="28"/>
          <w:szCs w:val="28"/>
        </w:rPr>
      </w:pPr>
      <w:r w:rsidRPr="008E09E2">
        <w:rPr>
          <w:rFonts w:ascii="Times New Roman" w:hAnsi="Times New Roman" w:cs="Times New Roman"/>
          <w:sz w:val="28"/>
          <w:szCs w:val="28"/>
        </w:rPr>
        <w:t>А</w:t>
      </w:r>
      <w:r w:rsidRPr="008E09E2">
        <w:rPr>
          <w:rFonts w:ascii="Times New Roman" w:hAnsi="Times New Roman" w:cs="Times New Roman"/>
          <w:b/>
          <w:sz w:val="28"/>
          <w:szCs w:val="28"/>
        </w:rPr>
        <w:t xml:space="preserve">ктуальность </w:t>
      </w:r>
      <w:r w:rsidRPr="008E09E2">
        <w:rPr>
          <w:rFonts w:ascii="Times New Roman" w:hAnsi="Times New Roman" w:cs="Times New Roman"/>
          <w:sz w:val="28"/>
          <w:szCs w:val="28"/>
        </w:rPr>
        <w:t xml:space="preserve">методической разработки заключается в том, что </w:t>
      </w:r>
      <w:r w:rsidR="008D4650" w:rsidRPr="008E09E2">
        <w:rPr>
          <w:rFonts w:ascii="Times New Roman" w:hAnsi="Times New Roman" w:cs="Times New Roman"/>
          <w:color w:val="424242"/>
          <w:sz w:val="28"/>
          <w:szCs w:val="28"/>
        </w:rPr>
        <w:t>Концепция духовно-нравственного развития и воспитания личности гражданина России содержит положение о том, что одной из ступеней развития гражданина России является принятие личностью традиций и ценностей, особых форм культурно-исторической, социальной и духовной жизни родного села, города, района, области, края.</w:t>
      </w:r>
    </w:p>
    <w:p w:rsidR="006C26C0" w:rsidRDefault="006C26C0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371CA2" w:rsidRPr="008E09E2" w:rsidRDefault="00371CA2" w:rsidP="00D132B9">
      <w:pPr>
        <w:pStyle w:val="ad"/>
        <w:rPr>
          <w:rFonts w:ascii="Times New Roman" w:hAnsi="Times New Roman" w:cs="Times New Roman"/>
          <w:sz w:val="28"/>
          <w:szCs w:val="28"/>
        </w:rPr>
      </w:pPr>
      <w:r w:rsidRPr="008E09E2">
        <w:rPr>
          <w:rFonts w:ascii="Times New Roman" w:hAnsi="Times New Roman" w:cs="Times New Roman"/>
          <w:b/>
          <w:sz w:val="28"/>
          <w:szCs w:val="28"/>
        </w:rPr>
        <w:t>Инновационное</w:t>
      </w:r>
      <w:r w:rsidRPr="008E09E2">
        <w:rPr>
          <w:rFonts w:ascii="Times New Roman" w:hAnsi="Times New Roman" w:cs="Times New Roman"/>
          <w:sz w:val="28"/>
          <w:szCs w:val="28"/>
        </w:rPr>
        <w:t xml:space="preserve"> содержание методической разработки заключатся в организации </w:t>
      </w:r>
      <w:r w:rsidR="008D4650" w:rsidRPr="008E09E2">
        <w:rPr>
          <w:rFonts w:ascii="Times New Roman" w:hAnsi="Times New Roman" w:cs="Times New Roman"/>
          <w:sz w:val="28"/>
          <w:szCs w:val="28"/>
        </w:rPr>
        <w:t>изучения с региональной  истории, культуры, в результате чего п</w:t>
      </w:r>
      <w:r w:rsidRPr="008E09E2">
        <w:rPr>
          <w:rFonts w:ascii="Times New Roman" w:hAnsi="Times New Roman" w:cs="Times New Roman"/>
          <w:sz w:val="28"/>
          <w:szCs w:val="28"/>
        </w:rPr>
        <w:t>роисходит достижение метапредметности обучения и, как результат, по оконча</w:t>
      </w:r>
      <w:r w:rsidR="008D4650" w:rsidRPr="008E09E2">
        <w:rPr>
          <w:rFonts w:ascii="Times New Roman" w:hAnsi="Times New Roman" w:cs="Times New Roman"/>
          <w:sz w:val="28"/>
          <w:szCs w:val="28"/>
        </w:rPr>
        <w:t xml:space="preserve">нии обучающимися дисциплин История, Обществознание, </w:t>
      </w:r>
      <w:r w:rsidRPr="008E09E2">
        <w:rPr>
          <w:rFonts w:ascii="Times New Roman" w:hAnsi="Times New Roman" w:cs="Times New Roman"/>
          <w:sz w:val="28"/>
          <w:szCs w:val="28"/>
        </w:rPr>
        <w:t xml:space="preserve"> </w:t>
      </w:r>
      <w:r w:rsidR="008D4650" w:rsidRPr="008E09E2">
        <w:rPr>
          <w:rFonts w:ascii="Times New Roman" w:hAnsi="Times New Roman" w:cs="Times New Roman"/>
          <w:sz w:val="28"/>
          <w:szCs w:val="28"/>
        </w:rPr>
        <w:t xml:space="preserve">они владеют </w:t>
      </w:r>
      <w:r w:rsidRPr="008E09E2">
        <w:rPr>
          <w:rFonts w:ascii="Times New Roman" w:hAnsi="Times New Roman" w:cs="Times New Roman"/>
          <w:sz w:val="28"/>
          <w:szCs w:val="28"/>
        </w:rPr>
        <w:t xml:space="preserve">способами решения проблем творческого и поискового характера,  </w:t>
      </w:r>
      <w:r w:rsidR="008D4650" w:rsidRPr="008E09E2">
        <w:rPr>
          <w:rFonts w:ascii="Times New Roman" w:hAnsi="Times New Roman" w:cs="Times New Roman"/>
          <w:sz w:val="28"/>
          <w:szCs w:val="28"/>
        </w:rPr>
        <w:t>знают свою сопричастность к событиям общеро</w:t>
      </w:r>
      <w:r w:rsidR="00D132B9" w:rsidRPr="008E09E2">
        <w:rPr>
          <w:rFonts w:ascii="Times New Roman" w:hAnsi="Times New Roman" w:cs="Times New Roman"/>
          <w:sz w:val="28"/>
          <w:szCs w:val="28"/>
        </w:rPr>
        <w:t>ссийским и происходившим в нашем крае.</w:t>
      </w:r>
    </w:p>
    <w:p w:rsidR="006C26C0" w:rsidRDefault="006C26C0" w:rsidP="00D132B9">
      <w:pPr>
        <w:pStyle w:val="ad"/>
        <w:rPr>
          <w:rFonts w:ascii="Times New Roman" w:hAnsi="Times New Roman" w:cs="Times New Roman"/>
          <w:b/>
          <w:bCs/>
          <w:sz w:val="28"/>
          <w:szCs w:val="28"/>
        </w:rPr>
      </w:pPr>
    </w:p>
    <w:p w:rsidR="006C26C0" w:rsidRDefault="00D132B9" w:rsidP="006C26C0">
      <w:pPr>
        <w:pStyle w:val="ad"/>
        <w:rPr>
          <w:rFonts w:ascii="Times New Roman" w:hAnsi="Times New Roman" w:cs="Times New Roman"/>
          <w:bCs/>
          <w:sz w:val="28"/>
          <w:szCs w:val="28"/>
        </w:rPr>
      </w:pPr>
      <w:r w:rsidRPr="008E09E2">
        <w:rPr>
          <w:rFonts w:ascii="Times New Roman" w:hAnsi="Times New Roman" w:cs="Times New Roman"/>
          <w:b/>
          <w:bCs/>
          <w:sz w:val="28"/>
          <w:szCs w:val="28"/>
        </w:rPr>
        <w:t>Цели и задачи</w:t>
      </w:r>
      <w:r w:rsidR="00371CA2" w:rsidRPr="008E09E2"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использования материала регионального компонента:</w:t>
      </w:r>
      <w:r w:rsidR="00371CA2" w:rsidRPr="008E09E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C26C0" w:rsidRDefault="006C26C0" w:rsidP="006C26C0">
      <w:pPr>
        <w:pStyle w:val="ad"/>
        <w:rPr>
          <w:rFonts w:ascii="Times New Roman" w:hAnsi="Times New Roman" w:cs="Times New Roman"/>
          <w:bCs/>
          <w:sz w:val="28"/>
          <w:szCs w:val="28"/>
        </w:rPr>
      </w:pPr>
    </w:p>
    <w:p w:rsidR="00D132B9" w:rsidRPr="008E09E2" w:rsidRDefault="00371CA2" w:rsidP="006C26C0">
      <w:pPr>
        <w:pStyle w:val="ad"/>
        <w:numPr>
          <w:ilvl w:val="0"/>
          <w:numId w:val="9"/>
        </w:numPr>
        <w:rPr>
          <w:rFonts w:ascii="Times New Roman" w:hAnsi="Times New Roman" w:cs="Times New Roman"/>
          <w:bCs/>
          <w:sz w:val="28"/>
          <w:szCs w:val="28"/>
        </w:rPr>
      </w:pPr>
      <w:r w:rsidRPr="008E09E2">
        <w:rPr>
          <w:rFonts w:ascii="Times New Roman" w:hAnsi="Times New Roman" w:cs="Times New Roman"/>
          <w:bCs/>
          <w:sz w:val="28"/>
          <w:szCs w:val="28"/>
        </w:rPr>
        <w:t xml:space="preserve">формирование целостных знаний о родном крае, </w:t>
      </w:r>
    </w:p>
    <w:p w:rsidR="00D132B9" w:rsidRPr="008E09E2" w:rsidRDefault="00371CA2" w:rsidP="006C26C0">
      <w:pPr>
        <w:pStyle w:val="ad"/>
        <w:numPr>
          <w:ilvl w:val="0"/>
          <w:numId w:val="9"/>
        </w:numPr>
        <w:rPr>
          <w:rFonts w:ascii="Times New Roman" w:hAnsi="Times New Roman" w:cs="Times New Roman"/>
          <w:bCs/>
          <w:sz w:val="28"/>
          <w:szCs w:val="28"/>
        </w:rPr>
      </w:pPr>
      <w:r w:rsidRPr="008E09E2">
        <w:rPr>
          <w:rFonts w:ascii="Times New Roman" w:hAnsi="Times New Roman" w:cs="Times New Roman"/>
          <w:bCs/>
          <w:sz w:val="28"/>
          <w:szCs w:val="28"/>
        </w:rPr>
        <w:t xml:space="preserve">развитие творческих и исследовательских умений, </w:t>
      </w:r>
    </w:p>
    <w:p w:rsidR="00371CA2" w:rsidRPr="008E09E2" w:rsidRDefault="00371CA2" w:rsidP="006C26C0">
      <w:pPr>
        <w:pStyle w:val="ad"/>
        <w:numPr>
          <w:ilvl w:val="0"/>
          <w:numId w:val="9"/>
        </w:numPr>
        <w:rPr>
          <w:rFonts w:ascii="Times New Roman" w:hAnsi="Times New Roman" w:cs="Times New Roman"/>
          <w:bCs/>
          <w:sz w:val="28"/>
          <w:szCs w:val="28"/>
        </w:rPr>
      </w:pPr>
      <w:r w:rsidRPr="008E09E2">
        <w:rPr>
          <w:rFonts w:ascii="Times New Roman" w:hAnsi="Times New Roman" w:cs="Times New Roman"/>
          <w:bCs/>
          <w:sz w:val="28"/>
          <w:szCs w:val="28"/>
        </w:rPr>
        <w:t xml:space="preserve">воспитание </w:t>
      </w:r>
      <w:r w:rsidR="00D132B9" w:rsidRPr="008E09E2">
        <w:rPr>
          <w:rFonts w:ascii="Times New Roman" w:hAnsi="Times New Roman" w:cs="Times New Roman"/>
          <w:bCs/>
          <w:sz w:val="28"/>
          <w:szCs w:val="28"/>
        </w:rPr>
        <w:t xml:space="preserve">гражданственности, </w:t>
      </w:r>
      <w:r w:rsidRPr="008E09E2">
        <w:rPr>
          <w:rFonts w:ascii="Times New Roman" w:hAnsi="Times New Roman" w:cs="Times New Roman"/>
          <w:bCs/>
          <w:sz w:val="28"/>
          <w:szCs w:val="28"/>
        </w:rPr>
        <w:t xml:space="preserve">любви и уважения к историческому наследию малой родины. </w:t>
      </w:r>
    </w:p>
    <w:p w:rsidR="00371CA2" w:rsidRPr="008E09E2" w:rsidRDefault="00371CA2" w:rsidP="00D132B9">
      <w:pPr>
        <w:pStyle w:val="ad"/>
        <w:rPr>
          <w:rFonts w:ascii="Times New Roman" w:eastAsia="Times New Roman" w:hAnsi="Times New Roman" w:cs="Times New Roman"/>
          <w:b/>
          <w:bCs/>
          <w:color w:val="252525"/>
          <w:kern w:val="36"/>
          <w:sz w:val="28"/>
          <w:szCs w:val="28"/>
          <w:lang w:eastAsia="ru-RU"/>
        </w:rPr>
      </w:pPr>
    </w:p>
    <w:p w:rsidR="00371CA2" w:rsidRPr="008E09E2" w:rsidRDefault="00371CA2" w:rsidP="00D132B9">
      <w:pPr>
        <w:pStyle w:val="ad"/>
        <w:rPr>
          <w:rFonts w:ascii="Times New Roman" w:eastAsia="Times New Roman" w:hAnsi="Times New Roman" w:cs="Times New Roman"/>
          <w:b/>
          <w:bCs/>
          <w:color w:val="252525"/>
          <w:kern w:val="36"/>
          <w:sz w:val="28"/>
          <w:szCs w:val="28"/>
          <w:lang w:eastAsia="ru-RU"/>
        </w:rPr>
      </w:pPr>
      <w:r w:rsidRPr="008E09E2">
        <w:rPr>
          <w:rFonts w:ascii="Times New Roman" w:eastAsia="Times New Roman" w:hAnsi="Times New Roman" w:cs="Times New Roman"/>
          <w:b/>
          <w:bCs/>
          <w:color w:val="252525"/>
          <w:kern w:val="36"/>
          <w:sz w:val="28"/>
          <w:szCs w:val="28"/>
          <w:lang w:eastAsia="ru-RU"/>
        </w:rPr>
        <w:br w:type="page"/>
      </w:r>
    </w:p>
    <w:p w:rsidR="00625C80" w:rsidRPr="008E09E2" w:rsidRDefault="00625C80" w:rsidP="00625C80">
      <w:pPr>
        <w:pStyle w:val="ad"/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E09E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lastRenderedPageBreak/>
        <w:t>«Я уверен, что всё-таки знание </w:t>
      </w:r>
      <w:r w:rsidRPr="008E09E2">
        <w:rPr>
          <w:rFonts w:ascii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истории</w:t>
      </w:r>
      <w:r w:rsidRPr="008E09E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 </w:t>
      </w:r>
      <w:r w:rsidRPr="008E09E2">
        <w:rPr>
          <w:rFonts w:ascii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малой</w:t>
      </w:r>
      <w:r w:rsidRPr="008E09E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 </w:t>
      </w:r>
      <w:r w:rsidRPr="008E09E2">
        <w:rPr>
          <w:rFonts w:ascii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родины</w:t>
      </w:r>
      <w:r w:rsidRPr="008E09E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 </w:t>
      </w:r>
    </w:p>
    <w:p w:rsidR="00625C80" w:rsidRPr="008E09E2" w:rsidRDefault="00625C80" w:rsidP="00625C80">
      <w:pPr>
        <w:pStyle w:val="ad"/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E09E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вместе со знанием </w:t>
      </w:r>
      <w:r w:rsidRPr="008E09E2">
        <w:rPr>
          <w:rFonts w:ascii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истории</w:t>
      </w:r>
      <w:r w:rsidRPr="008E09E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 большой </w:t>
      </w:r>
    </w:p>
    <w:p w:rsidR="00625C80" w:rsidRPr="008E09E2" w:rsidRDefault="00625C80" w:rsidP="00625C80">
      <w:pPr>
        <w:pStyle w:val="ad"/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E09E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и формирует в первую очередь то самое чувство </w:t>
      </w:r>
      <w:r w:rsidRPr="008E09E2">
        <w:rPr>
          <w:rFonts w:ascii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родины</w:t>
      </w:r>
      <w:r w:rsidRPr="008E09E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, </w:t>
      </w:r>
    </w:p>
    <w:p w:rsidR="00625C80" w:rsidRPr="008E09E2" w:rsidRDefault="00625C80" w:rsidP="00625C80">
      <w:pPr>
        <w:pStyle w:val="ad"/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E09E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которое нас всех объединяет и сплачивает.»</w:t>
      </w:r>
    </w:p>
    <w:p w:rsidR="00625C80" w:rsidRPr="008E09E2" w:rsidRDefault="00625C80" w:rsidP="00625C80">
      <w:pPr>
        <w:pStyle w:val="ad"/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625C80" w:rsidRPr="008E09E2" w:rsidRDefault="00625C80" w:rsidP="00625C80">
      <w:pPr>
        <w:pStyle w:val="ad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E09E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Путин В.В.</w:t>
      </w:r>
    </w:p>
    <w:p w:rsidR="00625C80" w:rsidRPr="008E09E2" w:rsidRDefault="00625C80" w:rsidP="00625C80">
      <w:pPr>
        <w:pStyle w:val="ad"/>
        <w:rPr>
          <w:rFonts w:ascii="Times New Roman" w:hAnsi="Times New Roman" w:cs="Times New Roman"/>
          <w:sz w:val="28"/>
          <w:szCs w:val="28"/>
        </w:rPr>
      </w:pPr>
      <w:r w:rsidRPr="008E09E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25C80" w:rsidRPr="008E09E2" w:rsidRDefault="00625C80" w:rsidP="00D132B9">
      <w:pPr>
        <w:pStyle w:val="ad"/>
        <w:rPr>
          <w:rFonts w:ascii="Times New Roman" w:eastAsia="Times New Roman" w:hAnsi="Times New Roman" w:cs="Times New Roman"/>
          <w:b/>
          <w:bCs/>
          <w:color w:val="252525"/>
          <w:kern w:val="36"/>
          <w:sz w:val="28"/>
          <w:szCs w:val="28"/>
          <w:lang w:eastAsia="ru-RU"/>
        </w:rPr>
      </w:pPr>
    </w:p>
    <w:p w:rsidR="00D132B9" w:rsidRPr="008E09E2" w:rsidRDefault="00CF1CCB" w:rsidP="003B5818">
      <w:pPr>
        <w:pStyle w:val="ad"/>
        <w:jc w:val="center"/>
        <w:rPr>
          <w:rFonts w:ascii="Times New Roman" w:eastAsia="Times New Roman" w:hAnsi="Times New Roman" w:cs="Times New Roman"/>
          <w:b/>
          <w:bCs/>
          <w:color w:val="252525"/>
          <w:kern w:val="36"/>
          <w:sz w:val="28"/>
          <w:szCs w:val="28"/>
          <w:lang w:eastAsia="ru-RU"/>
        </w:rPr>
      </w:pPr>
      <w:r w:rsidRPr="008E09E2">
        <w:rPr>
          <w:rFonts w:ascii="Times New Roman" w:eastAsia="Times New Roman" w:hAnsi="Times New Roman" w:cs="Times New Roman"/>
          <w:b/>
          <w:bCs/>
          <w:color w:val="252525"/>
          <w:kern w:val="36"/>
          <w:sz w:val="28"/>
          <w:szCs w:val="28"/>
          <w:lang w:eastAsia="ru-RU"/>
        </w:rPr>
        <w:t>Национально-региональный компонент</w:t>
      </w:r>
    </w:p>
    <w:p w:rsidR="00CF1CCB" w:rsidRPr="008E09E2" w:rsidRDefault="00CF1CCB" w:rsidP="003B5818">
      <w:pPr>
        <w:pStyle w:val="ad"/>
        <w:jc w:val="center"/>
        <w:rPr>
          <w:rFonts w:ascii="Times New Roman" w:eastAsia="Times New Roman" w:hAnsi="Times New Roman" w:cs="Times New Roman"/>
          <w:b/>
          <w:bCs/>
          <w:color w:val="252525"/>
          <w:kern w:val="36"/>
          <w:sz w:val="28"/>
          <w:szCs w:val="28"/>
          <w:lang w:eastAsia="ru-RU"/>
        </w:rPr>
      </w:pPr>
      <w:r w:rsidRPr="008E09E2">
        <w:rPr>
          <w:rFonts w:ascii="Times New Roman" w:eastAsia="Times New Roman" w:hAnsi="Times New Roman" w:cs="Times New Roman"/>
          <w:b/>
          <w:bCs/>
          <w:color w:val="252525"/>
          <w:kern w:val="36"/>
          <w:sz w:val="28"/>
          <w:szCs w:val="28"/>
          <w:lang w:eastAsia="ru-RU"/>
        </w:rPr>
        <w:t>на уроках истории и обществознания</w:t>
      </w:r>
    </w:p>
    <w:p w:rsidR="00D132B9" w:rsidRPr="008E09E2" w:rsidRDefault="00D132B9" w:rsidP="003B5818">
      <w:pPr>
        <w:pStyle w:val="ad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C80" w:rsidRPr="008E09E2" w:rsidRDefault="003B5818" w:rsidP="00D132B9">
      <w:pPr>
        <w:pStyle w:val="ad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E0C80" w:rsidRPr="008E09E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актуальных задач в образовательной политике на</w:t>
      </w:r>
      <w:r w:rsidR="008D4650" w:rsidRPr="008E0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шего </w:t>
      </w:r>
      <w:r w:rsidR="00EE0C80" w:rsidRPr="008E09E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государства является гармоничное сочетание федерального и национально-регионального компонента: преподавание истории народов, развитие самобытных культур, языков. Знание родной истории необходимо каждому человеку, чтобы он не потерял связи со своим народом, с национальной культурой, обычаями.</w:t>
      </w:r>
    </w:p>
    <w:p w:rsidR="00EE0C80" w:rsidRPr="008E09E2" w:rsidRDefault="003B5818" w:rsidP="00D132B9">
      <w:pPr>
        <w:pStyle w:val="ad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E0C80" w:rsidRPr="008E09E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концепциями национально-регионального компонента исторического образования, разработанными учеными и педагогами в республиках, краях и областях Российской Федерации, свидетельствует о том, что в этом направлении идет активный и в ряде случаев плодотворный поиск. Этот вопрос рассматривается в работах педагогов - практиков: Вяземского ЕЕ., Стреловой О.Ю. (г. Хабаровск), Гайфуллина ВТ. (Республика Татарстан), Лянцевича В.М. (Республика Коми), Шарапова Я.Ш. (г. Йошкар-Ола), Цыренова М.Г., Номогоева В.В.(Республика Бурятия), Курнешова Л.Е. (г. Воронеж), Кузнецова Ф.С., Зверева В.А (г. Новосибирск), Богоявленского Б., Будаева М.М. (г. Москва) и т.д.</w:t>
      </w:r>
    </w:p>
    <w:p w:rsidR="007D30F2" w:rsidRPr="008E09E2" w:rsidRDefault="007D30F2" w:rsidP="00D132B9">
      <w:pPr>
        <w:pStyle w:val="ad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F1CCB" w:rsidRPr="008E09E2" w:rsidRDefault="007D30F2" w:rsidP="00D132B9">
      <w:pPr>
        <w:pStyle w:val="ad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Воспитать бережное, трепетное отношение к родному краю, чувство гордости за свою малую Родину – одна из важнейших задач, поставленных перед современным </w:t>
      </w:r>
      <w:r w:rsidR="00EE0C80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преподавателем. Он </w:t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призван через использование регионального компонента на </w:t>
      </w:r>
      <w:r w:rsidR="00EE0C80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уроках истории и обществознания</w:t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реализовать в своей практической деятельности принципы государ</w:t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ственной политики и общие тре</w:t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бования к содержанию образо</w:t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вания, сформулированные в Законе «Об образовании в РФ»:</w:t>
      </w:r>
      <w:r w:rsidR="00CF1CCB" w:rsidRPr="008E09E2">
        <w:rPr>
          <w:rFonts w:ascii="Times New Roman" w:eastAsia="Times New Roman" w:hAnsi="Times New Roman" w:cs="Times New Roman"/>
          <w:color w:val="FFFFFF"/>
          <w:spacing w:val="2"/>
          <w:sz w:val="28"/>
          <w:szCs w:val="28"/>
          <w:lang w:eastAsia="ru-RU"/>
        </w:rPr>
        <w:t>Реклама</w:t>
      </w:r>
    </w:p>
    <w:p w:rsidR="00CF1CCB" w:rsidRPr="008E09E2" w:rsidRDefault="00CF1CCB" w:rsidP="007D30F2">
      <w:pPr>
        <w:pStyle w:val="ad"/>
        <w:numPr>
          <w:ilvl w:val="0"/>
          <w:numId w:val="3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гражданствен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ности и любви к Родине;</w:t>
      </w:r>
    </w:p>
    <w:p w:rsidR="00CF1CCB" w:rsidRPr="008E09E2" w:rsidRDefault="00CF1CCB" w:rsidP="007D30F2">
      <w:pPr>
        <w:pStyle w:val="ad"/>
        <w:numPr>
          <w:ilvl w:val="0"/>
          <w:numId w:val="3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защита системой образо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вания национальных культур и региональных культурных тра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диций в условиях многонацио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нального государства;</w:t>
      </w:r>
    </w:p>
    <w:p w:rsidR="00CF1CCB" w:rsidRPr="008E09E2" w:rsidRDefault="00CF1CCB" w:rsidP="007D30F2">
      <w:pPr>
        <w:pStyle w:val="ad"/>
        <w:numPr>
          <w:ilvl w:val="0"/>
          <w:numId w:val="3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у учащихся картины мира, адекватной со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временному уровню знаний;</w:t>
      </w:r>
    </w:p>
    <w:p w:rsidR="00CF1CCB" w:rsidRPr="008E09E2" w:rsidRDefault="00CF1CCB" w:rsidP="007D30F2">
      <w:pPr>
        <w:pStyle w:val="ad"/>
        <w:numPr>
          <w:ilvl w:val="0"/>
          <w:numId w:val="3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мировоз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зренческой, нравственной, экономической, социальной, политической, экологической культуры;</w:t>
      </w:r>
    </w:p>
    <w:p w:rsidR="00CF1CCB" w:rsidRPr="008E09E2" w:rsidRDefault="00CF1CCB" w:rsidP="007D30F2">
      <w:pPr>
        <w:pStyle w:val="ad"/>
        <w:numPr>
          <w:ilvl w:val="0"/>
          <w:numId w:val="3"/>
        </w:num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содействие взаимопони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манию и сотрудничеству между людьми, различными этничес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кими, религиозными и соци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альными группами.</w:t>
      </w:r>
    </w:p>
    <w:p w:rsidR="00686F2B" w:rsidRPr="008E09E2" w:rsidRDefault="007D30F2" w:rsidP="00D132B9">
      <w:pPr>
        <w:pStyle w:val="ad"/>
        <w:rPr>
          <w:rFonts w:ascii="Times New Roman" w:hAnsi="Times New Roman" w:cs="Times New Roman"/>
          <w:color w:val="424242"/>
          <w:sz w:val="28"/>
          <w:szCs w:val="28"/>
        </w:rPr>
      </w:pPr>
      <w:bookmarkStart w:id="0" w:name="continue"/>
      <w:bookmarkEnd w:id="0"/>
      <w:r w:rsidRPr="008E09E2">
        <w:rPr>
          <w:rFonts w:ascii="Times New Roman" w:hAnsi="Times New Roman" w:cs="Times New Roman"/>
          <w:color w:val="424242"/>
          <w:sz w:val="28"/>
          <w:szCs w:val="28"/>
        </w:rPr>
        <w:lastRenderedPageBreak/>
        <w:t xml:space="preserve">     </w:t>
      </w:r>
      <w:r w:rsidR="00481C53" w:rsidRPr="008E09E2">
        <w:rPr>
          <w:rFonts w:ascii="Times New Roman" w:hAnsi="Times New Roman" w:cs="Times New Roman"/>
          <w:color w:val="424242"/>
          <w:sz w:val="28"/>
          <w:szCs w:val="28"/>
        </w:rPr>
        <w:t>На страничке кафедры Истории (НИРО) говорится:</w:t>
      </w:r>
      <w:r w:rsidR="00686F2B" w:rsidRPr="008E09E2">
        <w:rPr>
          <w:rFonts w:ascii="Times New Roman" w:hAnsi="Times New Roman" w:cs="Times New Roman"/>
          <w:color w:val="424242"/>
          <w:sz w:val="28"/>
          <w:szCs w:val="28"/>
        </w:rPr>
        <w:t> </w:t>
      </w:r>
      <w:r w:rsidR="00686F2B" w:rsidRPr="008E09E2">
        <w:rPr>
          <w:rStyle w:val="ac"/>
          <w:rFonts w:ascii="Times New Roman" w:hAnsi="Times New Roman" w:cs="Times New Roman"/>
          <w:b/>
          <w:color w:val="424242"/>
          <w:sz w:val="28"/>
          <w:szCs w:val="28"/>
        </w:rPr>
        <w:t>Региональная история</w:t>
      </w:r>
      <w:r w:rsidR="00686F2B" w:rsidRPr="008E09E2">
        <w:rPr>
          <w:rFonts w:ascii="Times New Roman" w:hAnsi="Times New Roman" w:cs="Times New Roman"/>
          <w:color w:val="424242"/>
          <w:sz w:val="28"/>
          <w:szCs w:val="28"/>
        </w:rPr>
        <w:t> - это история отдельного региона, границы которого, как правило, совпадают с границами исторической области, края (субъекта РФ).</w:t>
      </w:r>
    </w:p>
    <w:p w:rsidR="00481C53" w:rsidRPr="008E09E2" w:rsidRDefault="00686F2B" w:rsidP="00D132B9">
      <w:pPr>
        <w:pStyle w:val="ad"/>
        <w:rPr>
          <w:rFonts w:ascii="Times New Roman" w:hAnsi="Times New Roman" w:cs="Times New Roman"/>
          <w:color w:val="424242"/>
          <w:sz w:val="28"/>
          <w:szCs w:val="28"/>
        </w:rPr>
      </w:pPr>
      <w:r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Региональная история обладает колоссальным воспитательным потенциалом. Известный писатель Леонид Леонов в свое время справедливо заметил, что «большой патриотизм начинается с любви к малому – к месту, где ты живешь». </w:t>
      </w:r>
      <w:r w:rsidR="00481C53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</w:p>
    <w:p w:rsidR="008D4650" w:rsidRPr="008E09E2" w:rsidRDefault="00481C53" w:rsidP="00D132B9">
      <w:pPr>
        <w:pStyle w:val="ad"/>
        <w:rPr>
          <w:rFonts w:ascii="Times New Roman" w:hAnsi="Times New Roman" w:cs="Times New Roman"/>
          <w:color w:val="424242"/>
          <w:sz w:val="28"/>
          <w:szCs w:val="28"/>
        </w:rPr>
      </w:pPr>
      <w:r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  <w:r w:rsidR="008D4650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Вовлечение </w:t>
      </w:r>
      <w:r w:rsidR="00F96F8E" w:rsidRPr="008E09E2">
        <w:rPr>
          <w:rFonts w:ascii="Times New Roman" w:hAnsi="Times New Roman" w:cs="Times New Roman"/>
          <w:color w:val="424242"/>
          <w:sz w:val="28"/>
          <w:szCs w:val="28"/>
        </w:rPr>
        <w:t>студентов</w:t>
      </w:r>
      <w:r w:rsidR="00686F2B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 в историческое прошлое родного края, их знакомство с культурным и духовным наследием предшествующих поколений способствует формированию базовых национальных ценностей, ва</w:t>
      </w:r>
      <w:r w:rsidR="008D4650" w:rsidRPr="008E09E2">
        <w:rPr>
          <w:rFonts w:ascii="Times New Roman" w:hAnsi="Times New Roman" w:cs="Times New Roman"/>
          <w:color w:val="424242"/>
          <w:sz w:val="28"/>
          <w:szCs w:val="28"/>
        </w:rPr>
        <w:t>жных граней личности у них</w:t>
      </w:r>
      <w:r w:rsidR="00686F2B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. Уроки с использованием историко-краеведческих материалов региональной и локальной (местной) истории при умелом руководстве педагога могут прямо или косвенно оказывать благотворное влияние на духовно-нравственное, гражданско-патриотическое, политико-правовое воспитание </w:t>
      </w:r>
      <w:r w:rsidR="00F96F8E" w:rsidRPr="008E09E2">
        <w:rPr>
          <w:rFonts w:ascii="Times New Roman" w:hAnsi="Times New Roman" w:cs="Times New Roman"/>
          <w:color w:val="424242"/>
          <w:sz w:val="28"/>
          <w:szCs w:val="28"/>
        </w:rPr>
        <w:t>обучающихся</w:t>
      </w:r>
      <w:r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. </w:t>
      </w:r>
      <w:r w:rsidR="00686F2B" w:rsidRPr="008E09E2">
        <w:rPr>
          <w:rFonts w:ascii="Times New Roman" w:hAnsi="Times New Roman" w:cs="Times New Roman"/>
          <w:color w:val="424242"/>
          <w:sz w:val="28"/>
          <w:szCs w:val="28"/>
        </w:rPr>
        <w:t> </w:t>
      </w:r>
    </w:p>
    <w:p w:rsidR="00C87043" w:rsidRPr="008E09E2" w:rsidRDefault="00F96F8E" w:rsidP="00D132B9">
      <w:pPr>
        <w:pStyle w:val="ad"/>
        <w:rPr>
          <w:rFonts w:ascii="Times New Roman" w:hAnsi="Times New Roman" w:cs="Times New Roman"/>
          <w:color w:val="424242"/>
          <w:sz w:val="28"/>
          <w:szCs w:val="28"/>
        </w:rPr>
      </w:pPr>
      <w:r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     </w:t>
      </w:r>
    </w:p>
    <w:p w:rsidR="00F96F8E" w:rsidRPr="008E09E2" w:rsidRDefault="00686F2B" w:rsidP="00D132B9">
      <w:pPr>
        <w:pStyle w:val="ad"/>
        <w:rPr>
          <w:rFonts w:ascii="Times New Roman" w:hAnsi="Times New Roman" w:cs="Times New Roman"/>
          <w:color w:val="424242"/>
          <w:sz w:val="28"/>
          <w:szCs w:val="28"/>
        </w:rPr>
      </w:pPr>
      <w:r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Концепция духовно-нравственного развития и воспитания личности гражданина России содержит положение о том, что одной из ступеней развития гражданина России является принятие личностью традиций и ценностей, особых форм культурно-исторической, социальной и духовной жизни родного села, города, района, области, края. </w:t>
      </w:r>
    </w:p>
    <w:p w:rsidR="00C94917" w:rsidRPr="008E09E2" w:rsidRDefault="0086365F" w:rsidP="00D132B9">
      <w:pPr>
        <w:pStyle w:val="ad"/>
        <w:rPr>
          <w:rFonts w:ascii="Times New Roman" w:hAnsi="Times New Roman" w:cs="Times New Roman"/>
          <w:color w:val="424242"/>
          <w:sz w:val="28"/>
          <w:szCs w:val="28"/>
        </w:rPr>
      </w:pPr>
      <w:r>
        <w:rPr>
          <w:rFonts w:ascii="Times New Roman" w:hAnsi="Times New Roman" w:cs="Times New Roman"/>
          <w:noProof/>
          <w:color w:val="424242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3712845</wp:posOffset>
            </wp:positionH>
            <wp:positionV relativeFrom="paragraph">
              <wp:posOffset>1805940</wp:posOffset>
            </wp:positionV>
            <wp:extent cx="2752090" cy="2070735"/>
            <wp:effectExtent l="19050" t="0" r="0" b="0"/>
            <wp:wrapTight wrapText="bothSides">
              <wp:wrapPolygon edited="0">
                <wp:start x="-150" y="0"/>
                <wp:lineTo x="-150" y="21461"/>
                <wp:lineTo x="21530" y="21461"/>
                <wp:lineTo x="21530" y="0"/>
                <wp:lineTo x="-150" y="0"/>
              </wp:wrapPolygon>
            </wp:wrapTight>
            <wp:docPr id="5" name="Рисунок 5" descr="https://sun9-53.userapi.com/impf/c841425/v841425749/8b715/wKGW_0MJ08Y.jpg?size=604x453&amp;quality=96&amp;sign=7a80924e2634e52830e40aa8d823923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3.userapi.com/impf/c841425/v841425749/8b715/wKGW_0MJ08Y.jpg?size=604x453&amp;quality=96&amp;sign=7a80924e2634e52830e40aa8d823923d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2070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424242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4530090</wp:posOffset>
            </wp:positionH>
            <wp:positionV relativeFrom="paragraph">
              <wp:posOffset>-3810</wp:posOffset>
            </wp:positionV>
            <wp:extent cx="1715770" cy="1722120"/>
            <wp:effectExtent l="19050" t="0" r="0" b="0"/>
            <wp:wrapTight wrapText="bothSides">
              <wp:wrapPolygon edited="0">
                <wp:start x="-240" y="0"/>
                <wp:lineTo x="-240" y="21265"/>
                <wp:lineTo x="21584" y="21265"/>
                <wp:lineTo x="21584" y="0"/>
                <wp:lineTo x="-240" y="0"/>
              </wp:wrapPolygon>
            </wp:wrapTight>
            <wp:docPr id="2" name="Рисунок 2" descr="https://avatars.dzeninfra.ru/get-zen_doc/249065/pub_5bd5eec672e96d00aacaa58a_5bd5eee3844db800aa5b60d8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dzeninfra.ru/get-zen_doc/249065/pub_5bd5eec672e96d00aacaa58a_5bd5eee3844db800aa5b60d8/scale_120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770" cy="172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7043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     </w:t>
      </w:r>
      <w:r w:rsidR="009E66D7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Я </w:t>
      </w:r>
      <w:r w:rsidR="00D10F00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на занятиях по </w:t>
      </w:r>
      <w:r w:rsidR="009E66D7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 российской истории стараюсь </w:t>
      </w:r>
      <w:r w:rsidR="00686F2B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сочетать историю Российского государства, историю регионов и локальную историю (прошлое родного города, </w:t>
      </w:r>
      <w:r w:rsidR="00D10F00" w:rsidRPr="008E09E2">
        <w:rPr>
          <w:rFonts w:ascii="Times New Roman" w:hAnsi="Times New Roman" w:cs="Times New Roman"/>
          <w:color w:val="424242"/>
          <w:sz w:val="28"/>
          <w:szCs w:val="28"/>
        </w:rPr>
        <w:t>округа</w:t>
      </w:r>
      <w:r w:rsidR="00686F2B" w:rsidRPr="008E09E2">
        <w:rPr>
          <w:rFonts w:ascii="Times New Roman" w:hAnsi="Times New Roman" w:cs="Times New Roman"/>
          <w:color w:val="424242"/>
          <w:sz w:val="28"/>
          <w:szCs w:val="28"/>
        </w:rPr>
        <w:t>).</w:t>
      </w:r>
      <w:r w:rsidR="00D10F00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  <w:r w:rsidR="00686F2B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 Князь Юрий Всеволодович, Кузьма Минин, Иван Кулибин, </w:t>
      </w:r>
      <w:r w:rsidR="00C87043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Николай Лобачевский, Милий (Михаил) Балакирев, </w:t>
      </w:r>
      <w:r w:rsidR="00BE59B9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Павел Мельников-Печерский, Николай Бугров, </w:t>
      </w:r>
      <w:r w:rsidR="00686F2B" w:rsidRPr="008E09E2">
        <w:rPr>
          <w:rFonts w:ascii="Times New Roman" w:hAnsi="Times New Roman" w:cs="Times New Roman"/>
          <w:color w:val="424242"/>
          <w:sz w:val="28"/>
          <w:szCs w:val="28"/>
        </w:rPr>
        <w:t>П</w:t>
      </w:r>
      <w:r w:rsidR="00BE59B9" w:rsidRPr="008E09E2">
        <w:rPr>
          <w:rFonts w:ascii="Times New Roman" w:hAnsi="Times New Roman" w:cs="Times New Roman"/>
          <w:color w:val="424242"/>
          <w:sz w:val="28"/>
          <w:szCs w:val="28"/>
        </w:rPr>
        <w:t>ё</w:t>
      </w:r>
      <w:r w:rsidR="00686F2B" w:rsidRPr="008E09E2">
        <w:rPr>
          <w:rFonts w:ascii="Times New Roman" w:hAnsi="Times New Roman" w:cs="Times New Roman"/>
          <w:color w:val="424242"/>
          <w:sz w:val="28"/>
          <w:szCs w:val="28"/>
        </w:rPr>
        <w:t>тр Нестеров, Александр Бусыгин, Бор</w:t>
      </w:r>
      <w:r w:rsidR="00C94917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ис Королев, Ростислав Алексеев </w:t>
      </w:r>
      <w:r w:rsidR="00BE59B9" w:rsidRPr="008E09E2">
        <w:rPr>
          <w:rFonts w:ascii="Times New Roman" w:hAnsi="Times New Roman" w:cs="Times New Roman"/>
          <w:color w:val="424242"/>
          <w:sz w:val="28"/>
          <w:szCs w:val="28"/>
        </w:rPr>
        <w:t>и другие</w:t>
      </w:r>
      <w:r w:rsidR="00C94917" w:rsidRPr="008E09E2">
        <w:rPr>
          <w:rFonts w:ascii="Times New Roman" w:hAnsi="Times New Roman" w:cs="Times New Roman"/>
          <w:color w:val="424242"/>
          <w:sz w:val="28"/>
          <w:szCs w:val="28"/>
        </w:rPr>
        <w:t>: множество  выдающихся личностей (и связанных с ними событий)</w:t>
      </w:r>
      <w:r w:rsidR="00BE59B9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 Нижегородского края</w:t>
      </w:r>
      <w:r w:rsidR="00686F2B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, деятельность которых может служить гражданским и нравственным ориентиром для </w:t>
      </w:r>
      <w:r w:rsidR="00D10F00" w:rsidRPr="008E09E2">
        <w:rPr>
          <w:rFonts w:ascii="Times New Roman" w:hAnsi="Times New Roman" w:cs="Times New Roman"/>
          <w:color w:val="424242"/>
          <w:sz w:val="28"/>
          <w:szCs w:val="28"/>
        </w:rPr>
        <w:t>студентов</w:t>
      </w:r>
      <w:r w:rsidR="00686F2B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. </w:t>
      </w:r>
    </w:p>
    <w:p w:rsidR="00686F2B" w:rsidRPr="008E09E2" w:rsidRDefault="00D10F00" w:rsidP="00D132B9">
      <w:pPr>
        <w:pStyle w:val="ad"/>
        <w:rPr>
          <w:rFonts w:ascii="Times New Roman" w:hAnsi="Times New Roman" w:cs="Times New Roman"/>
          <w:color w:val="424242"/>
          <w:sz w:val="28"/>
          <w:szCs w:val="28"/>
        </w:rPr>
      </w:pPr>
      <w:r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Так же я стараюсь давать </w:t>
      </w:r>
      <w:r w:rsidR="00C94917" w:rsidRPr="008E09E2">
        <w:rPr>
          <w:rFonts w:ascii="Times New Roman" w:hAnsi="Times New Roman" w:cs="Times New Roman"/>
          <w:color w:val="424242"/>
          <w:sz w:val="28"/>
          <w:szCs w:val="28"/>
        </w:rPr>
        <w:t>обучающимся</w:t>
      </w:r>
      <w:r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  <w:r w:rsidR="00686F2B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возможность заниматься </w:t>
      </w:r>
      <w:r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  <w:r w:rsidR="00686F2B" w:rsidRPr="008E09E2">
        <w:rPr>
          <w:rFonts w:ascii="Times New Roman" w:hAnsi="Times New Roman" w:cs="Times New Roman"/>
          <w:color w:val="424242"/>
          <w:sz w:val="28"/>
          <w:szCs w:val="28"/>
        </w:rPr>
        <w:t>проектной, поисково-исследовательской, историко-краеведческой деятельностью</w:t>
      </w:r>
      <w:r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 на уроках (и во внеурочной деятельности)</w:t>
      </w:r>
      <w:r w:rsidR="00686F2B" w:rsidRPr="008E09E2">
        <w:rPr>
          <w:rFonts w:ascii="Times New Roman" w:hAnsi="Times New Roman" w:cs="Times New Roman"/>
          <w:color w:val="424242"/>
          <w:sz w:val="28"/>
          <w:szCs w:val="28"/>
        </w:rPr>
        <w:t>, открывать для себя историю своей «малой родины» и развиваться познавательно и духовно, приобщаясь к национальным ценностя</w:t>
      </w:r>
      <w:r w:rsidR="007554B7" w:rsidRPr="008E09E2">
        <w:rPr>
          <w:rFonts w:ascii="Times New Roman" w:hAnsi="Times New Roman" w:cs="Times New Roman"/>
          <w:color w:val="424242"/>
          <w:sz w:val="28"/>
          <w:szCs w:val="28"/>
        </w:rPr>
        <w:t>м, традициям и наследию предков, стараться быть сопричастными к жизни города и техникума.</w:t>
      </w:r>
    </w:p>
    <w:p w:rsidR="002F7687" w:rsidRPr="008E09E2" w:rsidRDefault="002F7687" w:rsidP="002F7687">
      <w:pPr>
        <w:pStyle w:val="ad"/>
        <w:jc w:val="both"/>
        <w:rPr>
          <w:rFonts w:ascii="Times New Roman" w:hAnsi="Times New Roman" w:cs="Times New Roman"/>
          <w:color w:val="424242"/>
          <w:sz w:val="28"/>
          <w:szCs w:val="28"/>
        </w:rPr>
      </w:pPr>
    </w:p>
    <w:p w:rsidR="0086365F" w:rsidRDefault="0086365F" w:rsidP="002F7687">
      <w:pPr>
        <w:pStyle w:val="ad"/>
        <w:jc w:val="both"/>
        <w:rPr>
          <w:rFonts w:ascii="Times New Roman" w:hAnsi="Times New Roman" w:cs="Times New Roman"/>
          <w:b/>
          <w:color w:val="424242"/>
          <w:sz w:val="28"/>
          <w:szCs w:val="28"/>
        </w:rPr>
      </w:pPr>
    </w:p>
    <w:p w:rsidR="002F7687" w:rsidRPr="00E345B5" w:rsidRDefault="00C94917" w:rsidP="002F7687">
      <w:pPr>
        <w:pStyle w:val="ad"/>
        <w:jc w:val="both"/>
        <w:rPr>
          <w:rFonts w:ascii="Times New Roman" w:eastAsia="Times New Roman" w:hAnsi="Times New Roman" w:cs="Times New Roman"/>
          <w:b/>
          <w:bCs/>
          <w:color w:val="252525"/>
          <w:kern w:val="36"/>
          <w:sz w:val="28"/>
          <w:szCs w:val="28"/>
          <w:lang w:eastAsia="ru-RU"/>
        </w:rPr>
      </w:pPr>
      <w:r w:rsidRPr="008E09E2">
        <w:rPr>
          <w:rFonts w:ascii="Times New Roman" w:hAnsi="Times New Roman" w:cs="Times New Roman"/>
          <w:b/>
          <w:color w:val="424242"/>
          <w:sz w:val="28"/>
          <w:szCs w:val="28"/>
        </w:rPr>
        <w:lastRenderedPageBreak/>
        <w:t xml:space="preserve">Приведу некоторые примеры использования </w:t>
      </w:r>
      <w:r w:rsidR="002F7687" w:rsidRPr="008E09E2">
        <w:rPr>
          <w:rFonts w:ascii="Times New Roman" w:eastAsia="Times New Roman" w:hAnsi="Times New Roman" w:cs="Times New Roman"/>
          <w:b/>
          <w:bCs/>
          <w:color w:val="252525"/>
          <w:kern w:val="36"/>
          <w:sz w:val="28"/>
          <w:szCs w:val="28"/>
          <w:lang w:eastAsia="ru-RU"/>
        </w:rPr>
        <w:t>регионального компонента на уроках истории и обществознания.</w:t>
      </w:r>
      <w:r w:rsidR="00E345B5" w:rsidRPr="00E345B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C94917" w:rsidRPr="008E09E2" w:rsidRDefault="00E345B5" w:rsidP="00D132B9">
      <w:pPr>
        <w:pStyle w:val="ad"/>
        <w:rPr>
          <w:rFonts w:ascii="Times New Roman" w:hAnsi="Times New Roman" w:cs="Times New Roman"/>
          <w:color w:val="424242"/>
          <w:sz w:val="28"/>
          <w:szCs w:val="28"/>
        </w:rPr>
      </w:pPr>
      <w:r>
        <w:rPr>
          <w:rFonts w:ascii="Times New Roman" w:hAnsi="Times New Roman" w:cs="Times New Roman"/>
          <w:noProof/>
          <w:color w:val="424242"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3712210</wp:posOffset>
            </wp:positionH>
            <wp:positionV relativeFrom="paragraph">
              <wp:posOffset>47625</wp:posOffset>
            </wp:positionV>
            <wp:extent cx="2655570" cy="1692275"/>
            <wp:effectExtent l="19050" t="0" r="0" b="0"/>
            <wp:wrapTight wrapText="bothSides">
              <wp:wrapPolygon edited="0">
                <wp:start x="-155" y="0"/>
                <wp:lineTo x="-155" y="21397"/>
                <wp:lineTo x="21538" y="21397"/>
                <wp:lineTo x="21538" y="0"/>
                <wp:lineTo x="-155" y="0"/>
              </wp:wrapPolygon>
            </wp:wrapTight>
            <wp:docPr id="10" name="Рисунок 10" descr="C:\Users\Администратор\Desktop\БИТКИНА  Т.Г\ффото\БИТКИНА фото мероприятий\АФГАНЦЫ ВЫСТАВКА В КАБИНЕТЕ\P4251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БИТКИНА  Т.Г\ффото\БИТКИНА фото мероприятий\АФГАНЦЫ ВЫСТАВКА В КАБИНЕТЕ\P425107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35533" b="45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169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1B80" w:rsidRPr="008E09E2" w:rsidRDefault="00E31B80" w:rsidP="00D132B9">
      <w:pPr>
        <w:pStyle w:val="ad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E09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Нижний Новгород в системе обороны Русского централизованного государства</w:t>
      </w:r>
      <w:r w:rsidR="002F7687" w:rsidRPr="008E09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</w:p>
    <w:p w:rsidR="00686F2B" w:rsidRPr="008E09E2" w:rsidRDefault="00E31B80" w:rsidP="00D132B9">
      <w:pPr>
        <w:pStyle w:val="ad"/>
        <w:rPr>
          <w:rFonts w:ascii="Times New Roman" w:hAnsi="Times New Roman" w:cs="Times New Roman"/>
          <w:color w:val="424242"/>
          <w:sz w:val="28"/>
          <w:szCs w:val="28"/>
        </w:rPr>
      </w:pPr>
      <w:r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Нижний Новгород в начале 16 века продолжал жить жизнью военного пограничного лагеря. Через каждые два года здесь менялись воеводы, число которых доходило до шести, </w:t>
      </w:r>
      <w:r w:rsidR="00E621B0"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>именно они вели</w:t>
      </w:r>
      <w:r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дипломатические переговоры с народами Поволжья и наблюда</w:t>
      </w:r>
      <w:r w:rsidR="00E621B0"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>ли</w:t>
      </w:r>
      <w:r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взаимным соблюдением заключенных договоров.</w:t>
      </w:r>
      <w:r w:rsidR="00D10F00" w:rsidRPr="008E09E2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</w:p>
    <w:p w:rsidR="002F7687" w:rsidRPr="008E09E2" w:rsidRDefault="002F7687" w:rsidP="00D132B9">
      <w:pPr>
        <w:pStyle w:val="ad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FE6A80" w:rsidRPr="008E09E2" w:rsidRDefault="002F7687" w:rsidP="00D132B9">
      <w:pPr>
        <w:pStyle w:val="ad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E09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Нижегородский край в эпоху Ивана 4.</w:t>
      </w:r>
    </w:p>
    <w:p w:rsidR="001A69DF" w:rsidRPr="008E09E2" w:rsidRDefault="001A69DF" w:rsidP="00D132B9">
      <w:pPr>
        <w:pStyle w:val="ad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>Именно ко времени царствования Ивана IV относится легенда, повествующая о появлении герба Н.Новгорода.</w:t>
      </w:r>
      <w:r w:rsidR="00AE69CE"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="00DE60E8"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1548 году, по легенде, войска Ивана Грозного шли на Казань. Долго не могла взять город. И только поев свежинки лесного оленя, сумели покорить казанцев. </w:t>
      </w:r>
      <w:r w:rsidR="00AE69CE"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приказал </w:t>
      </w:r>
      <w:r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царь Иван, чтобы быть всей земле нижегородской под гербом сохача яростного, что помог ему казанскую твердыню взять. И появился на царских печатях и воротах нижегородских буйный лось, бьющий в землю передним копытом.</w:t>
      </w:r>
    </w:p>
    <w:p w:rsidR="00100FBC" w:rsidRPr="008E09E2" w:rsidRDefault="00AE69CE" w:rsidP="00D132B9">
      <w:pPr>
        <w:pStyle w:val="ad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00FBC" w:rsidRPr="008E09E2" w:rsidRDefault="00100FBC" w:rsidP="00D132B9">
      <w:pPr>
        <w:pStyle w:val="ad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E09E2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Нижегородский край в эпоху смуты. Нижегородское ополчение 1612г.</w:t>
      </w:r>
    </w:p>
    <w:p w:rsidR="00100FBC" w:rsidRPr="008E09E2" w:rsidRDefault="00100FBC" w:rsidP="00D132B9">
      <w:pPr>
        <w:pStyle w:val="ad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 w:rsidRPr="008E09E2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 xml:space="preserve">В н.17 века в Арзамасе крестьяне выступали против Шуйского. Ворсма и Павлов были захвачены тушинцами, а Нижний окружён. </w:t>
      </w:r>
    </w:p>
    <w:p w:rsidR="00100FBC" w:rsidRPr="008E09E2" w:rsidRDefault="00100FBC" w:rsidP="00D132B9">
      <w:pPr>
        <w:pStyle w:val="ad"/>
        <w:rPr>
          <w:rFonts w:ascii="Times New Roman" w:hAnsi="Times New Roman" w:cs="Times New Roman"/>
          <w:sz w:val="28"/>
          <w:szCs w:val="28"/>
        </w:rPr>
      </w:pPr>
      <w:r w:rsidRPr="008E09E2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К.Минин и Д.Пожарский.</w:t>
      </w:r>
    </w:p>
    <w:p w:rsidR="002F7687" w:rsidRPr="008E09E2" w:rsidRDefault="002F7687" w:rsidP="00D132B9">
      <w:pPr>
        <w:pStyle w:val="ad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17EFD" w:rsidRPr="008E09E2" w:rsidRDefault="00100FBC" w:rsidP="00D132B9">
      <w:pPr>
        <w:pStyle w:val="ad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E09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Церковный раскол.</w:t>
      </w:r>
    </w:p>
    <w:p w:rsidR="00656BC3" w:rsidRPr="008E09E2" w:rsidRDefault="00100FBC" w:rsidP="00D132B9">
      <w:pPr>
        <w:pStyle w:val="ad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этой теме мы </w:t>
      </w:r>
      <w:r w:rsidR="002F7687"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 студентами </w:t>
      </w:r>
      <w:r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>уделяем особое внимание старообрядчеству и его роли в колонизации Керженских земель.</w:t>
      </w:r>
      <w:r w:rsidR="00471E50"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Говорим про вклад купцов – староверов</w:t>
      </w:r>
      <w:r w:rsidR="00B43C8E"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 том числе семёновских)</w:t>
      </w:r>
      <w:r w:rsidR="00471E50"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культурное, эконо</w:t>
      </w:r>
      <w:r w:rsidR="00B43C8E"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мическое развитие города, уезда, губернии. Здесь </w:t>
      </w:r>
      <w:r w:rsidR="009577E5"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большим подспорьем </w:t>
      </w:r>
      <w:r w:rsidR="00251C8A"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 экспозиция в Историко-художественном музее.</w:t>
      </w:r>
      <w:r w:rsidR="00656BC3"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После его посещения студенты </w:t>
      </w:r>
      <w:r w:rsidR="00656BC3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получают задание выяснить, проживают ли старообрядцы в их местности, семье, узнать про их быт, традиции.</w:t>
      </w:r>
    </w:p>
    <w:p w:rsidR="00656BC3" w:rsidRPr="008E09E2" w:rsidRDefault="00A81794" w:rsidP="00D132B9">
      <w:pPr>
        <w:pStyle w:val="ad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4266565</wp:posOffset>
            </wp:positionH>
            <wp:positionV relativeFrom="paragraph">
              <wp:posOffset>120015</wp:posOffset>
            </wp:positionV>
            <wp:extent cx="2101215" cy="1575435"/>
            <wp:effectExtent l="19050" t="0" r="0" b="0"/>
            <wp:wrapTight wrapText="bothSides">
              <wp:wrapPolygon edited="0">
                <wp:start x="-196" y="0"/>
                <wp:lineTo x="-196" y="21417"/>
                <wp:lineTo x="21541" y="21417"/>
                <wp:lineTo x="21541" y="0"/>
                <wp:lineTo x="-196" y="0"/>
              </wp:wrapPolygon>
            </wp:wrapTight>
            <wp:docPr id="11" name="Рисунок 11" descr="C:\Users\Администратор\Desktop\БИТКИНА  Т.Г\ффото\БИТКИНА фото мероприятий\P3290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БИТКИНА  Т.Г\ффото\БИТКИНА фото мероприятий\P32904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215" cy="1575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6BC3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E4514B" w:rsidRPr="008E09E2" w:rsidRDefault="00251C8A" w:rsidP="00D132B9">
      <w:pPr>
        <w:pStyle w:val="ad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E09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События в России 1917-1918 года. </w:t>
      </w:r>
    </w:p>
    <w:p w:rsidR="00E4514B" w:rsidRPr="008E09E2" w:rsidRDefault="002F7687" w:rsidP="00D132B9">
      <w:pPr>
        <w:pStyle w:val="ad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Здесь </w:t>
      </w:r>
      <w:r w:rsidR="00251C8A"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>мы говорим о том, как складывалась жизнь в Семёновском уезде в данный отрезок времени. Как менялся быт</w:t>
      </w:r>
      <w:r w:rsidR="00656BC3"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4514B" w:rsidRPr="008E09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что нового появилось в городе. Говорим про трёх коммунистов.</w:t>
      </w:r>
    </w:p>
    <w:p w:rsidR="0021637C" w:rsidRPr="008E09E2" w:rsidRDefault="0021637C" w:rsidP="00D132B9">
      <w:pPr>
        <w:pStyle w:val="ad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51C8A" w:rsidRPr="008E09E2" w:rsidRDefault="00656BC3" w:rsidP="00D132B9">
      <w:pPr>
        <w:pStyle w:val="ad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E09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Великая Отечественная война.</w:t>
      </w:r>
    </w:p>
    <w:p w:rsidR="00262C12" w:rsidRPr="008E09E2" w:rsidRDefault="0072020B" w:rsidP="00D132B9">
      <w:pPr>
        <w:pStyle w:val="ad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 изучении Великой Отечественной войны 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студенты обязательно готовят сообщения по таким темам как «Вклад моей семьи в Победу», «Труженики тыла — фронту», «Семёновцы – герои Советского Союза»», «Рассказывают ветераны» и другие.</w:t>
      </w:r>
      <w:r w:rsidR="00262C12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Обязательно знакомлю студентов с экспозицией, собранной участниками СНО, посвящённой войне, рассказываю о жизни Школы ХОД.</w:t>
      </w:r>
    </w:p>
    <w:p w:rsidR="0021637C" w:rsidRPr="008E09E2" w:rsidRDefault="0021637C" w:rsidP="00D132B9">
      <w:pPr>
        <w:pStyle w:val="ad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F1CCB" w:rsidRPr="008E09E2" w:rsidRDefault="00EB64BE" w:rsidP="00D132B9">
      <w:pPr>
        <w:pStyle w:val="ad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="00D55BEC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последующих темах на И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стории мы </w:t>
      </w:r>
      <w:r w:rsidR="00D55BEC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говорим про участников войн в Афганистане и Чечне – жителях района и наших учащихся. Знакомимся с вкладом в жизнь района Школы Ход, Профтехшколы, Техникума.</w:t>
      </w:r>
    </w:p>
    <w:p w:rsidR="00D55BEC" w:rsidRPr="008E09E2" w:rsidRDefault="00D55BEC" w:rsidP="00D132B9">
      <w:pPr>
        <w:pStyle w:val="ad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сентябре 2022 мы начали работать с новым блоком </w:t>
      </w:r>
      <w:r w:rsidRPr="008E09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«Россия – моя история»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2A6B2E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Идёт работа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сбору материала к последним темам. Так, в теме о к</w:t>
      </w:r>
      <w:r w:rsidRPr="008E09E2">
        <w:rPr>
          <w:rFonts w:ascii="Times New Roman" w:hAnsi="Times New Roman" w:cs="Times New Roman"/>
          <w:sz w:val="28"/>
          <w:szCs w:val="28"/>
        </w:rPr>
        <w:t>осмической отрасли, авиации и  кораблестроении студентам будет дано задание собрать материал про Арматурный завод, п</w:t>
      </w:r>
      <w:r w:rsidRPr="008E09E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родукция  которого была востребована за рубежом и отправлялась</w:t>
      </w:r>
      <w:r w:rsidR="0021637C" w:rsidRPr="008E09E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E09E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экспорт в 50 стран мира. До с.1990х  завод</w:t>
      </w:r>
      <w:r w:rsidRPr="008E09E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E09E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предлагал заказчикам арматуру,</w:t>
      </w:r>
      <w:r w:rsidRPr="008E09E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E09E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предназначенную для использования в различных рабочих средах – пар, воздух, газы, различные виды топлива и нефтепродуктов, аммиак, и др.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21637C" w:rsidRPr="008E09E2" w:rsidRDefault="0021637C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D55BEC" w:rsidRPr="008E09E2" w:rsidRDefault="00D55BEC" w:rsidP="00D132B9">
      <w:pPr>
        <w:pStyle w:val="ad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09E2">
        <w:rPr>
          <w:rFonts w:ascii="Times New Roman" w:hAnsi="Times New Roman" w:cs="Times New Roman"/>
          <w:sz w:val="28"/>
          <w:szCs w:val="28"/>
        </w:rPr>
        <w:t>В теме «Развитие культуры в России» планируется подготовка пр</w:t>
      </w:r>
      <w:r w:rsidR="00E10CFB" w:rsidRPr="008E09E2">
        <w:rPr>
          <w:rFonts w:ascii="Times New Roman" w:hAnsi="Times New Roman" w:cs="Times New Roman"/>
          <w:sz w:val="28"/>
          <w:szCs w:val="28"/>
        </w:rPr>
        <w:t>о</w:t>
      </w:r>
      <w:r w:rsidRPr="008E09E2">
        <w:rPr>
          <w:rFonts w:ascii="Times New Roman" w:hAnsi="Times New Roman" w:cs="Times New Roman"/>
          <w:sz w:val="28"/>
          <w:szCs w:val="28"/>
        </w:rPr>
        <w:t>ектов о сохранени</w:t>
      </w:r>
      <w:r w:rsidR="00E10CFB" w:rsidRPr="008E09E2">
        <w:rPr>
          <w:rFonts w:ascii="Times New Roman" w:hAnsi="Times New Roman" w:cs="Times New Roman"/>
          <w:sz w:val="28"/>
          <w:szCs w:val="28"/>
        </w:rPr>
        <w:t>и</w:t>
      </w:r>
      <w:r w:rsidRPr="008E09E2">
        <w:rPr>
          <w:rFonts w:ascii="Times New Roman" w:hAnsi="Times New Roman" w:cs="Times New Roman"/>
          <w:sz w:val="28"/>
          <w:szCs w:val="28"/>
        </w:rPr>
        <w:t xml:space="preserve"> традиций в г/о Семёновский (</w:t>
      </w:r>
      <w:r w:rsidR="00E10CFB" w:rsidRPr="008E09E2">
        <w:rPr>
          <w:rFonts w:ascii="Times New Roman" w:hAnsi="Times New Roman" w:cs="Times New Roman"/>
          <w:sz w:val="28"/>
          <w:szCs w:val="28"/>
        </w:rPr>
        <w:t>новые тенденции в хохломе, возрождение росписи матрёшки)</w:t>
      </w:r>
      <w:r w:rsidR="00D21971" w:rsidRPr="008E09E2">
        <w:rPr>
          <w:rFonts w:ascii="Times New Roman" w:hAnsi="Times New Roman" w:cs="Times New Roman"/>
          <w:sz w:val="28"/>
          <w:szCs w:val="28"/>
        </w:rPr>
        <w:t>.</w:t>
      </w:r>
      <w:r w:rsidR="00D21971" w:rsidRPr="008E09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1971" w:rsidRPr="008E09E2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Просчеты в культурной политике прошлых лет привели к значительным утратам в народной художественной культуре России, и стратегия развития нашего г/о строится в том числе с учётом   культурного потенциала. </w:t>
      </w:r>
      <w:r w:rsidR="00693D4A" w:rsidRPr="008E09E2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На этих занятиях мы так же будем применять региональный компонент.</w:t>
      </w:r>
    </w:p>
    <w:p w:rsidR="0021637C" w:rsidRPr="008E09E2" w:rsidRDefault="0021637C" w:rsidP="00D132B9">
      <w:pPr>
        <w:pStyle w:val="ad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CF1CCB" w:rsidRPr="008E09E2" w:rsidRDefault="00CF1CCB" w:rsidP="0021637C">
      <w:pPr>
        <w:pStyle w:val="ad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E09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Национально-рег</w:t>
      </w:r>
      <w:r w:rsidR="0021637C" w:rsidRPr="008E09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иональный компонент </w:t>
      </w:r>
      <w:r w:rsidRPr="008E09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на уроках обществознания.</w:t>
      </w:r>
    </w:p>
    <w:p w:rsidR="0021637C" w:rsidRPr="008E09E2" w:rsidRDefault="0021637C" w:rsidP="00D132B9">
      <w:pPr>
        <w:pStyle w:val="ad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B64BE" w:rsidRPr="008E09E2" w:rsidRDefault="0021637C" w:rsidP="00D132B9">
      <w:pPr>
        <w:pStyle w:val="ad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Так, </w:t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наряду с изучением символов РФ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происходит знакомство с символами </w:t>
      </w:r>
      <w:r w:rsidR="00EB64BE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Нижнего Новгорода, г/о Семёновский</w:t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CF1CCB" w:rsidRPr="008E09E2" w:rsidRDefault="00EB64BE" w:rsidP="00D132B9">
      <w:pPr>
        <w:pStyle w:val="ad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Студенты готовят сообщения «</w:t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Деятельность правоохранительных органов на территории 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г/о Семёновский»</w:t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», «Особенности экономического развития 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г/о Семёновский</w:t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», «Экологические проблемы </w:t>
      </w:r>
      <w:r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г/о Семёновский</w:t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». </w:t>
      </w:r>
      <w:r w:rsidR="00457E93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</w:p>
    <w:p w:rsidR="008731A4" w:rsidRPr="008E09E2" w:rsidRDefault="001D5B95" w:rsidP="00D132B9">
      <w:pPr>
        <w:pStyle w:val="ad"/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4432935</wp:posOffset>
            </wp:positionH>
            <wp:positionV relativeFrom="paragraph">
              <wp:posOffset>471170</wp:posOffset>
            </wp:positionV>
            <wp:extent cx="1633855" cy="1273175"/>
            <wp:effectExtent l="19050" t="0" r="4445" b="0"/>
            <wp:wrapTight wrapText="bothSides">
              <wp:wrapPolygon edited="0">
                <wp:start x="-252" y="0"/>
                <wp:lineTo x="-252" y="21331"/>
                <wp:lineTo x="21659" y="21331"/>
                <wp:lineTo x="21659" y="0"/>
                <wp:lineTo x="-252" y="0"/>
              </wp:wrapPolygon>
            </wp:wrapTight>
            <wp:docPr id="8" name="Рисунок 8" descr="C:\Users\Администратор\Desktop\БИТКИНА  Т.Г\НАЦИИ РФ 2022\mGFRFQRfe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БИТКИНА  Т.Г\НАЦИИ РФ 2022\mGFRFQRfef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127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6333" w:rsidRPr="008E09E2"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  <w:shd w:val="clear" w:color="auto" w:fill="FFFFFF"/>
        </w:rPr>
        <w:t>Нижегородская область исторически складывалась как полиэтничный, поликонфессиональный регион, в котором проживают представители более ста народов и этнических групп.</w:t>
      </w:r>
    </w:p>
    <w:p w:rsidR="00C16176" w:rsidRPr="008E09E2" w:rsidRDefault="001D5B95" w:rsidP="00E345B5">
      <w:pPr>
        <w:pStyle w:val="ad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976630</wp:posOffset>
            </wp:positionV>
            <wp:extent cx="2281555" cy="1283970"/>
            <wp:effectExtent l="19050" t="0" r="4445" b="0"/>
            <wp:wrapTight wrapText="bothSides">
              <wp:wrapPolygon edited="0">
                <wp:start x="-180" y="0"/>
                <wp:lineTo x="-180" y="21151"/>
                <wp:lineTo x="21642" y="21151"/>
                <wp:lineTo x="21642" y="0"/>
                <wp:lineTo x="-180" y="0"/>
              </wp:wrapPolygon>
            </wp:wrapTight>
            <wp:docPr id="9" name="Рисунок 9" descr="C:\Users\Администратор\Desktop\БИТКИНА  Т.Г\НАЦИИ РФ 2022\НАРОДНЫЕ КОСТЮМЫ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БИТКИНА  Т.Г\НАЦИИ РФ 2022\НАРОДНЫЕ КОСТЮМЫ\Слайд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1283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уроках обществознания в </w:t>
      </w:r>
      <w:r w:rsidR="00736333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параллельно </w:t>
      </w:r>
      <w:r w:rsidR="00736333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36333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темой «Этнические общности»</w:t>
      </w:r>
      <w:r w:rsidR="00EB64BE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обучающиеся знакомятся </w:t>
      </w:r>
      <w:r w:rsidR="00736333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бытом этнических</w:t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36333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групп</w:t>
      </w:r>
      <w:r w:rsidR="00CF1CCB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проживающими на территории </w:t>
      </w:r>
      <w:r w:rsidR="00EB64BE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Нижегородской </w:t>
      </w:r>
      <w:r w:rsidR="00736333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области. </w:t>
      </w:r>
      <w:r w:rsidR="00457E93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Так, в октябре этого года (Год культуры народов России) были проведены занятия, где студенты готовили проекты о народах РФ. Некоторые </w:t>
      </w:r>
      <w:r w:rsidR="00457E93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выбрали мордву, чувашей и марийцев – коренных жителей </w:t>
      </w:r>
      <w:r w:rsidR="008731A4" w:rsidRPr="008E09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Нижегородской области.</w:t>
      </w:r>
    </w:p>
    <w:p w:rsidR="00C16176" w:rsidRPr="008E09E2" w:rsidRDefault="00C16176" w:rsidP="00C16176">
      <w:pPr>
        <w:pStyle w:val="ad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16176" w:rsidRPr="008E09E2" w:rsidRDefault="00C16176" w:rsidP="00C16176">
      <w:pPr>
        <w:pStyle w:val="ad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 w:rsidRPr="008E09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Заключение.</w:t>
      </w:r>
    </w:p>
    <w:p w:rsidR="009030A7" w:rsidRPr="008E09E2" w:rsidRDefault="009030A7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C16176" w:rsidRPr="008E09E2" w:rsidRDefault="00C16176" w:rsidP="008E09E2">
      <w:pPr>
        <w:shd w:val="clear" w:color="auto" w:fill="FFFFFF"/>
        <w:spacing w:after="0" w:line="240" w:lineRule="auto"/>
        <w:ind w:firstLine="33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0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использование регионального компонента, изучение истории своего региона, малой Родины, их включение в занятия по истории России,  способствует освоению студентами истории, традиций народов, проживающих на территории Нижегородской области,  интегрированию в государственную целостность, идентификации себя как гражданина России, создает условия для осознания исторического единства, эмоционального переживания, интеллектуального и ценностного осмысления прошлого Нижегородского</w:t>
      </w:r>
      <w:r w:rsidR="008E09E2" w:rsidRPr="008E0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региона. С</w:t>
      </w:r>
      <w:r w:rsidRPr="008E0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пособствует становлению у студентов техникума личностной позиции гражданина РФ</w:t>
      </w:r>
      <w:r w:rsidR="008E09E2" w:rsidRPr="008E0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8E09E2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формированию у них готовности жить и трудиться в своей области, городе, участвовать в их развитии, социально-экономическом и культурном обновлении. </w:t>
      </w:r>
      <w:r w:rsidR="008E09E2" w:rsidRPr="008E09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16176" w:rsidRDefault="00C16176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43349C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-334010</wp:posOffset>
            </wp:positionH>
            <wp:positionV relativeFrom="paragraph">
              <wp:posOffset>34925</wp:posOffset>
            </wp:positionV>
            <wp:extent cx="2792095" cy="2100580"/>
            <wp:effectExtent l="19050" t="0" r="8255" b="0"/>
            <wp:wrapTight wrapText="bothSides">
              <wp:wrapPolygon edited="0">
                <wp:start x="-147" y="0"/>
                <wp:lineTo x="-147" y="21352"/>
                <wp:lineTo x="21664" y="21352"/>
                <wp:lineTo x="21664" y="0"/>
                <wp:lineTo x="-147" y="0"/>
              </wp:wrapPolygon>
            </wp:wrapTight>
            <wp:docPr id="1" name="Рисунок 0" descr="IMG_20231118_121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1118_12194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2095" cy="2100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473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2817495</wp:posOffset>
            </wp:positionH>
            <wp:positionV relativeFrom="paragraph">
              <wp:posOffset>34925</wp:posOffset>
            </wp:positionV>
            <wp:extent cx="3152140" cy="2363470"/>
            <wp:effectExtent l="19050" t="0" r="0" b="0"/>
            <wp:wrapTight wrapText="bothSides">
              <wp:wrapPolygon edited="0">
                <wp:start x="-131" y="0"/>
                <wp:lineTo x="-131" y="21414"/>
                <wp:lineTo x="21539" y="21414"/>
                <wp:lineTo x="21539" y="0"/>
                <wp:lineTo x="-131" y="0"/>
              </wp:wrapPolygon>
            </wp:wrapTight>
            <wp:docPr id="3" name="Рисунок 2" descr="IMG_20211022_102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022_102133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2140" cy="2363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FB473F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E09E2" w:rsidRDefault="0043349C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842645</wp:posOffset>
            </wp:positionH>
            <wp:positionV relativeFrom="paragraph">
              <wp:posOffset>42545</wp:posOffset>
            </wp:positionV>
            <wp:extent cx="4152265" cy="2081530"/>
            <wp:effectExtent l="19050" t="0" r="635" b="0"/>
            <wp:wrapTight wrapText="bothSides">
              <wp:wrapPolygon edited="0">
                <wp:start x="-99" y="0"/>
                <wp:lineTo x="-99" y="21350"/>
                <wp:lineTo x="21603" y="21350"/>
                <wp:lineTo x="21603" y="0"/>
                <wp:lineTo x="-99" y="0"/>
              </wp:wrapPolygon>
            </wp:wrapTight>
            <wp:docPr id="4" name="Рисунок 3" descr="IMG_20230310_150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310_150349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2265" cy="208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8E09E2" w:rsidP="008E09E2">
      <w:pPr>
        <w:pStyle w:val="a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Литература, интернет-источники</w:t>
      </w:r>
    </w:p>
    <w:p w:rsidR="008E09E2" w:rsidRDefault="008E09E2" w:rsidP="008E09E2">
      <w:pPr>
        <w:pStyle w:val="ad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7A43" w:rsidRDefault="00587A43" w:rsidP="00587A43">
      <w:pPr>
        <w:pStyle w:val="ae"/>
        <w:numPr>
          <w:ilvl w:val="0"/>
          <w:numId w:val="4"/>
        </w:num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1C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Ангелина Е.Б. Этнокультурный компонент в целостном образовательном пространстве. Размышления на тему // Преподаватель. 2001 № 5.</w:t>
      </w:r>
    </w:p>
    <w:p w:rsidR="00A31CBA" w:rsidRPr="00A31CBA" w:rsidRDefault="00A31CBA" w:rsidP="00A31CBA">
      <w:pPr>
        <w:pStyle w:val="ae"/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31CBA" w:rsidRDefault="00587A43" w:rsidP="00A31CBA">
      <w:pPr>
        <w:pStyle w:val="ae"/>
        <w:numPr>
          <w:ilvl w:val="0"/>
          <w:numId w:val="4"/>
        </w:num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1C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Анисимов П.Ф. Национальная доктрина образования и перспективы развития среднего профессионального образования // Среднее профессиональное образование. 2000. № 3. </w:t>
      </w:r>
    </w:p>
    <w:p w:rsidR="00A31CBA" w:rsidRPr="00A31CBA" w:rsidRDefault="00A31CBA" w:rsidP="00A31CBA">
      <w:pPr>
        <w:pStyle w:val="a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87A43" w:rsidRPr="00A31CBA" w:rsidRDefault="00A31CBA" w:rsidP="00A31CBA">
      <w:pPr>
        <w:pStyle w:val="ae"/>
        <w:numPr>
          <w:ilvl w:val="0"/>
          <w:numId w:val="4"/>
        </w:num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1CB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Смирнов И.П. Национальный и региональный компоненты реализации государственного образовательного стандарта. — М.: Институт развития профессионального образования, Академия профессионального образования, 1997.</w:t>
      </w:r>
    </w:p>
    <w:p w:rsidR="00FC2299" w:rsidRPr="00A31CBA" w:rsidRDefault="00FC2299" w:rsidP="00FC2299">
      <w:pPr>
        <w:pStyle w:val="ad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FC2299">
        <w:rPr>
          <w:rFonts w:ascii="Times New Roman" w:hAnsi="Times New Roman" w:cs="Times New Roman"/>
          <w:sz w:val="28"/>
          <w:szCs w:val="28"/>
          <w:shd w:val="clear" w:color="auto" w:fill="FFFFFF"/>
        </w:rPr>
        <w:t>Сыроватская Т. А.</w:t>
      </w:r>
      <w:r w:rsidR="00C40C84">
        <w:rPr>
          <w:rFonts w:ascii="Times New Roman" w:hAnsi="Times New Roman" w:cs="Times New Roman"/>
          <w:sz w:val="28"/>
          <w:szCs w:val="28"/>
        </w:rPr>
        <w:t xml:space="preserve"> </w:t>
      </w:r>
      <w:r w:rsidRPr="00FC22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Проектирование содержания национально-регионального компонента профессиональных образовательных программ в педагогическом колледже.  Елец, 2003. </w:t>
      </w:r>
    </w:p>
    <w:p w:rsidR="00A31CBA" w:rsidRPr="0033316E" w:rsidRDefault="00A31CBA" w:rsidP="00A31CBA">
      <w:pPr>
        <w:pStyle w:val="ad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C40C84" w:rsidRDefault="006C7445" w:rsidP="00FC2299">
      <w:pPr>
        <w:pStyle w:val="ad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hyperlink r:id="rId17" w:history="1">
        <w:r w:rsidR="00C40C84" w:rsidRPr="008803FF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https://cyberleninka.ru/</w:t>
        </w:r>
      </w:hyperlink>
    </w:p>
    <w:p w:rsidR="0033316E" w:rsidRDefault="0033316E" w:rsidP="00C40C84">
      <w:pPr>
        <w:pStyle w:val="ad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33316E">
        <w:rPr>
          <w:rFonts w:ascii="Times New Roman" w:hAnsi="Times New Roman" w:cs="Times New Roman"/>
          <w:b/>
          <w:sz w:val="28"/>
          <w:szCs w:val="28"/>
        </w:rPr>
        <w:t>Акобян А.А.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6122" w:rsidRPr="00C40C84">
        <w:rPr>
          <w:rFonts w:ascii="Times New Roman" w:hAnsi="Times New Roman" w:cs="Times New Roman"/>
          <w:color w:val="000000"/>
          <w:sz w:val="24"/>
          <w:szCs w:val="24"/>
        </w:rPr>
        <w:t>СОВЕРШЕНСТВОВАНИЕ ПРИЁМОВ РЕГИОНАЛЬНОГО КОМПОНЕНТА СОВРЕМЕННОГО ШКОЛЬНОГО ИСТОРИЧЕСКОГО ОБРАЗОВАНИЯ И ИХ ЭКСПЕРИМЕНТАЛЬНОЕ ВНЕДРЕНИЕ НА УРОКАХ ИСТОРИИ В 10 КЛАССАХ </w:t>
      </w:r>
    </w:p>
    <w:p w:rsidR="00907872" w:rsidRDefault="006C7445" w:rsidP="00907872">
      <w:pPr>
        <w:pStyle w:val="3"/>
        <w:numPr>
          <w:ilvl w:val="0"/>
          <w:numId w:val="8"/>
        </w:numPr>
        <w:shd w:val="clear" w:color="auto" w:fill="FFFFFF"/>
        <w:spacing w:before="306" w:after="153"/>
        <w:rPr>
          <w:rFonts w:ascii="Times New Roman" w:hAnsi="Times New Roman" w:cs="Times New Roman"/>
          <w:b w:val="0"/>
          <w:bCs w:val="0"/>
          <w:color w:val="343434"/>
          <w:sz w:val="24"/>
          <w:szCs w:val="24"/>
        </w:rPr>
      </w:pPr>
      <w:hyperlink r:id="rId18" w:history="1">
        <w:r w:rsidR="006E3EC6" w:rsidRPr="008803FF">
          <w:rPr>
            <w:rStyle w:val="a4"/>
            <w:rFonts w:ascii="Times New Roman" w:hAnsi="Times New Roman" w:cs="Times New Roman"/>
            <w:sz w:val="24"/>
            <w:szCs w:val="24"/>
          </w:rPr>
          <w:t>https://science-education.ru/ru/</w:t>
        </w:r>
      </w:hyperlink>
      <w:r w:rsidR="006E3EC6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</w:p>
    <w:p w:rsidR="006E3EC6" w:rsidRPr="00907872" w:rsidRDefault="00907872" w:rsidP="00907872">
      <w:pPr>
        <w:pStyle w:val="3"/>
        <w:shd w:val="clear" w:color="auto" w:fill="FFFFFF"/>
        <w:spacing w:before="306" w:after="153"/>
        <w:ind w:left="720"/>
        <w:rPr>
          <w:rFonts w:ascii="Times New Roman" w:hAnsi="Times New Roman" w:cs="Times New Roman"/>
          <w:b w:val="0"/>
          <w:bCs w:val="0"/>
          <w:color w:val="343434"/>
          <w:sz w:val="24"/>
          <w:szCs w:val="24"/>
        </w:rPr>
      </w:pPr>
      <w:r w:rsidRPr="00907872">
        <w:rPr>
          <w:rFonts w:ascii="Times New Roman" w:hAnsi="Times New Roman" w:cs="Times New Roman"/>
          <w:bCs w:val="0"/>
          <w:color w:val="343434"/>
          <w:sz w:val="28"/>
          <w:szCs w:val="28"/>
        </w:rPr>
        <w:t>Святченко И.В.</w:t>
      </w:r>
      <w:r>
        <w:rPr>
          <w:rFonts w:ascii="Times New Roman" w:hAnsi="Times New Roman" w:cs="Times New Roman"/>
          <w:b w:val="0"/>
          <w:bCs w:val="0"/>
          <w:color w:val="343434"/>
          <w:sz w:val="24"/>
          <w:szCs w:val="24"/>
        </w:rPr>
        <w:t xml:space="preserve"> </w:t>
      </w:r>
      <w:r w:rsidR="006E3EC6" w:rsidRPr="00907872">
        <w:rPr>
          <w:rFonts w:ascii="Times New Roman" w:hAnsi="Times New Roman" w:cs="Times New Roman"/>
          <w:b w:val="0"/>
          <w:bCs w:val="0"/>
          <w:color w:val="343434"/>
          <w:sz w:val="24"/>
          <w:szCs w:val="24"/>
        </w:rPr>
        <w:t>РАЗРАБОТКА МОДЕЛИ ОТБОРА СОДЕРЖАНИЯ РЕГИОНАЛЬНОГО КОМПОНЕНТА ПРИ ОБУЧЕНИИ ИСТОРИИ</w:t>
      </w:r>
    </w:p>
    <w:p w:rsidR="008E09E2" w:rsidRPr="00FC2299" w:rsidRDefault="006C7445" w:rsidP="008E09E2">
      <w:pPr>
        <w:pStyle w:val="ad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19" w:history="1">
        <w:r w:rsidR="008E09E2" w:rsidRPr="00FC2299">
          <w:rPr>
            <w:rStyle w:val="a4"/>
            <w:rFonts w:ascii="Times New Roman" w:hAnsi="Times New Roman" w:cs="Times New Roman"/>
            <w:b/>
            <w:sz w:val="28"/>
            <w:szCs w:val="28"/>
          </w:rPr>
          <w:t>http://www.niro.nnov.ru/</w:t>
        </w:r>
      </w:hyperlink>
    </w:p>
    <w:p w:rsidR="008E09E2" w:rsidRDefault="006C7445" w:rsidP="008E09E2">
      <w:pPr>
        <w:pStyle w:val="ad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20" w:history="1">
        <w:r w:rsidR="008E09E2" w:rsidRPr="008803FF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https://base.garant.ru/1593401/</w:t>
        </w:r>
      </w:hyperlink>
    </w:p>
    <w:p w:rsidR="008E09E2" w:rsidRDefault="006C7445" w:rsidP="008E09E2">
      <w:pPr>
        <w:pStyle w:val="ad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21" w:history="1">
        <w:r w:rsidR="00A22F04" w:rsidRPr="008803FF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https://www.ulspu.ru/upload/img/iblock/e56/programma-aktualnye-voprosy-istoriko_obshchestvovedcheskogo-obrazovaniya-v-usloviyakh-realizatsii-fgos</w:t>
        </w:r>
      </w:hyperlink>
      <w:r w:rsidR="00A22F0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8E09E2" w:rsidRPr="008E09E2" w:rsidRDefault="008E09E2" w:rsidP="00D132B9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sectPr w:rsidR="008E09E2" w:rsidRPr="008E09E2" w:rsidSect="006C26C0">
      <w:footerReference w:type="default" r:id="rId22"/>
      <w:pgSz w:w="11906" w:h="16838"/>
      <w:pgMar w:top="1134" w:right="991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949" w:rsidRDefault="00AA1949" w:rsidP="00686F2B">
      <w:pPr>
        <w:spacing w:after="0" w:line="240" w:lineRule="auto"/>
      </w:pPr>
      <w:r>
        <w:separator/>
      </w:r>
    </w:p>
  </w:endnote>
  <w:endnote w:type="continuationSeparator" w:id="0">
    <w:p w:rsidR="00AA1949" w:rsidRDefault="00AA1949" w:rsidP="00686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82438"/>
      <w:docPartObj>
        <w:docPartGallery w:val="Page Numbers (Bottom of Page)"/>
        <w:docPartUnique/>
      </w:docPartObj>
    </w:sdtPr>
    <w:sdtContent>
      <w:p w:rsidR="007C0301" w:rsidRDefault="006C7445">
        <w:pPr>
          <w:pStyle w:val="a9"/>
          <w:jc w:val="right"/>
        </w:pPr>
        <w:fldSimple w:instr=" PAGE   \* MERGEFORMAT ">
          <w:r w:rsidR="00F03BAA">
            <w:rPr>
              <w:noProof/>
            </w:rPr>
            <w:t>8</w:t>
          </w:r>
        </w:fldSimple>
      </w:p>
    </w:sdtContent>
  </w:sdt>
  <w:p w:rsidR="007C0301" w:rsidRDefault="007C030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949" w:rsidRDefault="00AA1949" w:rsidP="00686F2B">
      <w:pPr>
        <w:spacing w:after="0" w:line="240" w:lineRule="auto"/>
      </w:pPr>
      <w:r>
        <w:separator/>
      </w:r>
    </w:p>
  </w:footnote>
  <w:footnote w:type="continuationSeparator" w:id="0">
    <w:p w:rsidR="00AA1949" w:rsidRDefault="00AA1949" w:rsidP="00686F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A6DAC"/>
    <w:multiLevelType w:val="multilevel"/>
    <w:tmpl w:val="A7669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44C0ECF"/>
    <w:multiLevelType w:val="hybridMultilevel"/>
    <w:tmpl w:val="A8D22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5B6255"/>
    <w:multiLevelType w:val="multilevel"/>
    <w:tmpl w:val="3412F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DA61DEA"/>
    <w:multiLevelType w:val="hybridMultilevel"/>
    <w:tmpl w:val="7FF421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185EBE"/>
    <w:multiLevelType w:val="hybridMultilevel"/>
    <w:tmpl w:val="BE182D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C51341"/>
    <w:multiLevelType w:val="hybridMultilevel"/>
    <w:tmpl w:val="D4A2F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B804C2"/>
    <w:multiLevelType w:val="hybridMultilevel"/>
    <w:tmpl w:val="6A90A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864BA2"/>
    <w:multiLevelType w:val="hybridMultilevel"/>
    <w:tmpl w:val="821610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210EB8"/>
    <w:multiLevelType w:val="hybridMultilevel"/>
    <w:tmpl w:val="ABEE6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1CCB"/>
    <w:rsid w:val="000254EF"/>
    <w:rsid w:val="000871AD"/>
    <w:rsid w:val="00100FBC"/>
    <w:rsid w:val="00186122"/>
    <w:rsid w:val="001A69DF"/>
    <w:rsid w:val="001C363F"/>
    <w:rsid w:val="001D5B95"/>
    <w:rsid w:val="0021637C"/>
    <w:rsid w:val="00251C8A"/>
    <w:rsid w:val="00262C12"/>
    <w:rsid w:val="00280C7B"/>
    <w:rsid w:val="00295D23"/>
    <w:rsid w:val="002A6B2E"/>
    <w:rsid w:val="002C5FB0"/>
    <w:rsid w:val="002F7687"/>
    <w:rsid w:val="0033316E"/>
    <w:rsid w:val="00342F69"/>
    <w:rsid w:val="00371CA2"/>
    <w:rsid w:val="003B5818"/>
    <w:rsid w:val="0043349C"/>
    <w:rsid w:val="00457E93"/>
    <w:rsid w:val="00471E50"/>
    <w:rsid w:val="00481C53"/>
    <w:rsid w:val="004D4A1B"/>
    <w:rsid w:val="0053586E"/>
    <w:rsid w:val="00587A43"/>
    <w:rsid w:val="005900B1"/>
    <w:rsid w:val="005E22FA"/>
    <w:rsid w:val="00625C80"/>
    <w:rsid w:val="00644171"/>
    <w:rsid w:val="00656BC3"/>
    <w:rsid w:val="00686F2B"/>
    <w:rsid w:val="00693D4A"/>
    <w:rsid w:val="006C26C0"/>
    <w:rsid w:val="006C7445"/>
    <w:rsid w:val="006E3EC6"/>
    <w:rsid w:val="0072020B"/>
    <w:rsid w:val="00736333"/>
    <w:rsid w:val="007554B7"/>
    <w:rsid w:val="00755D4F"/>
    <w:rsid w:val="007C0301"/>
    <w:rsid w:val="007D30F2"/>
    <w:rsid w:val="00815792"/>
    <w:rsid w:val="0086365F"/>
    <w:rsid w:val="008731A4"/>
    <w:rsid w:val="008D4650"/>
    <w:rsid w:val="008E09E2"/>
    <w:rsid w:val="009030A7"/>
    <w:rsid w:val="00907872"/>
    <w:rsid w:val="00915D86"/>
    <w:rsid w:val="00917EFD"/>
    <w:rsid w:val="00935C6B"/>
    <w:rsid w:val="009577E5"/>
    <w:rsid w:val="00974BD7"/>
    <w:rsid w:val="009E66D7"/>
    <w:rsid w:val="009F0BC6"/>
    <w:rsid w:val="00A22F04"/>
    <w:rsid w:val="00A31CBA"/>
    <w:rsid w:val="00A45481"/>
    <w:rsid w:val="00A81794"/>
    <w:rsid w:val="00AA1949"/>
    <w:rsid w:val="00AB6875"/>
    <w:rsid w:val="00AC613C"/>
    <w:rsid w:val="00AC795D"/>
    <w:rsid w:val="00AE69CE"/>
    <w:rsid w:val="00B43C8E"/>
    <w:rsid w:val="00B907DE"/>
    <w:rsid w:val="00BE59B9"/>
    <w:rsid w:val="00C16176"/>
    <w:rsid w:val="00C40C84"/>
    <w:rsid w:val="00C56C3B"/>
    <w:rsid w:val="00C87043"/>
    <w:rsid w:val="00C94917"/>
    <w:rsid w:val="00CF1CCB"/>
    <w:rsid w:val="00D10F00"/>
    <w:rsid w:val="00D132B9"/>
    <w:rsid w:val="00D21971"/>
    <w:rsid w:val="00D22A32"/>
    <w:rsid w:val="00D55BEC"/>
    <w:rsid w:val="00D63978"/>
    <w:rsid w:val="00DE40D8"/>
    <w:rsid w:val="00DE60E8"/>
    <w:rsid w:val="00E10CFB"/>
    <w:rsid w:val="00E16EF5"/>
    <w:rsid w:val="00E31B80"/>
    <w:rsid w:val="00E345B5"/>
    <w:rsid w:val="00E4514B"/>
    <w:rsid w:val="00E621B0"/>
    <w:rsid w:val="00E654E0"/>
    <w:rsid w:val="00EB64BE"/>
    <w:rsid w:val="00EE0C80"/>
    <w:rsid w:val="00EE35A8"/>
    <w:rsid w:val="00F0276F"/>
    <w:rsid w:val="00F03BAA"/>
    <w:rsid w:val="00F25E0A"/>
    <w:rsid w:val="00F96F8E"/>
    <w:rsid w:val="00FB473F"/>
    <w:rsid w:val="00FC2299"/>
    <w:rsid w:val="00FE6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176"/>
  </w:style>
  <w:style w:type="paragraph" w:styleId="1">
    <w:name w:val="heading 1"/>
    <w:basedOn w:val="a"/>
    <w:link w:val="10"/>
    <w:uiPriority w:val="9"/>
    <w:qFormat/>
    <w:rsid w:val="00CF1C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E3EC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C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F1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CF1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F1CCB"/>
    <w:rPr>
      <w:color w:val="0000FF"/>
      <w:u w:val="single"/>
    </w:rPr>
  </w:style>
  <w:style w:type="character" w:customStyle="1" w:styleId="k62454b21">
    <w:name w:val="k62454b21"/>
    <w:basedOn w:val="a0"/>
    <w:rsid w:val="00CF1CCB"/>
  </w:style>
  <w:style w:type="paragraph" w:styleId="a5">
    <w:name w:val="Balloon Text"/>
    <w:basedOn w:val="a"/>
    <w:link w:val="a6"/>
    <w:uiPriority w:val="99"/>
    <w:semiHidden/>
    <w:unhideWhenUsed/>
    <w:rsid w:val="00CF1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1CC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86F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86F2B"/>
  </w:style>
  <w:style w:type="paragraph" w:styleId="a9">
    <w:name w:val="footer"/>
    <w:basedOn w:val="a"/>
    <w:link w:val="aa"/>
    <w:uiPriority w:val="99"/>
    <w:unhideWhenUsed/>
    <w:rsid w:val="00686F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86F2B"/>
  </w:style>
  <w:style w:type="character" w:styleId="ab">
    <w:name w:val="Strong"/>
    <w:basedOn w:val="a0"/>
    <w:uiPriority w:val="22"/>
    <w:qFormat/>
    <w:rsid w:val="00686F2B"/>
    <w:rPr>
      <w:b/>
      <w:bCs/>
    </w:rPr>
  </w:style>
  <w:style w:type="character" w:styleId="ac">
    <w:name w:val="Emphasis"/>
    <w:basedOn w:val="a0"/>
    <w:uiPriority w:val="20"/>
    <w:qFormat/>
    <w:rsid w:val="00686F2B"/>
    <w:rPr>
      <w:i/>
      <w:iCs/>
    </w:rPr>
  </w:style>
  <w:style w:type="paragraph" w:customStyle="1" w:styleId="c2">
    <w:name w:val="c2"/>
    <w:basedOn w:val="a"/>
    <w:rsid w:val="001A6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A69DF"/>
  </w:style>
  <w:style w:type="paragraph" w:customStyle="1" w:styleId="c4">
    <w:name w:val="c4"/>
    <w:basedOn w:val="a"/>
    <w:rsid w:val="00100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00FBC"/>
  </w:style>
  <w:style w:type="paragraph" w:styleId="ad">
    <w:name w:val="No Spacing"/>
    <w:uiPriority w:val="1"/>
    <w:qFormat/>
    <w:rsid w:val="00D132B9"/>
    <w:pPr>
      <w:spacing w:after="0" w:line="240" w:lineRule="auto"/>
    </w:pPr>
  </w:style>
  <w:style w:type="paragraph" w:styleId="ae">
    <w:name w:val="List Paragraph"/>
    <w:basedOn w:val="a"/>
    <w:uiPriority w:val="34"/>
    <w:qFormat/>
    <w:rsid w:val="00FC229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E3EC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7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83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76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53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851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11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222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4740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779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04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419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26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003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1551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4424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10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0956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3129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7280605">
                                                                                      <w:marLeft w:val="70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0324793">
                                                                                          <w:marLeft w:val="0"/>
                                                                                          <w:marRight w:val="199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7728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77043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12363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25404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7911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0447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5641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016248">
                                                                          <w:marLeft w:val="245"/>
                                                                          <w:marRight w:val="24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754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7218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258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55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53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1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486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132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748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383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0531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28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6848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5556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686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09030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8706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2832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6653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8946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2566503">
                                                                                      <w:marLeft w:val="70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3563783">
                                                                                          <w:marLeft w:val="0"/>
                                                                                          <w:marRight w:val="199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0691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415212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27110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875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71799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1941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1683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0068124">
                                                                          <w:marLeft w:val="245"/>
                                                                          <w:marRight w:val="24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874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7516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2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7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s://science-education.ru/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ulspu.ru/upload/img/iblock/e56/programma-aktualnye-voprosy-istoriko_obshchestvovedcheskogo-obrazovaniya-v-usloviyakh-realizatsii-fgos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cyberleninka.ru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s://base.garant.ru/1593401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www.niro.nnov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2022-01-01T00:00:00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612</TotalTime>
  <Pages>8</Pages>
  <Words>1920</Words>
  <Characters>10945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 И НАУКИ НИЖЕГОРОДСКОЙ ОБЛАСТИ                    ГОСУДАРСТВЕННОЕ БЮДЖЕТНОЕ ПРОФЕССИОНАЛЬНОЕ ОБРАЗОВАТЕЛЬНОЕ УЧРЕЖДЕНИЕ                «СЕМЁНОВСКИЙ ИНДУСТРИАЛЬНО-ХУДОЖЕСТВЕННЫЙ ТЕХНИКУМ»</Company>
  <LinksUpToDate>false</LinksUpToDate>
  <CharactersWithSpaces>12840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вт</dc:creator>
  <cp:keywords/>
  <dc:description/>
  <cp:lastModifiedBy>DNA7 X86</cp:lastModifiedBy>
  <cp:revision>75</cp:revision>
  <dcterms:created xsi:type="dcterms:W3CDTF">2022-11-29T08:42:00Z</dcterms:created>
  <dcterms:modified xsi:type="dcterms:W3CDTF">2025-03-01T09:52:00Z</dcterms:modified>
</cp:coreProperties>
</file>