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045" w:rsidRDefault="007C7754" w:rsidP="007C775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Тема: «Великая Отечественная война в прозе»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Целевая аудитория: Студенты среднего профессионального образования (СПО)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Цель урока:</w:t>
      </w:r>
      <w:r w:rsidR="00C510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C7754" w:rsidRPr="007C7754" w:rsidRDefault="007C7754" w:rsidP="007C775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Изучить художественное отражение событий Великой Отечественной войны в произведениях советской прозы, выявить основные темы и идеи, характерные для литературы данного периода.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Задачи: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1. Ознакомление студентов с основными писателями-фронтовиками и их творчеством.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 Анализ ключевых произведений, посвящённых событиям Великой Отечественной войны.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 Развитие навыков критического анализа текста и аргументированного выражения собственного мнения.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4. Использование современных информационных технологий для повышения </w:t>
      </w:r>
      <w:proofErr w:type="spellStart"/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вовлечённости</w:t>
      </w:r>
      <w:proofErr w:type="spellEnd"/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эффективности учебного процесса.</w:t>
      </w:r>
    </w:p>
    <w:p w:rsidR="007C7754" w:rsidRPr="007C7754" w:rsidRDefault="007C7754" w:rsidP="007C775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C7754" w:rsidRPr="007C7754" w:rsidRDefault="007C7754" w:rsidP="007C775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Результаты урока: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Студенты ознакомятся с ключевыми произведениями о Великой Отечественной войне.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Развиты навыки анализа художественного текста и публичных выступлений.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Получены знания о влиянии войны на литературу и обществе.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Освоена практика работы с современными цифровыми инструментами для обучения.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Оборудование и материалы: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Компьютеры</w:t>
      </w:r>
      <w:proofErr w:type="gramStart"/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Проектор для демонстрации презентации.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Доступ к Интернету.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Электронные копии текстов произведений.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Платформы для совместной работы и тестирования.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План урока: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1. Организационная часть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Приветствие, проверка присутствия, анонс темы занятия.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2. Вводная часть 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Видеоролик о событиях Великой Отечественной войны с акцентом на культурный контекст эпохи (</w:t>
      </w:r>
      <w:proofErr w:type="spellStart"/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видеохостинг</w:t>
      </w:r>
      <w:proofErr w:type="spellEnd"/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Rutube</w:t>
      </w:r>
      <w:proofErr w:type="spellEnd"/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Постановка цели урока и мотивация студентов через обсуждение значимости темы.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3. Основная часть 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А. Лекция-презентация 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– Презентация </w:t>
      </w:r>
      <w:proofErr w:type="spellStart"/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PowerPoint</w:t>
      </w:r>
      <w:proofErr w:type="spellEnd"/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информацией о писателях-фронтовиках (например, Виктор Некрасов, Константин Симонов, Василий </w:t>
      </w:r>
      <w:proofErr w:type="spellStart"/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Гроссман</w:t>
      </w:r>
      <w:proofErr w:type="spellEnd"/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основных произведениях и их тематике.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Акцент на жанровое разнообразие: рассказы, повести, романы.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Б. Групповая работа 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– Разделение студентов на группы 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– Каждая группа получает задание проанализировать одно произведение из списка (например, "Живые и мёртвые" Константина Симонова, "Жизнь и судьба" Василия </w:t>
      </w:r>
      <w:proofErr w:type="spellStart"/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Гроссмана</w:t>
      </w:r>
      <w:proofErr w:type="spellEnd"/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"В окопах Сталинграда" Виктора Некрасова).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Инструменты для работы: электронные копии текстов, онлайн-платформы для совм</w:t>
      </w:r>
      <w:r w:rsidR="00564E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естной работы (</w:t>
      </w:r>
      <w:proofErr w:type="spellStart"/>
      <w:r w:rsidR="00564E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Google</w:t>
      </w:r>
      <w:proofErr w:type="spellEnd"/>
      <w:r w:rsidR="00564E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564E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Docs</w:t>
      </w:r>
      <w:proofErr w:type="spellEnd"/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Задания для групп: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  Выявить основные темы произведения (героизм, трагизм, человеческие судьбы).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  Найти и обсудить примеры художественных приёмов, используемых автором для передачи атмосферы войны.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  Подготовить короткую презентацию выводов (использование виртуальной доски или других инструментов).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7C7754" w:rsidRPr="007C7754" w:rsidRDefault="007C7754" w:rsidP="007C775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Дискуссия и презентация результатов 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Представление каждой группой результатов своей работы.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Общее обсуждение выявленных тем и идей, сравнение различных произведений.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Вопросы от преподавателя для углубления дискуссии (например, как литература помогает сохранить память о войне?)</w:t>
      </w:r>
      <w:r w:rsidR="00564E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564E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64E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5. Итоговый опрос </w:t>
      </w:r>
      <w:r w:rsidR="00564E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–Т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естирование для проверки усвоенного материала</w:t>
      </w:r>
      <w:r w:rsidR="00564E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(презентация</w:t>
      </w:r>
      <w:r w:rsidR="00564EB5" w:rsidRPr="00564E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64EB5"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PowerPoint</w:t>
      </w:r>
      <w:r w:rsidR="00564E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Тест включает вопросы по биографии авторов, основным сюжетам произведений и ключевым темам.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6. Домашнее задание 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Написание аналитической заметки на основе одного из рассмотренных произведений.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Рекомендуемая литература для дополнительного чтения.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7. Рефлексия 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– Заполнение онлайн-опросника (</w:t>
      </w:r>
      <w:proofErr w:type="spellStart"/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Google</w:t>
      </w:r>
      <w:proofErr w:type="spellEnd"/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Forms</w:t>
      </w:r>
      <w:proofErr w:type="spellEnd"/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с вопросами о восприятии урока, уровне сложности заданий и полезности использования ИКТ.</w:t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C77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Такой подход позволит сделать занятие динамичным, интерактивным и эффективным для студентов СПО, учитывая их возрастные особенности и потребности.</w:t>
      </w:r>
    </w:p>
    <w:p w:rsidR="0037199F" w:rsidRPr="007C7754" w:rsidRDefault="0037199F">
      <w:pPr>
        <w:rPr>
          <w:sz w:val="24"/>
          <w:szCs w:val="24"/>
        </w:rPr>
      </w:pPr>
    </w:p>
    <w:sectPr w:rsidR="0037199F" w:rsidRPr="007C77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0DD"/>
    <w:rsid w:val="002A00DD"/>
    <w:rsid w:val="0037199F"/>
    <w:rsid w:val="00564EB5"/>
    <w:rsid w:val="007C7754"/>
    <w:rsid w:val="00C51045"/>
    <w:rsid w:val="00D6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3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508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packardbell</dc:creator>
  <cp:keywords/>
  <dc:description/>
  <cp:lastModifiedBy>packardbell</cp:lastModifiedBy>
  <cp:revision>7</cp:revision>
  <cp:lastPrinted>2025-02-26T10:23:00Z</cp:lastPrinted>
  <dcterms:created xsi:type="dcterms:W3CDTF">2025-02-26T10:14:00Z</dcterms:created>
  <dcterms:modified xsi:type="dcterms:W3CDTF">2025-02-27T07:25:00Z</dcterms:modified>
</cp:coreProperties>
</file>