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5954"/>
        </w:tabs>
        <w:jc w:val="center"/>
        <w:rPr>
          <w:rFonts w:ascii="Times New Roman" w:cs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cs="Times New Roman" w:hAnsi="Times New Roman"/>
          <w:b/>
          <w:sz w:val="28"/>
          <w:szCs w:val="28"/>
        </w:rPr>
        <w:t>Турнир</w:t>
      </w:r>
      <w:r>
        <w:rPr>
          <w:rFonts w:ascii="Times New Roman" w:cs="Times New Roman" w:hAnsi="Times New Roman"/>
          <w:b/>
          <w:sz w:val="28"/>
          <w:szCs w:val="28"/>
        </w:rPr>
        <w:t>: «Бережливое производство»</w:t>
      </w:r>
    </w:p>
    <w:bookmarkEnd w:id="0"/>
    <w:p>
      <w:pPr>
        <w:pStyle w:val="style0"/>
        <w:tabs>
          <w:tab w:val="left" w:leader="none" w:pos="5954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Задачи</w:t>
      </w:r>
      <w:r>
        <w:rPr>
          <w:rFonts w:ascii="Times New Roman" w:cs="Times New Roman" w:hAnsi="Times New Roman"/>
          <w:b/>
          <w:sz w:val="28"/>
          <w:szCs w:val="28"/>
        </w:rPr>
        <w:t xml:space="preserve">: </w:t>
      </w:r>
    </w:p>
    <w:p>
      <w:pPr>
        <w:pStyle w:val="style4097"/>
        <w:spacing w:before="0" w:beforeAutospacing="false" w:after="0" w:afterAutospacing="false" w:lineRule="atLeast" w:line="270"/>
        <w:rPr>
          <w:rStyle w:val="style4099"/>
          <w:color w:val="000000"/>
          <w:sz w:val="28"/>
          <w:szCs w:val="28"/>
        </w:rPr>
      </w:pPr>
      <w:r>
        <w:rPr>
          <w:rStyle w:val="style4098"/>
          <w:color w:val="000000"/>
          <w:sz w:val="28"/>
          <w:szCs w:val="36"/>
        </w:rPr>
        <w:t>1</w:t>
      </w:r>
      <w:r>
        <w:rPr>
          <w:rStyle w:val="style4098"/>
          <w:color w:val="000000"/>
          <w:sz w:val="36"/>
          <w:szCs w:val="36"/>
        </w:rPr>
        <w:t>.</w:t>
      </w:r>
      <w:r>
        <w:rPr>
          <w:rStyle w:val="style4099"/>
          <w:color w:val="000000"/>
          <w:sz w:val="28"/>
          <w:szCs w:val="28"/>
        </w:rPr>
        <w:t>Проиллюстрировать возможности  использования принципов 5</w:t>
      </w:r>
      <w:r>
        <w:rPr>
          <w:rStyle w:val="style4099"/>
          <w:color w:val="000000"/>
          <w:sz w:val="28"/>
          <w:szCs w:val="28"/>
          <w:lang w:val="en-US"/>
        </w:rPr>
        <w:t>S</w:t>
      </w:r>
      <w:r>
        <w:rPr>
          <w:rStyle w:val="style4099"/>
          <w:color w:val="000000"/>
          <w:sz w:val="28"/>
          <w:szCs w:val="28"/>
        </w:rPr>
        <w:t xml:space="preserve"> при командной  работе.</w:t>
      </w:r>
    </w:p>
    <w:p>
      <w:pPr>
        <w:pStyle w:val="style4097"/>
        <w:spacing w:before="0" w:beforeAutospacing="false" w:after="0" w:afterAutospacing="false" w:lineRule="atLeast" w:line="270"/>
        <w:rPr>
          <w:rStyle w:val="style4099"/>
          <w:color w:val="000000"/>
          <w:sz w:val="28"/>
          <w:szCs w:val="28"/>
        </w:rPr>
      </w:pPr>
      <w:r>
        <w:rPr>
          <w:rStyle w:val="style4099"/>
          <w:color w:val="000000"/>
          <w:sz w:val="28"/>
          <w:szCs w:val="28"/>
        </w:rPr>
        <w:t>2. Научить  на практике работе в команде</w:t>
      </w:r>
      <w:r>
        <w:rPr>
          <w:rStyle w:val="style4099"/>
          <w:color w:val="000000"/>
          <w:sz w:val="28"/>
          <w:szCs w:val="28"/>
        </w:rPr>
        <w:t>, важности распределения ролей.</w:t>
      </w:r>
    </w:p>
    <w:p>
      <w:pPr>
        <w:pStyle w:val="style4097"/>
        <w:spacing w:before="0" w:beforeAutospacing="false" w:after="0" w:afterAutospacing="false" w:lineRule="atLeast" w:line="270"/>
        <w:rPr>
          <w:rStyle w:val="style4099"/>
          <w:color w:val="000000"/>
          <w:sz w:val="28"/>
          <w:szCs w:val="28"/>
        </w:rPr>
      </w:pPr>
      <w:r>
        <w:rPr>
          <w:rStyle w:val="style4099"/>
          <w:color w:val="000000"/>
          <w:sz w:val="28"/>
          <w:szCs w:val="28"/>
        </w:rPr>
        <w:t xml:space="preserve">3.Показать важность </w:t>
      </w:r>
      <w:r>
        <w:rPr>
          <w:rStyle w:val="style4099"/>
          <w:color w:val="000000"/>
          <w:sz w:val="28"/>
          <w:szCs w:val="28"/>
        </w:rPr>
        <w:t>бережливого производства</w:t>
      </w:r>
      <w:r>
        <w:rPr>
          <w:rStyle w:val="style4099"/>
          <w:color w:val="000000"/>
          <w:sz w:val="28"/>
          <w:szCs w:val="28"/>
        </w:rPr>
        <w:t>.</w:t>
      </w:r>
    </w:p>
    <w:p>
      <w:pPr>
        <w:pStyle w:val="style4097"/>
        <w:spacing w:before="0" w:beforeAutospacing="false" w:after="0" w:afterAutospacing="false" w:lineRule="atLeast" w:line="270"/>
        <w:rPr>
          <w:rStyle w:val="style4099"/>
          <w:color w:val="000000"/>
          <w:sz w:val="28"/>
          <w:szCs w:val="28"/>
        </w:rPr>
      </w:pPr>
      <w:r>
        <w:rPr>
          <w:rStyle w:val="style4099"/>
          <w:color w:val="000000"/>
          <w:sz w:val="28"/>
          <w:szCs w:val="28"/>
        </w:rPr>
        <w:t xml:space="preserve">4. Вспомнить </w:t>
      </w:r>
      <w:r>
        <w:rPr>
          <w:rStyle w:val="style4099"/>
          <w:color w:val="000000"/>
          <w:sz w:val="28"/>
          <w:szCs w:val="28"/>
        </w:rPr>
        <w:t>факторы</w:t>
      </w:r>
      <w:r>
        <w:rPr>
          <w:rStyle w:val="style4099"/>
          <w:color w:val="000000"/>
          <w:sz w:val="28"/>
          <w:szCs w:val="28"/>
        </w:rPr>
        <w:t xml:space="preserve"> влияющие на бережливое производство. </w:t>
      </w:r>
    </w:p>
    <w:p>
      <w:pPr>
        <w:pStyle w:val="style4097"/>
        <w:spacing w:before="0" w:beforeAutospacing="false" w:after="0" w:afterAutospacing="false" w:lineRule="atLeast" w:line="270"/>
        <w:jc w:val="both"/>
        <w:rPr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Ход </w:t>
      </w:r>
      <w:r>
        <w:rPr>
          <w:rFonts w:ascii="Times New Roman" w:cs="Times New Roman" w:hAnsi="Times New Roman"/>
          <w:b/>
          <w:sz w:val="28"/>
          <w:szCs w:val="28"/>
        </w:rPr>
        <w:t>мероприятия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Добрый день, дорогие участники турнира и гостьи!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Сегодня мы с вами окунемся в мир Бережливого производства.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ходе турнира каждая их команд будет выполнять </w:t>
      </w:r>
      <w:r>
        <w:rPr>
          <w:rFonts w:ascii="Times New Roman" w:cs="Times New Roman" w:hAnsi="Times New Roman"/>
          <w:sz w:val="28"/>
          <w:szCs w:val="28"/>
        </w:rPr>
        <w:t>задания</w:t>
      </w:r>
      <w:r>
        <w:rPr>
          <w:rFonts w:ascii="Times New Roman" w:cs="Times New Roman" w:hAnsi="Times New Roman"/>
          <w:sz w:val="28"/>
          <w:szCs w:val="28"/>
        </w:rPr>
        <w:t xml:space="preserve"> и получать баллы, команда количество баллов которой будет больше займет первое место.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Хочу начать наш турнир с просмотра небольшого видео файла, прошу внимания на экран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(</w:t>
      </w:r>
      <w:r>
        <w:rPr>
          <w:rFonts w:ascii="Times New Roman" w:cs="Times New Roman" w:hAnsi="Times New Roman"/>
          <w:sz w:val="28"/>
          <w:szCs w:val="28"/>
        </w:rPr>
        <w:t>в</w:t>
      </w:r>
      <w:r>
        <w:rPr>
          <w:rFonts w:ascii="Times New Roman" w:cs="Times New Roman" w:hAnsi="Times New Roman"/>
          <w:sz w:val="28"/>
          <w:szCs w:val="28"/>
        </w:rPr>
        <w:t>идео о роли бережливого производства)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Основные принципы бережливого производства;</w:t>
      </w:r>
    </w:p>
    <w:p>
      <w:pPr>
        <w:pStyle w:val="style0"/>
        <w:spacing w:after="0" w:lineRule="auto" w:line="240"/>
        <w:ind w:left="426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1. Сортируйте: избавьтесь от ненужного</w:t>
      </w:r>
    </w:p>
    <w:p>
      <w:pPr>
        <w:pStyle w:val="style0"/>
        <w:spacing w:after="0" w:lineRule="auto" w:line="240"/>
        <w:ind w:left="426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2. Соблюдайте порядок: определите для каждой вещи свое место</w:t>
      </w:r>
    </w:p>
    <w:p>
      <w:pPr>
        <w:pStyle w:val="style0"/>
        <w:spacing w:after="0" w:lineRule="auto" w:line="240"/>
        <w:ind w:left="426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3. Содержите рабочее место в чистоте</w:t>
      </w:r>
    </w:p>
    <w:p>
      <w:pPr>
        <w:pStyle w:val="style0"/>
        <w:spacing w:after="0" w:lineRule="auto" w:line="240"/>
        <w:ind w:left="426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4. Стандартизируйте процедуры поддержания чистоты и порядка</w:t>
      </w:r>
    </w:p>
    <w:p>
      <w:pPr>
        <w:pStyle w:val="style0"/>
        <w:spacing w:after="0" w:lineRule="auto" w:line="240"/>
        <w:ind w:left="426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5. Совершенствуйте порядок, стимулируйте его поддержание.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 xml:space="preserve">И так 1 задание </w:t>
      </w: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(3 балла максимум)</w:t>
      </w: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:</w:t>
      </w: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 xml:space="preserve">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>Вы получили набор карточек и ваше задание собрать 3 поговорки о бережливом производстве: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 xml:space="preserve">1 </w:t>
      </w:r>
      <w:r>
        <w:rPr>
          <w:rFonts w:ascii="Times New Roman" w:cs="Times New Roman" w:hAnsi="Times New Roman"/>
          <w:sz w:val="28"/>
          <w:szCs w:val="28"/>
          <w:shd w:val="clear" w:color="auto" w:fill="e8efff"/>
        </w:rPr>
        <w:t xml:space="preserve">команда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Бережливость впадает в скупость, а щедрость — в расточительство.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Кто не бережет лен, тот теряет рубашку.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e8efff"/>
        </w:rPr>
        <w:t xml:space="preserve">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Прибыль в людях, а бережливость в своих руках.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2 команда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Бережливость — это те же деньги.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Неистраченные деньги — приобретение.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 сегодня сбережешь, завтра пригодится.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 выполнение данного задания 3 мин, далее назначается штрафное время.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Задание 2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(5 баллов максимум)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: Любое производство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нуждется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в точности расчетов. Одна допущенная ошибка может повлечь за собой большие потери оборотных средств. Ваше задание найти ошибку в чертеже. На выполнение данного задания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мин, далее назначается штрафное время. 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3 Задание (10 баллов максимум):</w:t>
      </w:r>
    </w:p>
    <w:p>
      <w:pPr>
        <w:pStyle w:val="style0"/>
        <w:shd w:val="clear" w:color="auto" w:fill="ffffff"/>
        <w:spacing w:after="0" w:lineRule="auto" w:line="240"/>
        <w:ind w:left="225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Задание состоит из нескольких этапов:</w:t>
      </w:r>
    </w:p>
    <w:p>
      <w:pPr>
        <w:pStyle w:val="style0"/>
        <w:shd w:val="clear" w:color="auto" w:fill="ffffff"/>
        <w:tabs>
          <w:tab w:val="left" w:leader="none" w:pos="1650"/>
        </w:tabs>
        <w:spacing w:after="0" w:lineRule="auto" w:line="240"/>
        <w:ind w:left="225"/>
        <w:rPr>
          <w:rFonts w:ascii="Open Sans" w:cs="Times New Roman" w:eastAsia="Times New Roman" w:hAnsi="Open Sans"/>
          <w:color w:val="333333"/>
          <w:sz w:val="24"/>
          <w:szCs w:val="24"/>
          <w:lang w:eastAsia="ru-RU"/>
        </w:rPr>
      </w:pPr>
    </w:p>
    <w:p>
      <w:pPr>
        <w:pStyle w:val="style0"/>
        <w:tabs>
          <w:tab w:val="left" w:leader="none" w:pos="1515"/>
        </w:tabs>
        <w:spacing w:after="0" w:lineRule="auto" w:line="240"/>
        <w:rPr>
          <w:rFonts w:ascii="Times New Roman" w:cs="Times New Roman" w:hAnsi="Times New Roman"/>
          <w:sz w:val="28"/>
          <w:szCs w:val="28"/>
          <w:shd w:val="clear" w:color="auto" w:fill="e8efff"/>
        </w:rPr>
      </w:pPr>
    </w:p>
    <w:p>
      <w:pPr>
        <w:pStyle w:val="style0"/>
        <w:spacing w:after="0" w:lineRule="auto" w:line="240"/>
        <w:ind w:firstLine="567"/>
        <w:rPr>
          <w:rFonts w:ascii="Times New Roman" w:cs="Times New Roman" w:hAnsi="Times New Roman"/>
          <w:sz w:val="28"/>
          <w:szCs w:val="28"/>
          <w:shd w:val="clear" w:color="auto" w:fill="e8efff"/>
        </w:rPr>
      </w:pPr>
      <w:r>
        <w:rPr>
          <w:noProof/>
          <w:lang w:eastAsia="ru-RU"/>
        </w:rPr>
        <w:drawing>
          <wp:inline distL="0" distT="0" distB="0" distR="0">
            <wp:extent cx="5092585" cy="3219450"/>
            <wp:effectExtent l="0" t="0" r="0" b="0"/>
            <wp:docPr id="1026" name="Рисунок 2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/>
                  </pic:nvPicPr>
                  <pic:blipFill>
                    <a:blip r:embed="rId2" cstate="print"/>
                    <a:srcRect l="13461" t="5131" r="16827" b="16477"/>
                    <a:stretch/>
                  </pic:blipFill>
                  <pic:spPr>
                    <a:xfrm rot="0">
                      <a:off x="0" y="0"/>
                      <a:ext cx="5092585" cy="32194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Каждая команда получает конверт с частями, из которых нужно будет собирать дома.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Сборка начинается по команде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команда должна собрать </w:t>
      </w:r>
      <w:r>
        <w:rPr>
          <w:rFonts w:ascii="Times New Roman" w:cs="Times New Roman" w:hAnsi="Times New Roman"/>
          <w:sz w:val="28"/>
          <w:szCs w:val="28"/>
        </w:rPr>
        <w:t>8</w:t>
      </w:r>
      <w:r>
        <w:rPr>
          <w:rFonts w:ascii="Times New Roman" w:cs="Times New Roman" w:hAnsi="Times New Roman"/>
          <w:sz w:val="28"/>
          <w:szCs w:val="28"/>
        </w:rPr>
        <w:t xml:space="preserve"> домов.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Время сборки должно четко фиксироваться одним из членов команды. </w:t>
      </w:r>
      <w:r>
        <w:rPr>
          <w:rFonts w:ascii="Times New Roman" w:cs="Times New Roman" w:hAnsi="Times New Roman"/>
          <w:sz w:val="28"/>
          <w:szCs w:val="28"/>
        </w:rPr>
        <w:t>Эксперт должен принять дом, пользуясь таблицей.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Далее вы фиксируете данные времени сборки и количество произведенных единиц на листе бумаги 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Для сборки  команда пользуется технологической картой, где приводится </w:t>
      </w:r>
      <w:r>
        <w:rPr>
          <w:rFonts w:ascii="Times New Roman" w:cs="Times New Roman" w:hAnsi="Times New Roman"/>
          <w:sz w:val="28"/>
          <w:szCs w:val="28"/>
        </w:rPr>
        <w:t>описание каждого  дома.</w:t>
      </w:r>
    </w:p>
    <w:p>
      <w:pPr>
        <w:pStyle w:val="style179"/>
        <w:numPr>
          <w:ilvl w:val="0"/>
          <w:numId w:val="1"/>
        </w:numPr>
        <w:spacing w:after="0" w:lineRule="auto" w:line="240"/>
        <w:ind w:lef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Эксперт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проверяет</w:t>
      </w:r>
      <w:r>
        <w:rPr>
          <w:rFonts w:ascii="Times New Roman" w:cs="Times New Roman" w:hAnsi="Times New Roman"/>
          <w:sz w:val="28"/>
          <w:szCs w:val="28"/>
        </w:rPr>
        <w:t>, нет ли брака при постройке.</w:t>
      </w: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Брак: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group id="1027" filled="f" stroked="f" style="position:absolute;margin-left:176.4pt;margin-top:8.35pt;width:116.05pt;height:179.35pt;z-index:2;mso-position-horizontal-relative:text;mso-position-vertical-relative:text;mso-width-relative:margin;mso-height-relative:margin;mso-wrap-distance-left:0.0pt;mso-wrap-distance-right:0.0pt;visibility:visible;" coordsize="20249,37467">
            <v:group id="1028" filled="f" stroked="f" style="position:absolute;left:0;top:0;width:20249;height:37467;z-index:3;mso-position-horizontal-relative:text;mso-position-vertical-relative:text;mso-width-relative:page;mso-height-relative:page;visibility:visible;" coordsize="20249,37467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1030" type="#_x0000_t6" fillcolor="red" style="position:absolute;left:0;top:8026;width:20249;height:18405;z-index:4;mso-position-horizontal-relative:text;mso-position-vertical-relative:text;mso-width-relative:page;mso-height-relative:page;visibility:visible;rotation:8978432fd;">
                <v:stroke joinstyle="miter" color="yellow" weight="2.0pt"/>
                <v:fill/>
                <v:path textboxrect="1800,12600,12600,19800" o:connecttype="custom" o:connectlocs="0,0;0,10800;0,21600;10800,21600;21600,21600;10800,10800" gradientshapeok="t"/>
              </v:shape>
              <v:rect id="1031" fillcolor="yellow" stroked="t" style="position:absolute;left:14445;top:0;width:4320;height:13681;z-index:5;mso-position-horizontal-relative:text;mso-position-vertical-relative:text;mso-width-relative:page;mso-height-relative:page;visibility:visible;">
                <v:stroke color="#243f60" weight="2.0pt"/>
                <v:fill/>
              </v:rect>
              <v:shape id="1032" type="#_x0000_t6" fillcolor="#a659b3" style="position:absolute;left:31;top:17293;width:20186;height:20162;z-index:6;mso-position-horizontal-relative:text;mso-position-vertical-relative:text;mso-width-relative:page;mso-height-relative:page;visibility:visible;rotation:5898240fd;">
                <v:stroke joinstyle="miter" color="#243f60" weight="2.0pt"/>
                <v:fill/>
                <v:path textboxrect="1800,12600,12600,19800" o:connecttype="custom" o:connectlocs="0,0;0,10800;0,21600;10800,21600;21600,21600;10800,10800" gradientshapeok="t"/>
              </v:shape>
              <v:shape id="1033" type="#_x0000_t6" fillcolor="#a659b3" style="position:absolute;left:402;top:16922;width:19443;height:20162;z-index:7;mso-position-horizontal-relative:text;mso-position-vertical-relative:text;mso-width-relative:page;mso-height-relative:page;visibility:visible;rotation:-5898240fd;">
                <v:stroke joinstyle="miter" color="#243f60" weight="2.0pt"/>
                <v:fill/>
                <v:path textboxrect="1800,12600,12600,19800" o:connecttype="custom" o:connectlocs="0,0;0,10800;0,21600;10800,21600;21600,21600;10800,10800" gradientshapeok="t"/>
              </v:shape>
              <v:fill/>
            </v:group>
            <v:rect id="1034" fillcolor="#00b0f0" stroked="t" style="position:absolute;left:5760;top:21602;width:10081;height:9361;z-index:8;mso-position-horizontal-relative:text;mso-position-vertical-relative:text;mso-width-relative:page;mso-height-relative:page;visibility:visible;">
              <v:stroke color="#243f60" weight="2.0pt"/>
              <v:fill/>
            </v:rect>
            <v:fill/>
          </v:group>
        </w:pic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Вид</w:t>
      </w:r>
      <w:r>
        <w:rPr>
          <w:rFonts w:ascii="Times New Roman" w:cs="Times New Roman" w:hAnsi="Times New Roman"/>
          <w:b/>
          <w:sz w:val="28"/>
          <w:szCs w:val="28"/>
        </w:rPr>
        <w:t xml:space="preserve">ы домов для постройки. </w:t>
      </w:r>
    </w:p>
    <w:tbl>
      <w:tblPr>
        <w:tblStyle w:val="style154"/>
        <w:tblW w:w="9693" w:type="dxa"/>
        <w:tblLook w:val="04A0" w:firstRow="1" w:lastRow="0" w:firstColumn="1" w:lastColumn="0" w:noHBand="0" w:noVBand="1"/>
      </w:tblPr>
      <w:tblGrid>
        <w:gridCol w:w="4846"/>
        <w:gridCol w:w="4847"/>
      </w:tblGrid>
      <w:tr>
        <w:trPr>
          <w:trHeight w:val="1086" w:hRule="atLeast"/>
        </w:trPr>
        <w:tc>
          <w:tcPr>
            <w:tcW w:w="484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Оранжевая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Красное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Зеленое 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окно</w:t>
            </w:r>
          </w:p>
        </w:tc>
        <w:tc>
          <w:tcPr>
            <w:tcW w:w="4847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Зеленая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Красная 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Синее окно</w:t>
            </w:r>
          </w:p>
        </w:tc>
      </w:tr>
      <w:tr>
        <w:tblPrEx/>
        <w:trPr>
          <w:trHeight w:val="1017" w:hRule="atLeast"/>
        </w:trPr>
        <w:tc>
          <w:tcPr>
            <w:tcW w:w="484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Красная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Зеленая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Синее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окно</w:t>
            </w:r>
          </w:p>
        </w:tc>
        <w:tc>
          <w:tcPr>
            <w:tcW w:w="4847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Красная 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Зеленое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окно</w:t>
            </w:r>
          </w:p>
        </w:tc>
      </w:tr>
      <w:tr>
        <w:tblPrEx/>
        <w:trPr>
          <w:trHeight w:val="1017" w:hRule="atLeast"/>
        </w:trPr>
        <w:tc>
          <w:tcPr>
            <w:tcW w:w="484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Оранжевая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Зеленое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Красное окно</w:t>
            </w:r>
          </w:p>
        </w:tc>
        <w:tc>
          <w:tcPr>
            <w:tcW w:w="4847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Красная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Зеленое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окно</w:t>
            </w:r>
          </w:p>
        </w:tc>
      </w:tr>
      <w:tr>
        <w:tblPrEx/>
        <w:trPr>
          <w:trHeight w:val="1086" w:hRule="atLeast"/>
        </w:trPr>
        <w:tc>
          <w:tcPr>
            <w:tcW w:w="484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Красное 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окно</w:t>
            </w:r>
          </w:p>
        </w:tc>
        <w:tc>
          <w:tcPr>
            <w:tcW w:w="4847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Оранжевая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труба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Синяя  крыша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Зеленое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 здание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Красное окно</w:t>
            </w:r>
          </w:p>
        </w:tc>
      </w:tr>
    </w:tbl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Отлично с первой частью задания команды справились, пусть с небольшими потерями в производстве. А теперь переходим ко 2 части задания вы должны провести повторную </w:t>
      </w:r>
      <w:r>
        <w:rPr>
          <w:rFonts w:ascii="Times New Roman" w:cs="Times New Roman" w:hAnsi="Times New Roman"/>
          <w:sz w:val="28"/>
          <w:szCs w:val="28"/>
        </w:rPr>
        <w:t>сборку</w:t>
      </w:r>
      <w:r>
        <w:rPr>
          <w:rFonts w:ascii="Times New Roman" w:cs="Times New Roman" w:hAnsi="Times New Roman"/>
          <w:sz w:val="28"/>
          <w:szCs w:val="28"/>
        </w:rPr>
        <w:t xml:space="preserve"> но внести модернизацию чтобы упростить сборку и уменьшить количество потерь и время затраты. 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</w:t>
      </w:r>
      <w:r>
        <w:rPr>
          <w:rFonts w:ascii="Times New Roman" w:cs="Times New Roman" w:hAnsi="Times New Roman"/>
          <w:sz w:val="28"/>
          <w:szCs w:val="28"/>
        </w:rPr>
        <w:t>Сортировка частей дома позволила повыс</w:t>
      </w:r>
      <w:r>
        <w:rPr>
          <w:rFonts w:ascii="Times New Roman" w:cs="Times New Roman" w:hAnsi="Times New Roman"/>
          <w:sz w:val="28"/>
          <w:szCs w:val="28"/>
        </w:rPr>
        <w:t>ить производительность работы и снизить временные затраты)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Прошу так же зафиксировать результаты времени и качественного производства.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Оценка эксперта.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Задание 4(3 балла): Целью бережливого производства являются улучшение показателей производства.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Прошу каждую из команд рассчитать Выработку и трудоемкость 1 и 2 цикла. Удалось ли повысить показатели?  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 выполнение данного задания 5 мин, далее назначается штрафное время.</w:t>
      </w: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            Ну вот наш турнир подошёл к концу. Прошу экспертов осуществить подсчет баллов. ( Подведение итогов , оглашение результатов, награждение) </w:t>
      </w:r>
    </w:p>
    <w:sectPr>
      <w:pgSz w:w="11906" w:h="16838" w:orient="portrait"/>
      <w:pgMar w:top="1418" w:right="424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75EA157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61CC50D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hybridMultilevel"/>
    <w:tmpl w:val="DE8AE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77440C5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9A0436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hybridMultilevel"/>
    <w:tmpl w:val="362EEDFA"/>
    <w:lvl w:ilvl="0" w:tplc="1FDA7692">
      <w:start w:val="2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00000006"/>
    <w:multiLevelType w:val="hybridMultilevel"/>
    <w:tmpl w:val="5156D1B0"/>
    <w:lvl w:ilvl="0" w:tplc="23EC968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1EB2EDC2"/>
    <w:lvl w:ilvl="0" w:tplc="EB02297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plc="1530311C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470E5346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11404018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426EDB5E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1E449F8C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4D4019CE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4D3A2BE4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23803F5A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multilevel"/>
    <w:tmpl w:val="B8006E7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hybridMultilevel"/>
    <w:tmpl w:val="1EB2EDC2"/>
    <w:lvl w:ilvl="0" w:tplc="EB02297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plc="1530311C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470E5346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11404018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426EDB5E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1E449F8C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4D4019CE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4D3A2BE4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23803F5A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0">
    <w:nsid w:val="0000000A"/>
    <w:multiLevelType w:val="multilevel"/>
    <w:tmpl w:val="D7A8DEE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hybridMultilevel"/>
    <w:tmpl w:val="EA427E84"/>
    <w:lvl w:ilvl="0" w:tplc="2D940F30">
      <w:start w:val="1"/>
      <w:numFmt w:val="decimal"/>
      <w:lvlText w:val="%1."/>
      <w:lvlJc w:val="left"/>
      <w:pPr>
        <w:tabs>
          <w:tab w:val="left" w:leader="none" w:pos="1210"/>
        </w:tabs>
        <w:ind w:left="1210" w:hanging="360"/>
      </w:pPr>
    </w:lvl>
    <w:lvl w:ilvl="1" w:tplc="ED1E41A0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E0C2F66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B9903F04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02AC77A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3C584C82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94B0C2B4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AB4DC5C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7644A540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4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customStyle="1" w:styleId="style4097">
    <w:name w:val="c1"/>
    <w:basedOn w:val="style0"/>
    <w:next w:val="style4097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098">
    <w:name w:val="c24"/>
    <w:basedOn w:val="style65"/>
    <w:next w:val="style4098"/>
  </w:style>
  <w:style w:type="character" w:customStyle="1" w:styleId="style4099">
    <w:name w:val="c4"/>
    <w:basedOn w:val="style65"/>
    <w:next w:val="style40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Текст выноски Знак"/>
    <w:basedOn w:val="style65"/>
    <w:next w:val="style4100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495</Words>
  <Pages>3</Pages>
  <Characters>3133</Characters>
  <Application>WPS Office</Application>
  <DocSecurity>0</DocSecurity>
  <Paragraphs>98</Paragraphs>
  <ScaleCrop>false</ScaleCrop>
  <Company>SPecialiST RePack</Company>
  <LinksUpToDate>false</LinksUpToDate>
  <CharactersWithSpaces>3678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2025-02-26T13:23:54Z</dcterms:created>
  <dc:creator>ПСИХОЛОГ</dc:creator>
  <lastModifiedBy>2311DRK48G</lastModifiedBy>
  <lastPrinted>2022-12-08T03:49:00Z</lastPrinted>
  <dcterms:modified xsi:type="dcterms:W3CDTF">2025-02-26T13:23:54Z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0ec5dca58dcd451d84ed9be525ae856f</vt:lpwstr>
  </property>
</Properties>
</file>