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0F" w:rsidRDefault="00EE1FDF" w:rsidP="009F3E8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E7379E">
        <w:rPr>
          <w:rFonts w:ascii="Times New Roman" w:hAnsi="Times New Roman" w:cs="Times New Roman"/>
          <w:sz w:val="24"/>
        </w:rPr>
        <w:t xml:space="preserve">    </w:t>
      </w:r>
      <w:r w:rsidR="009F3E8D">
        <w:rPr>
          <w:rFonts w:ascii="Times New Roman" w:hAnsi="Times New Roman" w:cs="Times New Roman"/>
          <w:sz w:val="24"/>
        </w:rPr>
        <w:t>Министерство образования и молодежной политики Свердловской области</w:t>
      </w:r>
    </w:p>
    <w:p w:rsidR="009F3E8D" w:rsidRDefault="009F3E8D" w:rsidP="009F3E8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Государственное бюджетное общеобразовательное учреждение Свердловской области </w:t>
      </w:r>
    </w:p>
    <w:p w:rsidR="009F3E8D" w:rsidRDefault="009F3E8D" w:rsidP="009F3E8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«Качканарская школа, реализующая адаптированные основные</w:t>
      </w:r>
    </w:p>
    <w:p w:rsidR="00720D91" w:rsidRPr="00720D91" w:rsidRDefault="009F3E8D" w:rsidP="009F3E8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общеобразовательные программы»</w:t>
      </w:r>
    </w:p>
    <w:p w:rsidR="00720D91" w:rsidRDefault="00720D91" w:rsidP="00720D91">
      <w:pPr>
        <w:jc w:val="center"/>
        <w:rPr>
          <w:rFonts w:ascii="Times New Roman" w:hAnsi="Times New Roman" w:cs="Times New Roman"/>
          <w:b/>
          <w:color w:val="00B050"/>
          <w:sz w:val="72"/>
          <w:szCs w:val="28"/>
        </w:rPr>
      </w:pPr>
      <w:r w:rsidRPr="00720D91">
        <w:rPr>
          <w:rFonts w:ascii="Times New Roman" w:hAnsi="Times New Roman" w:cs="Times New Roman"/>
          <w:b/>
          <w:color w:val="00B050"/>
          <w:sz w:val="72"/>
          <w:szCs w:val="28"/>
        </w:rPr>
        <w:t xml:space="preserve">Сборник игр и упражнений по развитию сенсорных процессов </w:t>
      </w:r>
    </w:p>
    <w:p w:rsidR="00720D91" w:rsidRDefault="00720D91" w:rsidP="00720D91">
      <w:pPr>
        <w:jc w:val="center"/>
        <w:rPr>
          <w:rFonts w:ascii="Times New Roman" w:hAnsi="Times New Roman" w:cs="Times New Roman"/>
          <w:b/>
          <w:color w:val="00B050"/>
          <w:sz w:val="72"/>
          <w:szCs w:val="28"/>
        </w:rPr>
      </w:pPr>
      <w:r w:rsidRPr="00720D91">
        <w:rPr>
          <w:rFonts w:ascii="Times New Roman" w:hAnsi="Times New Roman" w:cs="Times New Roman"/>
          <w:b/>
          <w:color w:val="00B050"/>
          <w:sz w:val="72"/>
          <w:szCs w:val="28"/>
        </w:rPr>
        <w:t>у обучающихся с ТМНР</w:t>
      </w:r>
    </w:p>
    <w:p w:rsidR="00720D91" w:rsidRDefault="00720D91" w:rsidP="00720D91">
      <w:pPr>
        <w:jc w:val="center"/>
        <w:rPr>
          <w:rFonts w:ascii="Times New Roman" w:hAnsi="Times New Roman" w:cs="Times New Roman"/>
          <w:b/>
          <w:color w:val="00B050"/>
          <w:sz w:val="72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82651" cy="4057650"/>
            <wp:effectExtent l="19050" t="0" r="3699" b="0"/>
            <wp:docPr id="1" name="Рисунок 1" descr="Сенсорное развитие детей:игры, способствующие развитию тактильного  восприятия у детей дошкольного возраста » МАДОУ &amp;quot;Детский сад №11 Центр  развития ребенка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нсорное развитие детей:игры, способствующие развитию тактильного  восприятия у детей дошкольного возраста » МАДОУ &amp;quot;Детский сад №11 Центр  развития ребенка&amp;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742" cy="4059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D91" w:rsidRDefault="00720D91" w:rsidP="009F3E8D">
      <w:pPr>
        <w:jc w:val="right"/>
        <w:rPr>
          <w:rFonts w:ascii="Times New Roman" w:hAnsi="Times New Roman" w:cs="Times New Roman"/>
          <w:color w:val="000000" w:themeColor="text1"/>
          <w:sz w:val="36"/>
          <w:szCs w:val="28"/>
        </w:rPr>
      </w:pPr>
      <w:r w:rsidRPr="00720D91">
        <w:rPr>
          <w:rFonts w:ascii="Times New Roman" w:hAnsi="Times New Roman" w:cs="Times New Roman"/>
          <w:color w:val="000000" w:themeColor="text1"/>
          <w:sz w:val="36"/>
          <w:szCs w:val="28"/>
        </w:rPr>
        <w:t>Составила: Колупаева А.А., учитель</w:t>
      </w:r>
    </w:p>
    <w:p w:rsidR="00720D91" w:rsidRPr="00720D91" w:rsidRDefault="00720D91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720D91" w:rsidRDefault="00720D91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  <w:r w:rsidRPr="00720D91">
        <w:rPr>
          <w:rFonts w:ascii="Times New Roman" w:hAnsi="Times New Roman" w:cs="Times New Roman"/>
          <w:color w:val="000000" w:themeColor="text1"/>
          <w:sz w:val="36"/>
          <w:szCs w:val="28"/>
        </w:rPr>
        <w:t>г. Качканар, 2021г.</w:t>
      </w:r>
    </w:p>
    <w:p w:rsidR="004F334F" w:rsidRPr="004F334F" w:rsidRDefault="00815FDC" w:rsidP="004F334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33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Аннотация.</w:t>
      </w:r>
    </w:p>
    <w:p w:rsidR="004F334F" w:rsidRPr="004F334F" w:rsidRDefault="00625767" w:rsidP="004F334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Сборник направлен на</w:t>
      </w:r>
      <w:r w:rsidR="004F334F" w:rsidRPr="004F33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повышен</w:t>
      </w:r>
      <w:r w:rsidR="00A43DAE">
        <w:rPr>
          <w:rFonts w:ascii="Times New Roman" w:hAnsi="Times New Roman" w:cs="Times New Roman"/>
          <w:color w:val="000000" w:themeColor="text1"/>
          <w:sz w:val="28"/>
          <w:szCs w:val="28"/>
        </w:rPr>
        <w:t>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эффективности образовательного процесса, а в частности развития сенсорного восприятия. </w:t>
      </w:r>
      <w:r w:rsidR="004F334F" w:rsidRPr="004F334F">
        <w:rPr>
          <w:rFonts w:ascii="Times New Roman" w:hAnsi="Times New Roman" w:cs="Times New Roman"/>
          <w:color w:val="000000" w:themeColor="text1"/>
          <w:sz w:val="28"/>
          <w:szCs w:val="28"/>
        </w:rPr>
        <w:t>В сборнике представлены игровые упражнения, задания, дидактические игры, подобранные по все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 разделам сенсорного спектра. Сенсорное восприятие</w:t>
      </w:r>
      <w:r w:rsidR="004F334F" w:rsidRPr="004F33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с нарушением интеллекта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требует постоянного пополнения и развития.</w:t>
      </w:r>
      <w:r w:rsidR="00A43D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Данный сборник направлен на развитие </w:t>
      </w:r>
      <w:r w:rsidR="004F334F" w:rsidRPr="004F334F">
        <w:rPr>
          <w:rFonts w:ascii="Times New Roman" w:hAnsi="Times New Roman" w:cs="Times New Roman"/>
          <w:color w:val="000000" w:themeColor="text1"/>
          <w:sz w:val="28"/>
          <w:szCs w:val="28"/>
        </w:rPr>
        <w:t>перцептивных действий, т.е. действий восприятия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сенсорной информации</w:t>
      </w:r>
      <w:r w:rsidR="00A43DAE">
        <w:rPr>
          <w:rFonts w:ascii="Times New Roman" w:hAnsi="Times New Roman" w:cs="Times New Roman"/>
          <w:color w:val="000000" w:themeColor="text1"/>
          <w:sz w:val="28"/>
          <w:szCs w:val="28"/>
        </w:rPr>
        <w:t>, когда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 знак</w:t>
      </w:r>
      <w:r w:rsidR="00A43D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омятся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свойствами разнообразных объектов.</w:t>
      </w:r>
      <w:r w:rsidR="00A43D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4F334F" w:rsidRPr="004F334F">
        <w:rPr>
          <w:rFonts w:ascii="Times New Roman" w:hAnsi="Times New Roman" w:cs="Times New Roman"/>
          <w:color w:val="000000" w:themeColor="text1"/>
          <w:sz w:val="28"/>
          <w:szCs w:val="28"/>
        </w:rPr>
        <w:t>особие может использоваться на уроках и во время внеурочной деятельности. Сборник предназначен для педагогических работников и родителей ребенка с ТМНР.</w:t>
      </w: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4F334F">
      <w:pPr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815FDC" w:rsidRDefault="00815FDC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</w:p>
    <w:p w:rsidR="009F3E8D" w:rsidRDefault="00D930F6" w:rsidP="00720D91">
      <w:pPr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  <w:r>
        <w:rPr>
          <w:rFonts w:ascii="Times New Roman" w:hAnsi="Times New Roman" w:cs="Times New Roman"/>
          <w:color w:val="000000" w:themeColor="text1"/>
          <w:sz w:val="36"/>
          <w:szCs w:val="28"/>
        </w:rPr>
        <w:lastRenderedPageBreak/>
        <w:t>Содержание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5"/>
        <w:gridCol w:w="8388"/>
        <w:gridCol w:w="608"/>
      </w:tblGrid>
      <w:tr w:rsidR="00D930F6" w:rsidRPr="00815FDC" w:rsidTr="00815FDC">
        <w:trPr>
          <w:trHeight w:val="396"/>
        </w:trPr>
        <w:tc>
          <w:tcPr>
            <w:tcW w:w="575" w:type="dxa"/>
          </w:tcPr>
          <w:p w:rsidR="00D930F6" w:rsidRDefault="00C0787A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:rsidR="00815FDC" w:rsidRPr="00815FDC" w:rsidRDefault="00815FDC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8388" w:type="dxa"/>
          </w:tcPr>
          <w:p w:rsidR="00D930F6" w:rsidRPr="00815FDC" w:rsidRDefault="00C0787A" w:rsidP="00C0787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игры</w:t>
            </w:r>
          </w:p>
        </w:tc>
        <w:tc>
          <w:tcPr>
            <w:tcW w:w="608" w:type="dxa"/>
          </w:tcPr>
          <w:p w:rsidR="00D930F6" w:rsidRPr="00815FDC" w:rsidRDefault="00C0787A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стр.</w:t>
            </w:r>
          </w:p>
        </w:tc>
      </w:tr>
      <w:tr w:rsidR="00C0787A" w:rsidRPr="00815FDC" w:rsidTr="00815FDC">
        <w:trPr>
          <w:trHeight w:val="180"/>
        </w:trPr>
        <w:tc>
          <w:tcPr>
            <w:tcW w:w="575" w:type="dxa"/>
          </w:tcPr>
          <w:p w:rsidR="00C0787A" w:rsidRPr="00815FDC" w:rsidRDefault="00C0787A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388" w:type="dxa"/>
          </w:tcPr>
          <w:p w:rsidR="00C0787A" w:rsidRPr="00815FDC" w:rsidRDefault="00815FDC" w:rsidP="00D930F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C0787A"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 «Заплатки»</w:t>
            </w:r>
          </w:p>
        </w:tc>
        <w:tc>
          <w:tcPr>
            <w:tcW w:w="608" w:type="dxa"/>
          </w:tcPr>
          <w:p w:rsidR="00C0787A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388" w:type="dxa"/>
          </w:tcPr>
          <w:p w:rsidR="009F3E8D" w:rsidRPr="00815FDC" w:rsidRDefault="00D930F6" w:rsidP="00D930F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«Где живет червячок?»</w:t>
            </w:r>
          </w:p>
        </w:tc>
        <w:tc>
          <w:tcPr>
            <w:tcW w:w="608" w:type="dxa"/>
          </w:tcPr>
          <w:p w:rsidR="009F3E8D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388" w:type="dxa"/>
          </w:tcPr>
          <w:p w:rsidR="009F3E8D" w:rsidRPr="00815FDC" w:rsidRDefault="00D930F6" w:rsidP="00D930F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«Поймай червяка»</w:t>
            </w:r>
          </w:p>
        </w:tc>
        <w:tc>
          <w:tcPr>
            <w:tcW w:w="608" w:type="dxa"/>
          </w:tcPr>
          <w:p w:rsidR="009F3E8D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с пуговицами</w:t>
            </w:r>
          </w:p>
        </w:tc>
        <w:tc>
          <w:tcPr>
            <w:tcW w:w="608" w:type="dxa"/>
          </w:tcPr>
          <w:p w:rsidR="009F3E8D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«Воздушные шары»</w:t>
            </w:r>
          </w:p>
        </w:tc>
        <w:tc>
          <w:tcPr>
            <w:tcW w:w="608" w:type="dxa"/>
          </w:tcPr>
          <w:p w:rsidR="009F3E8D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с прищепками</w:t>
            </w:r>
          </w:p>
        </w:tc>
        <w:tc>
          <w:tcPr>
            <w:tcW w:w="608" w:type="dxa"/>
          </w:tcPr>
          <w:p w:rsidR="009F3E8D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«Цветные мячики»</w:t>
            </w:r>
          </w:p>
        </w:tc>
        <w:tc>
          <w:tcPr>
            <w:tcW w:w="608" w:type="dxa"/>
          </w:tcPr>
          <w:p w:rsidR="009F3E8D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«Какого цвета предметы на картинке?»</w:t>
            </w:r>
          </w:p>
        </w:tc>
        <w:tc>
          <w:tcPr>
            <w:tcW w:w="608" w:type="dxa"/>
          </w:tcPr>
          <w:p w:rsidR="009F3E8D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«Волшебные краски»</w:t>
            </w:r>
          </w:p>
        </w:tc>
        <w:tc>
          <w:tcPr>
            <w:tcW w:w="608" w:type="dxa"/>
          </w:tcPr>
          <w:p w:rsidR="009F3E8D" w:rsidRPr="00815FDC" w:rsidRDefault="004F334F" w:rsidP="00720D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«Волшебные конфетки»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«Чудесный мешочек»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«Волшебный мешочек»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«Загадочные мешочки»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«Определи на вкус»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«Узнай по запаху»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D930F6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388" w:type="dxa"/>
          </w:tcPr>
          <w:p w:rsidR="009F3E8D" w:rsidRPr="00815FDC" w:rsidRDefault="00D930F6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«Выложи по контуру»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«Чья это тень?»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«Совмести контурное и силуэтное изображение»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«Подбери пару»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«Подбери крышку к посуде»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«С какого дерева листва и плоды»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«Найди пару»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«Чей голос?»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«Разрезные картинки»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«Загадочные дорожки»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«Дорисуй деталь»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«Геометрическая мозаика»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«Кому, что нужно для работы»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 «Длинное - короткое»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</w:tr>
      <w:tr w:rsidR="009F3E8D" w:rsidRPr="00815FDC" w:rsidTr="00815FDC">
        <w:tc>
          <w:tcPr>
            <w:tcW w:w="575" w:type="dxa"/>
          </w:tcPr>
          <w:p w:rsidR="009F3E8D" w:rsidRPr="00815FDC" w:rsidRDefault="003E635C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388" w:type="dxa"/>
          </w:tcPr>
          <w:p w:rsidR="009F3E8D" w:rsidRPr="00815FDC" w:rsidRDefault="003E635C" w:rsidP="00815FD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5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Пальчиковый «сухой» бассейн</w:t>
            </w:r>
          </w:p>
        </w:tc>
        <w:tc>
          <w:tcPr>
            <w:tcW w:w="608" w:type="dxa"/>
          </w:tcPr>
          <w:p w:rsidR="009F3E8D" w:rsidRPr="00815FDC" w:rsidRDefault="004F334F" w:rsidP="004F334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</w:tr>
    </w:tbl>
    <w:p w:rsidR="00E930D0" w:rsidRPr="00815FDC" w:rsidRDefault="00E930D0" w:rsidP="00F17EB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930D0" w:rsidRDefault="00E930D0" w:rsidP="00F17E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30D0" w:rsidRDefault="00E930D0" w:rsidP="00F17E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30D0" w:rsidRDefault="00E930D0" w:rsidP="00F17E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30D0" w:rsidRDefault="00E930D0" w:rsidP="00F17E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30D0" w:rsidRDefault="00E930D0" w:rsidP="00F17E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30D0" w:rsidRDefault="00E930D0" w:rsidP="00F17E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30D0" w:rsidRDefault="00E930D0" w:rsidP="00F17E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5FDC" w:rsidRDefault="00815FDC" w:rsidP="00F17EB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C1895" w:rsidRPr="00BC0E05" w:rsidRDefault="00C0787A" w:rsidP="00720D91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</w:t>
      </w:r>
      <w:r w:rsidR="00BC0E05" w:rsidRPr="00BC0E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гра «Заплатки</w:t>
      </w:r>
      <w:r w:rsidR="002C1895" w:rsidRPr="00BC0E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»</w:t>
      </w:r>
    </w:p>
    <w:p w:rsidR="00BC0E05" w:rsidRDefault="002C1895" w:rsidP="00BC0E05">
      <w:pPr>
        <w:rPr>
          <w:rFonts w:ascii="Times New Roman" w:hAnsi="Times New Roman" w:cs="Times New Roman"/>
          <w:color w:val="000000" w:themeColor="text1"/>
          <w:sz w:val="28"/>
        </w:rPr>
      </w:pPr>
      <w:r w:rsidRPr="00681B6F">
        <w:rPr>
          <w:rFonts w:ascii="Times New Roman" w:hAnsi="Times New Roman" w:cs="Times New Roman"/>
          <w:b/>
          <w:color w:val="000000" w:themeColor="text1"/>
          <w:sz w:val="28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39692C">
        <w:rPr>
          <w:rFonts w:ascii="Times New Roman" w:hAnsi="Times New Roman" w:cs="Times New Roman"/>
          <w:color w:val="000000" w:themeColor="text1"/>
          <w:sz w:val="28"/>
        </w:rPr>
        <w:t>р</w:t>
      </w:r>
      <w:r w:rsidR="00BC0E05">
        <w:rPr>
          <w:rFonts w:ascii="Times New Roman" w:hAnsi="Times New Roman" w:cs="Times New Roman"/>
          <w:color w:val="000000" w:themeColor="text1"/>
          <w:sz w:val="28"/>
        </w:rPr>
        <w:t xml:space="preserve">азвитие внимания и логического мышления у </w:t>
      </w:r>
      <w:r w:rsidR="0039692C">
        <w:rPr>
          <w:rFonts w:ascii="Times New Roman" w:hAnsi="Times New Roman" w:cs="Times New Roman"/>
          <w:color w:val="000000" w:themeColor="text1"/>
          <w:sz w:val="28"/>
        </w:rPr>
        <w:t>детей, развитие осязания и мелкой моторики</w:t>
      </w:r>
      <w:r w:rsidR="00BC0E05">
        <w:rPr>
          <w:rFonts w:ascii="Times New Roman" w:hAnsi="Times New Roman" w:cs="Times New Roman"/>
          <w:color w:val="000000" w:themeColor="text1"/>
          <w:sz w:val="28"/>
        </w:rPr>
        <w:t xml:space="preserve"> рук через освоение нетрадиционной техники работы с пластилином.</w:t>
      </w:r>
      <w:r w:rsidR="00BC0E05" w:rsidRPr="00BC0E05">
        <w:rPr>
          <w:color w:val="111111"/>
          <w:sz w:val="27"/>
          <w:szCs w:val="27"/>
          <w:shd w:val="clear" w:color="auto" w:fill="F5F5F5"/>
        </w:rPr>
        <w:t xml:space="preserve"> </w:t>
      </w:r>
    </w:p>
    <w:p w:rsidR="00681B6F" w:rsidRDefault="002C1895" w:rsidP="00681B6F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  <w:r w:rsidRPr="00681B6F">
        <w:rPr>
          <w:b/>
          <w:color w:val="000000" w:themeColor="text1"/>
          <w:sz w:val="28"/>
        </w:rPr>
        <w:t>Ход игры</w:t>
      </w:r>
      <w:r w:rsidR="00BC0E05" w:rsidRPr="00681B6F">
        <w:rPr>
          <w:b/>
          <w:color w:val="000000" w:themeColor="text1"/>
          <w:sz w:val="28"/>
        </w:rPr>
        <w:t>:</w:t>
      </w:r>
      <w:r w:rsidR="00681B6F" w:rsidRPr="00681B6F">
        <w:rPr>
          <w:color w:val="000000"/>
          <w:sz w:val="27"/>
          <w:szCs w:val="27"/>
        </w:rPr>
        <w:t xml:space="preserve"> </w:t>
      </w:r>
      <w:r w:rsidR="0039692C">
        <w:rPr>
          <w:color w:val="000000"/>
          <w:sz w:val="27"/>
          <w:szCs w:val="27"/>
        </w:rPr>
        <w:t>с</w:t>
      </w:r>
      <w:r w:rsidR="00681B6F">
        <w:rPr>
          <w:color w:val="000000"/>
          <w:sz w:val="27"/>
          <w:szCs w:val="27"/>
        </w:rPr>
        <w:t>овершенствовать умение скатывать комочки пластилина между ладонями, придавая им шарообразную форму.</w:t>
      </w:r>
    </w:p>
    <w:p w:rsidR="00DE33AE" w:rsidRDefault="00681B6F" w:rsidP="00806C83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Упражнять</w:t>
      </w:r>
      <w:r w:rsidR="0039692C">
        <w:rPr>
          <w:color w:val="000000"/>
          <w:sz w:val="27"/>
          <w:szCs w:val="27"/>
        </w:rPr>
        <w:t xml:space="preserve">ся </w:t>
      </w:r>
      <w:r>
        <w:rPr>
          <w:color w:val="000000"/>
          <w:sz w:val="27"/>
          <w:szCs w:val="27"/>
        </w:rPr>
        <w:t xml:space="preserve"> в равномерном расплющивании готовой формы на поверхности основы.(«Цветочная по</w:t>
      </w:r>
      <w:r w:rsidR="00806C83">
        <w:rPr>
          <w:color w:val="000000"/>
          <w:sz w:val="27"/>
          <w:szCs w:val="27"/>
        </w:rPr>
        <w:t>лянка», «Курочка», «Вертолетик», «Самолет»</w:t>
      </w:r>
      <w:r>
        <w:rPr>
          <w:color w:val="000000"/>
          <w:sz w:val="27"/>
          <w:szCs w:val="27"/>
        </w:rPr>
        <w:t>)</w:t>
      </w:r>
      <w:r w:rsidR="00806C83">
        <w:rPr>
          <w:color w:val="000000"/>
          <w:sz w:val="27"/>
          <w:szCs w:val="27"/>
        </w:rPr>
        <w:t>.</w:t>
      </w:r>
    </w:p>
    <w:p w:rsidR="00DE33AE" w:rsidRDefault="00DE33AE" w:rsidP="00E6096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5640E4" w:rsidRPr="00E60960" w:rsidRDefault="005640E4" w:rsidP="00E60960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</w:p>
    <w:p w:rsidR="002C1895" w:rsidRDefault="00681B6F" w:rsidP="00806C83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1866900" cy="2343150"/>
            <wp:effectExtent l="19050" t="0" r="0" b="0"/>
            <wp:docPr id="2" name="Рисунок 1" descr="F:\АТТЕСТАЦИЯ МОЯ\Заплатки\bOqV4W9acp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ТТЕСТАЦИЯ МОЯ\Заплатки\bOqV4W9acpw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726" cy="235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1714105" cy="2343150"/>
            <wp:effectExtent l="19050" t="0" r="395" b="0"/>
            <wp:docPr id="3" name="Рисунок 2" descr="F:\АТТЕСТАЦИЯ МОЯ\Заплатки\Gv11NCtUr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ТТЕСТАЦИЯ МОЯ\Заплатки\Gv11NCtUrD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774" cy="234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1863090" cy="2336705"/>
            <wp:effectExtent l="19050" t="0" r="3810" b="0"/>
            <wp:docPr id="4" name="Рисунок 3" descr="F:\АТТЕСТАЦИЯ МОЯ\Заплатки\nK-K-QDhR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АТТЕСТАЦИЯ МОЯ\Заплатки\nK-K-QDhRx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018" cy="2341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C83" w:rsidRDefault="00806C83" w:rsidP="00806C83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5574030" cy="3779377"/>
            <wp:effectExtent l="19050" t="0" r="7620" b="0"/>
            <wp:docPr id="44" name="Рисунок 43" descr="1660660106_35-klubmama-ru-p-shabloni-dlya-podelok-iz-plastilina-raspec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60660106_35-klubmama-ru-p-shabloni-dlya-podelok-iz-plastilina-raspec-3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0457" cy="37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0E4" w:rsidRDefault="005640E4" w:rsidP="002B659E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</w:p>
    <w:p w:rsidR="00757555" w:rsidRDefault="00757555" w:rsidP="00757555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«Где живет червячок»</w:t>
      </w:r>
    </w:p>
    <w:p w:rsidR="00757555" w:rsidRPr="00307EAA" w:rsidRDefault="00757555" w:rsidP="0075755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мелкой моторики.</w:t>
      </w:r>
    </w:p>
    <w:p w:rsidR="00757555" w:rsidRPr="00757555" w:rsidRDefault="00757555" w:rsidP="0075755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дети с помощью шнурка «пришивают» червячка на яблоко, листик или овощ.</w:t>
      </w:r>
    </w:p>
    <w:p w:rsidR="00757555" w:rsidRDefault="00757555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75755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339590" cy="3464515"/>
            <wp:effectExtent l="19050" t="0" r="3810" b="0"/>
            <wp:docPr id="45" name="Рисунок 28" descr="https://go3.imgsmail.ru/imgpreview?key=730faf66d92604b6&amp;mb=sto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go3.imgsmail.ru/imgpreview?key=730faf66d92604b6&amp;mb=stor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271" cy="3469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555" w:rsidRDefault="00757555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592484" cy="3444240"/>
            <wp:effectExtent l="19050" t="0" r="0" b="0"/>
            <wp:docPr id="47" name="Рисунок 46" descr="1581255691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1255691_1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9867" cy="3442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555" w:rsidRDefault="00757555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2C1C40" w:rsidRDefault="002C1C40" w:rsidP="002C1C4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«Поймай червяка»</w:t>
      </w:r>
    </w:p>
    <w:p w:rsidR="002C1C40" w:rsidRPr="00307EAA" w:rsidRDefault="002C1C40" w:rsidP="002C1C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мелкой моторики, логического мышления, координации движения, усидчивости</w:t>
      </w:r>
      <w:r w:rsidR="00A9139A">
        <w:rPr>
          <w:rFonts w:ascii="Times New Roman" w:hAnsi="Times New Roman" w:cs="Times New Roman"/>
          <w:color w:val="000000" w:themeColor="text1"/>
          <w:sz w:val="28"/>
          <w:szCs w:val="28"/>
        </w:rPr>
        <w:t>, изучение основных 5 цветов, первый счет до 10.</w:t>
      </w:r>
    </w:p>
    <w:p w:rsidR="002C1C40" w:rsidRDefault="002C1C40" w:rsidP="002C1C40">
      <w:pPr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 w:rsidR="00A9139A" w:rsidRPr="00A9139A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игра состоит из</w:t>
      </w:r>
      <w:r w:rsidR="00A9139A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деревянной основы, </w:t>
      </w:r>
      <w:r w:rsidR="00A9139A" w:rsidRPr="00A9139A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яблока с десятью отверстиями, где прячутся разноцветные червячки с металлическими головками (10 червячков). Всего 5 цветов, по 2 каждого, что позволяет сортировать их по цветам, изучая их. Чтобы поймать червяка, малышу нужно воспользоваться палочкой-удочкой с магнитным наконечником. Сначала ребенок научится доставать червячков из отверстий, позже, когда этот навык он хорошо закрепит, будет сажать аккуратно их обратно.</w:t>
      </w:r>
    </w:p>
    <w:p w:rsidR="0039692C" w:rsidRPr="00A9139A" w:rsidRDefault="0039692C" w:rsidP="0039692C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356860" cy="5847080"/>
            <wp:effectExtent l="19050" t="0" r="0" b="0"/>
            <wp:docPr id="49" name="Рисунок 48" descr="sorter_razvivajushchaja_magnitnaja_rybalka_pojmaj_chervjachka_magnitnye_chervjachki_igrovoj_nabor_dovoln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rter_razvivajushchaja_magnitnaja_rybalka_pojmaj_chervjachka_magnitnye_chervjachki_igrovoj_nabor_dovolnye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1514" cy="585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555" w:rsidRDefault="00757555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6F5ED1" w:rsidRPr="00C6117C" w:rsidRDefault="006F5ED1" w:rsidP="006F5ED1">
      <w:pPr>
        <w:shd w:val="clear" w:color="auto" w:fill="FFFFFF"/>
        <w:spacing w:after="0" w:line="252" w:lineRule="atLeast"/>
        <w:ind w:right="708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Игра с пуговицами</w:t>
      </w:r>
      <w:r w:rsidRPr="00C611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                                  </w:t>
      </w:r>
    </w:p>
    <w:p w:rsidR="006F5ED1" w:rsidRDefault="006F5ED1" w:rsidP="006F5ED1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1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C61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логическое мышление, воображение и творчество детей.</w:t>
      </w:r>
    </w:p>
    <w:p w:rsidR="006F5ED1" w:rsidRPr="00C6117C" w:rsidRDefault="006F5ED1" w:rsidP="006F5ED1">
      <w:pPr>
        <w:shd w:val="clear" w:color="auto" w:fill="FFFFFF"/>
        <w:spacing w:after="0" w:line="252" w:lineRule="atLeast"/>
        <w:jc w:val="both"/>
        <w:rPr>
          <w:rFonts w:ascii="Arial" w:eastAsia="Times New Roman" w:hAnsi="Arial" w:cs="Arial"/>
          <w:color w:val="181818"/>
          <w:sz w:val="17"/>
          <w:szCs w:val="17"/>
          <w:lang w:eastAsia="ru-RU"/>
        </w:rPr>
      </w:pPr>
    </w:p>
    <w:p w:rsidR="006F5ED1" w:rsidRPr="006F5ED1" w:rsidRDefault="006F5ED1" w:rsidP="006F5ED1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C6117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игры:</w:t>
      </w:r>
      <w:r w:rsidRPr="00C6117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</w:t>
      </w:r>
      <w:r w:rsidRPr="00C6117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предлагает детям пристегнуть каждый предмет на картинке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пуговицами.</w:t>
      </w:r>
    </w:p>
    <w:p w:rsidR="006F5ED1" w:rsidRDefault="006F5ED1" w:rsidP="00A20588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6F5ED1" w:rsidRDefault="006F5ED1" w:rsidP="00A20588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6F5ED1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616658" cy="3520202"/>
            <wp:effectExtent l="19050" t="0" r="0" b="0"/>
            <wp:docPr id="89" name="Рисунок 24" descr="2522428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2242836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9687" cy="3522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ED1" w:rsidRDefault="006F5ED1" w:rsidP="00725453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6F5ED1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620093" cy="3464259"/>
            <wp:effectExtent l="19050" t="0" r="9057" b="0"/>
            <wp:docPr id="91" name="Рисунок 29" descr="hello_html_68e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68ea004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591" cy="3466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588" w:rsidRDefault="00725453" w:rsidP="00A20588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Игра </w:t>
      </w:r>
      <w:r w:rsidR="00A2058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«Воздушные шары»</w:t>
      </w:r>
    </w:p>
    <w:p w:rsidR="00A20588" w:rsidRDefault="00A20588" w:rsidP="00A20588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1802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1802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</w:t>
      </w:r>
      <w:r w:rsidRPr="0018023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чить различать и называть цвета, развивать моторику пальцев рук через действия с предметами.</w:t>
      </w:r>
    </w:p>
    <w:p w:rsidR="00757555" w:rsidRDefault="00A20588" w:rsidP="00A20588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Ход игры: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учитель</w:t>
      </w:r>
      <w:r w:rsidRPr="0018023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предлагает детям подобрать по цвету ленточку для шарика и завязать её.</w:t>
      </w:r>
    </w:p>
    <w:p w:rsidR="00A20588" w:rsidRPr="00A20588" w:rsidRDefault="00A20588" w:rsidP="00A20588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757555" w:rsidRDefault="00A20588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20588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651804" cy="6484620"/>
            <wp:effectExtent l="19050" t="0" r="6046" b="0"/>
            <wp:docPr id="53" name="Рисунок 14" descr="didaktichieskaiaighravozdushnyieshariki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daktichieskaiaighravozdushnyieshariki_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5995" cy="648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555" w:rsidRDefault="00757555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C26935" w:rsidRDefault="00C26935" w:rsidP="00C26935">
      <w:pPr>
        <w:ind w:right="85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с прищепками</w:t>
      </w:r>
    </w:p>
    <w:p w:rsidR="00C26935" w:rsidRPr="00590C98" w:rsidRDefault="00C26935" w:rsidP="00C26935">
      <w:pPr>
        <w:pStyle w:val="1"/>
        <w:shd w:val="clear" w:color="auto" w:fill="FFFFFF"/>
        <w:spacing w:before="0" w:beforeAutospacing="0" w:after="0" w:afterAutospacing="0" w:line="504" w:lineRule="atLeast"/>
        <w:jc w:val="both"/>
        <w:rPr>
          <w:color w:val="181818"/>
        </w:rPr>
      </w:pPr>
      <w:r w:rsidRPr="00590C98">
        <w:rPr>
          <w:color w:val="000000" w:themeColor="text1"/>
          <w:sz w:val="28"/>
          <w:szCs w:val="28"/>
        </w:rPr>
        <w:t>Цель:</w:t>
      </w:r>
      <w:r>
        <w:rPr>
          <w:color w:val="000000" w:themeColor="text1"/>
          <w:sz w:val="28"/>
          <w:szCs w:val="28"/>
        </w:rPr>
        <w:t xml:space="preserve"> </w:t>
      </w:r>
      <w:r w:rsidRPr="00590C98">
        <w:rPr>
          <w:b w:val="0"/>
          <w:color w:val="000000" w:themeColor="text1"/>
          <w:sz w:val="28"/>
          <w:szCs w:val="28"/>
        </w:rPr>
        <w:t>дидактическая игра с бельевыми прищепками – развитие мелкой моторики рук у детей. Также эти игры направлены на формирование умения сличать и объединять предметы по признаку цвета, в при</w:t>
      </w:r>
      <w:r>
        <w:rPr>
          <w:b w:val="0"/>
          <w:color w:val="000000" w:themeColor="text1"/>
          <w:sz w:val="28"/>
          <w:szCs w:val="28"/>
        </w:rPr>
        <w:t>креплении и отстегивании</w:t>
      </w:r>
      <w:r w:rsidRPr="00590C98">
        <w:rPr>
          <w:b w:val="0"/>
          <w:color w:val="000000" w:themeColor="text1"/>
          <w:sz w:val="28"/>
          <w:szCs w:val="28"/>
        </w:rPr>
        <w:t>.</w:t>
      </w:r>
      <w:r w:rsidRPr="00590C98">
        <w:rPr>
          <w:b w:val="0"/>
          <w:bCs w:val="0"/>
          <w:color w:val="000000"/>
        </w:rPr>
        <w:t xml:space="preserve"> </w:t>
      </w:r>
    </w:p>
    <w:p w:rsidR="00C26935" w:rsidRDefault="00C26935" w:rsidP="00C26935">
      <w:pPr>
        <w:ind w:right="85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6935" w:rsidRDefault="00C26935" w:rsidP="00C26935">
      <w:pPr>
        <w:ind w:right="85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 w:rsidRPr="005820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предлагает детям пристегнуть иголочки ёжику, а лучики солнышку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т.д.</w:t>
      </w:r>
      <w:r w:rsidRPr="005820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подбирая их по цвету.</w:t>
      </w:r>
    </w:p>
    <w:p w:rsidR="00A11FA2" w:rsidRPr="005820A9" w:rsidRDefault="00FC072E" w:rsidP="00C26935">
      <w:pPr>
        <w:ind w:right="85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70485</wp:posOffset>
            </wp:positionV>
            <wp:extent cx="7025640" cy="5654040"/>
            <wp:effectExtent l="19050" t="0" r="3810" b="0"/>
            <wp:wrapNone/>
            <wp:docPr id="15" name="Рисунок 21" descr="e19a4f382ac22ec9dad9e911219316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19a4f382ac22ec9dad9e911219316ba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5640" cy="565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7555" w:rsidRDefault="00757555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A20588" w:rsidRDefault="00A20588" w:rsidP="00A11FA2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072E" w:rsidRDefault="00FC072E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2B659E" w:rsidRDefault="001405F3" w:rsidP="002B659E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 Игра </w:t>
      </w:r>
      <w:r w:rsidR="002B659E" w:rsidRPr="002B659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«Цветные мячики»</w:t>
      </w:r>
    </w:p>
    <w:p w:rsidR="002B659E" w:rsidRDefault="002B659E" w:rsidP="002B659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5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закреплять умение группировать по цвету однородные предметы.</w:t>
      </w:r>
    </w:p>
    <w:p w:rsidR="002B659E" w:rsidRDefault="002B659E" w:rsidP="002B659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5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игры</w:t>
      </w:r>
      <w:r w:rsidRPr="002B6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первые две па</w:t>
      </w:r>
      <w:r w:rsidRPr="002B659E">
        <w:rPr>
          <w:rFonts w:ascii="Times New Roman" w:hAnsi="Times New Roman" w:cs="Times New Roman"/>
          <w:color w:val="000000" w:themeColor="text1"/>
          <w:sz w:val="28"/>
          <w:szCs w:val="28"/>
        </w:rPr>
        <w:t>ры учитель группирует сам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раскладывая мячи одного цвета (красного) в одну корзину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мячи другого цвета (желтого) в другую корзину, затем привлекает к группировке</w:t>
      </w:r>
      <w:r w:rsidR="00E609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мячей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детей.</w:t>
      </w:r>
    </w:p>
    <w:p w:rsidR="005640E4" w:rsidRDefault="002B659E" w:rsidP="00725453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35636" cy="2903220"/>
            <wp:effectExtent l="19050" t="0" r="0" b="0"/>
            <wp:docPr id="5" name="Рисунок 4" descr="https://static.dochkisinochki.ru/upload/img_loader/d9/75/ee/GL001027752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.dochkisinochki.ru/upload/img_loader/d9/75/ee/GL001027752_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487" cy="2912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21C" w:rsidRPr="005640E4" w:rsidRDefault="002B659E" w:rsidP="005640E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66260" cy="4092925"/>
            <wp:effectExtent l="19050" t="0" r="0" b="0"/>
            <wp:docPr id="7" name="Рисунок 7" descr="https://www.publicdomainpictures.net/pictures/90000/velka/basket-of-golf-balls-1402945244T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publicdomainpictures.net/pictures/90000/velka/basket-of-golf-balls-1402945244TK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897" cy="4091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59E" w:rsidRDefault="001405F3" w:rsidP="005611E8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</w:t>
      </w:r>
      <w:r w:rsidR="005611E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«Какого цвета предметы на картинке»</w:t>
      </w:r>
    </w:p>
    <w:p w:rsidR="005640E4" w:rsidRDefault="005611E8" w:rsidP="005611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учить детей называть и показывать цвет с указанием на признак.</w:t>
      </w:r>
    </w:p>
    <w:p w:rsidR="005611E8" w:rsidRDefault="005611E8" w:rsidP="005611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 предлагает внимательно рассмотреть картинки. Затем предлагает сказать или показать какого цвета был предмет на показанной ранее картинке. Задание дается поочередно, ребенок определяет цвет предмета, сравнивает цвет предмета с картинкой.</w:t>
      </w:r>
    </w:p>
    <w:p w:rsidR="005640E4" w:rsidRPr="005640E4" w:rsidRDefault="005640E4" w:rsidP="005611E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611E8" w:rsidRDefault="005611E8" w:rsidP="005640E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6479" cy="6073140"/>
            <wp:effectExtent l="19050" t="0" r="7621" b="0"/>
            <wp:docPr id="10" name="Рисунок 10" descr="https://avatars.mds.yandex.net/get-pdb/1766868/cee27ec8-d68e-4887-b7bb-be6d0a92f045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pdb/1766868/cee27ec8-d68e-4887-b7bb-be6d0a92f045/s1200?webp=false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3" cy="6073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1E8" w:rsidRDefault="005611E8" w:rsidP="005611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11E8" w:rsidRDefault="005611E8" w:rsidP="005611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1FA2" w:rsidRDefault="00A11FA2" w:rsidP="00A11FA2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«Волшебные краски»</w:t>
      </w:r>
    </w:p>
    <w:p w:rsidR="00A11FA2" w:rsidRPr="00847F24" w:rsidRDefault="00A11FA2" w:rsidP="00A11FA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научить детей смешивать краски для получения нового цвета.</w:t>
      </w:r>
    </w:p>
    <w:p w:rsidR="005640E4" w:rsidRPr="00A11FA2" w:rsidRDefault="00A11FA2" w:rsidP="00A11FA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 сообщает, что сегодня детям предстоит рисовать, не простыми, а волшебными красками. «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Какого цвета апельсин?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Правильно, оранжевого. Предлагает детям смешать красную и желтую краски, чтобы получить оранжевый цвет. И раскрашивают апельсин.</w:t>
      </w:r>
    </w:p>
    <w:p w:rsidR="005640E4" w:rsidRDefault="00A11FA2" w:rsidP="00A11FA2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11FA2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398770" cy="4337885"/>
            <wp:effectExtent l="19050" t="0" r="0" b="0"/>
            <wp:docPr id="40" name="Рисунок 31" descr="https://radiospec.ru/800/600/https/ds03.infourok.ru/uploads/ex/0779/00034f50-87880f1f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radiospec.ru/800/600/https/ds03.infourok.ru/uploads/ex/0779/00034f50-87880f1f/img1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001" cy="43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0E4" w:rsidRDefault="00A11FA2" w:rsidP="005611E8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11FA2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3322902" cy="2598420"/>
            <wp:effectExtent l="19050" t="0" r="0" b="0"/>
            <wp:docPr id="50" name="Рисунок 34" descr="https://xn----8sbafpvmb4ccfed.xn--p1ai/media/posts/apelsiny/apelsin-citrus-fru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xn----8sbafpvmb4ccfed.xn--p1ai/media/posts/apelsiny/apelsin-citrus-frukt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78" cy="2602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FA2" w:rsidRDefault="00A11FA2" w:rsidP="00A11FA2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«Волшебные конфетки»</w:t>
      </w:r>
    </w:p>
    <w:p w:rsidR="00A11FA2" w:rsidRPr="00226BE3" w:rsidRDefault="00A11FA2" w:rsidP="00A11FA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вызвать эмоциональное отношение к цветовому разнообразию окружающего мира.</w:t>
      </w:r>
    </w:p>
    <w:p w:rsidR="00B04E2E" w:rsidRPr="00B04E2E" w:rsidRDefault="00A11FA2" w:rsidP="00B04E2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столах обучающихся уже заранее стоит необходимое оборудование, накрытое тканью, чтобы не сразу было видно, что там находиться. На тарелках под тканью выкладываются  по краю разноцветные конфеты, в центр тарелки наливается чистая вода. Ждем и вскоре видим как вода начинает от конфет окрашиваться в разноцветную радугу.</w:t>
      </w:r>
    </w:p>
    <w:p w:rsidR="005640E4" w:rsidRDefault="00B04E2E" w:rsidP="005611E8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743450" cy="3101340"/>
            <wp:effectExtent l="19050" t="0" r="0" b="0"/>
            <wp:docPr id="22" name="Рисунок 21" descr="e2e87a94e7c789d07acdecedc3934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e87a94e7c789d07acdecedc3934822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7553" cy="3104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0E4" w:rsidRDefault="00343B9B" w:rsidP="00343B9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724400" cy="3335597"/>
            <wp:effectExtent l="19050" t="0" r="0" b="0"/>
            <wp:docPr id="31" name="Рисунок 30" descr="crazy-skittles-rainbow-trick-iq5d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azy-skittles-rainbow-trick-iq5d-o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2019" cy="334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1E8" w:rsidRDefault="00343B9B" w:rsidP="005611E8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</w:t>
      </w:r>
      <w:r w:rsidR="001405F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гра </w:t>
      </w:r>
      <w:r w:rsidR="00FC172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«Чудесный мешочек»</w:t>
      </w:r>
    </w:p>
    <w:p w:rsidR="00FC1724" w:rsidRPr="00FC1724" w:rsidRDefault="00FC1724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учить выбирать фигуры на ощупь по зрительно воспринимаемому образу.</w:t>
      </w:r>
    </w:p>
    <w:p w:rsidR="00FC1724" w:rsidRDefault="00FC1724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 заранее раскладывает на столе карточки с картинками геометрических фигур.  Приготовленный мешочек с набором таких же фигур, предлагает ребенку. Ребенок достает из мешочка геометрическую фигурку, по возможности называет ее и ставит напротив карточки с изображение фигурки.</w:t>
      </w:r>
    </w:p>
    <w:p w:rsidR="005640E4" w:rsidRDefault="00FC1724" w:rsidP="005640E4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96790" cy="3068954"/>
            <wp:effectExtent l="19050" t="0" r="3810" b="0"/>
            <wp:docPr id="13" name="Рисунок 13" descr="https://cloud.prezentacii.org/18/09/67195/images/screen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loud.prezentacii.org/18/09/67195/images/screen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97" cy="3071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724" w:rsidRDefault="000F4BB3" w:rsidP="005640E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22801" cy="3611880"/>
            <wp:effectExtent l="19050" t="0" r="0" b="0"/>
            <wp:docPr id="16" name="Рисунок 16" descr="https://i.pinimg.com/originals/c5/d4/b7/c5d4b783b6cdcd9599b8f4107a4777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c5/d4/b7/c5d4b783b6cdcd9599b8f4107a4777c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27322" cy="3615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B9B" w:rsidRDefault="00343B9B" w:rsidP="00343B9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«Волшебный мешочек»</w:t>
      </w:r>
    </w:p>
    <w:p w:rsidR="00343B9B" w:rsidRPr="00A46602" w:rsidRDefault="00343B9B" w:rsidP="00343B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зрительное и осязательное восприятие</w:t>
      </w:r>
    </w:p>
    <w:p w:rsidR="000F4BB3" w:rsidRDefault="00343B9B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 w:rsidRPr="00A46602">
        <w:rPr>
          <w:rFonts w:ascii="Times New Roman" w:hAnsi="Times New Roman" w:cs="Times New Roman"/>
          <w:color w:val="000000" w:themeColor="text1"/>
          <w:sz w:val="28"/>
          <w:szCs w:val="28"/>
        </w:rPr>
        <w:t>ребенок должен осязательно попробовать материал, а затем зрительно определить и по возможности назвать, из какого материала сделана та или иная вещь.</w:t>
      </w:r>
    </w:p>
    <w:p w:rsidR="000F4BB3" w:rsidRDefault="00343B9B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B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2761" cy="6240780"/>
            <wp:effectExtent l="19050" t="0" r="839" b="0"/>
            <wp:docPr id="34" name="Рисунок 55" descr="https://cs3.livemaster.ru/zhurnalfoto/3/4/0/1506021645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cs3.livemaster.ru/zhurnalfoto/3/4/0/150602164555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38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BB3" w:rsidRDefault="000F4BB3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4BB3" w:rsidRDefault="000F4BB3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3B9B" w:rsidRDefault="00343B9B" w:rsidP="00343B9B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343B9B" w:rsidRDefault="006D44B6" w:rsidP="00343B9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«Загадочные</w:t>
      </w:r>
      <w:r w:rsidR="00343B9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мешочки»</w:t>
      </w:r>
    </w:p>
    <w:p w:rsidR="00343B9B" w:rsidRPr="00B83AAB" w:rsidRDefault="00343B9B" w:rsidP="00343B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определять на ощупь крупы, осязательное восприятие, логическое мышление</w:t>
      </w:r>
    </w:p>
    <w:p w:rsidR="000F4BB3" w:rsidRDefault="00343B9B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 предлагает определить на ощупь какая это крупа.</w:t>
      </w:r>
    </w:p>
    <w:p w:rsidR="000F4BB3" w:rsidRDefault="000F4BB3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4BB3" w:rsidRDefault="00343B9B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B9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014720" cy="5654040"/>
            <wp:effectExtent l="19050" t="0" r="5080" b="0"/>
            <wp:docPr id="5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777" cy="5652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BB3" w:rsidRDefault="000F4BB3" w:rsidP="00FC172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26DD" w:rsidRDefault="00AA26DD" w:rsidP="00AA26DD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AA26DD" w:rsidRDefault="00AA26DD" w:rsidP="000F4BB3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AA26DD" w:rsidRDefault="00AA26DD" w:rsidP="00AA26DD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0F4BB3" w:rsidRDefault="00307EAA" w:rsidP="000F4BB3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 Игра </w:t>
      </w:r>
      <w:r w:rsidR="000F4BB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«Определи на вкус»</w:t>
      </w:r>
    </w:p>
    <w:p w:rsidR="000F4BB3" w:rsidRPr="000F4BB3" w:rsidRDefault="000F4BB3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различение продукта по вкусу.</w:t>
      </w:r>
    </w:p>
    <w:p w:rsidR="000F4BB3" w:rsidRDefault="000F4BB3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 w:rsidRPr="000F4BB3">
        <w:rPr>
          <w:rFonts w:ascii="Times New Roman" w:hAnsi="Times New Roman" w:cs="Times New Roman"/>
          <w:color w:val="000000" w:themeColor="text1"/>
          <w:sz w:val="28"/>
          <w:szCs w:val="28"/>
        </w:rPr>
        <w:t>ребенку предлагается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закрытыми глазами попробовать на вкус продукт, затем открыть глаза и определить название и вкус продукта.</w:t>
      </w:r>
    </w:p>
    <w:p w:rsidR="00AA26DD" w:rsidRDefault="00AA26DD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26DD" w:rsidRDefault="00AA26DD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4235" cy="4137660"/>
            <wp:effectExtent l="19050" t="0" r="0" b="0"/>
            <wp:docPr id="59" name="Рисунок 58" descr="imag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4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3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BB3" w:rsidRDefault="000F4BB3" w:rsidP="00AA26D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55137" cy="2240280"/>
            <wp:effectExtent l="19050" t="0" r="7163" b="0"/>
            <wp:docPr id="19" name="Рисунок 19" descr="https://cs1.livemaster.ru/storage/a8/21/641cd302482a3766fad8588c37lp--materialy-dlya-tvorchestva-efirnoe-maslo-limona-10-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s1.livemaster.ru/storage/a8/21/641cd302482a3766fad8588c37lp--materialy-dlya-tvorchestva-efirnoe-maslo-limona-10-ml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034" cy="2242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BB3" w:rsidRDefault="000F4BB3" w:rsidP="00AA26D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4BB3">
        <w:rPr>
          <w:rFonts w:ascii="Times New Roman" w:hAnsi="Times New Roman" w:cs="Times New Roman"/>
          <w:color w:val="000000" w:themeColor="text1"/>
          <w:sz w:val="28"/>
          <w:szCs w:val="28"/>
        </w:rPr>
        <w:t>Пример: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4BB3">
        <w:rPr>
          <w:rFonts w:ascii="Times New Roman" w:hAnsi="Times New Roman" w:cs="Times New Roman"/>
          <w:color w:val="000000" w:themeColor="text1"/>
          <w:sz w:val="28"/>
          <w:szCs w:val="28"/>
        </w:rPr>
        <w:t>лимон, кислый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F4BB3" w:rsidRDefault="000F4BB3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26DD" w:rsidRDefault="00AA26DD" w:rsidP="00AA26DD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«Узнай по запаху»</w:t>
      </w:r>
    </w:p>
    <w:p w:rsidR="00AA26DD" w:rsidRPr="00226BE3" w:rsidRDefault="00AA26DD" w:rsidP="00AA26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учить различать запахи в окружающем пространстве.</w:t>
      </w:r>
    </w:p>
    <w:p w:rsidR="00AA26DD" w:rsidRDefault="00AA26DD" w:rsidP="00AA26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ребенок с закрытыми глазами должен определить по запаху продукт, который предложил учитель.</w:t>
      </w:r>
    </w:p>
    <w:p w:rsidR="000F4BB3" w:rsidRDefault="000F4BB3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4BB3" w:rsidRDefault="00AA26DD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600926" cy="4198620"/>
            <wp:effectExtent l="19050" t="0" r="0" b="0"/>
            <wp:docPr id="63" name="Рисунок 62" descr="detsad-461539-1466536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461539-1466536444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0926" cy="419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BB3" w:rsidRDefault="000F4BB3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26DD" w:rsidRDefault="00AA26DD" w:rsidP="00AA26D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6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596640" cy="2705100"/>
            <wp:effectExtent l="19050" t="0" r="3810" b="0"/>
            <wp:docPr id="64" name="Рисунок 52" descr="https://e7.pngegg.com/pngimages/492/405/png-clipart-blindfold-dry-eye-syndrome-eye-strain-eye-drops-lubricants-eye-people-bo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e7.pngegg.com/pngimages/492/405/png-clipart-blindfold-dry-eye-syndrome-eye-strain-eye-drops-lubricants-eye-people-boy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461" cy="2707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BB3" w:rsidRDefault="00307EAA" w:rsidP="000F4BB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 Игра </w:t>
      </w:r>
      <w:r w:rsidR="000F4BB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«Выложи по контуру»</w:t>
      </w:r>
    </w:p>
    <w:p w:rsidR="00402770" w:rsidRDefault="001405F3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 w:rsidRPr="001405F3">
        <w:rPr>
          <w:rFonts w:ascii="Times New Roman" w:hAnsi="Times New Roman" w:cs="Times New Roman"/>
          <w:color w:val="000000" w:themeColor="text1"/>
          <w:sz w:val="28"/>
          <w:szCs w:val="28"/>
        </w:rPr>
        <w:t>учить соотносить изображение на картинке с реальным объектом</w:t>
      </w:r>
      <w:r w:rsidR="00402770">
        <w:rPr>
          <w:rFonts w:ascii="Times New Roman" w:hAnsi="Times New Roman" w:cs="Times New Roman"/>
          <w:color w:val="000000" w:themeColor="text1"/>
          <w:sz w:val="28"/>
          <w:szCs w:val="28"/>
        </w:rPr>
        <w:t>, развивать логическое мышление и воображение.</w:t>
      </w:r>
    </w:p>
    <w:p w:rsidR="00E41B0E" w:rsidRDefault="00402770" w:rsidP="000F4B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405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 w:rsidR="001405F3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обучающимся раздается по несколько картинок с контурным изображением овощей. Задача – правильно най</w:t>
      </w:r>
      <w:r w:rsidR="00ED4689">
        <w:rPr>
          <w:rFonts w:ascii="Times New Roman" w:hAnsi="Times New Roman" w:cs="Times New Roman"/>
          <w:color w:val="000000" w:themeColor="text1"/>
          <w:sz w:val="28"/>
          <w:szCs w:val="28"/>
        </w:rPr>
        <w:t>ти картинку с изображением овощей.</w:t>
      </w:r>
    </w:p>
    <w:p w:rsidR="00ED4689" w:rsidRDefault="00ED4689" w:rsidP="00ED468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468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911090" cy="3771009"/>
            <wp:effectExtent l="19050" t="0" r="3810" b="0"/>
            <wp:docPr id="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535" cy="377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7F24" w:rsidRDefault="00AA26DD" w:rsidP="00AA26D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6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565503" cy="3223260"/>
            <wp:effectExtent l="19050" t="0" r="6497" b="0"/>
            <wp:docPr id="6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422" cy="3233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26DD" w:rsidRDefault="00AA26DD" w:rsidP="00AA26DD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Игра «Чья это тень?»</w:t>
      </w:r>
    </w:p>
    <w:p w:rsidR="00AA26DD" w:rsidRPr="00F05AFA" w:rsidRDefault="00AA26DD" w:rsidP="00AA26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логическое мышление и воображение.</w:t>
      </w:r>
    </w:p>
    <w:p w:rsidR="00847F24" w:rsidRDefault="00AA26DD" w:rsidP="00E361B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Ход игры: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показать ребенку тень животного. Ребенок должен определить в ходе игры, как можно больше </w:t>
      </w:r>
      <w:r w:rsidR="00E361B2">
        <w:rPr>
          <w:rFonts w:ascii="Times New Roman" w:hAnsi="Times New Roman" w:cs="Times New Roman"/>
          <w:color w:val="000000" w:themeColor="text1"/>
          <w:sz w:val="28"/>
          <w:szCs w:val="28"/>
        </w:rPr>
        <w:t>животных по тени.</w:t>
      </w:r>
    </w:p>
    <w:p w:rsidR="00847F24" w:rsidRDefault="00847F24" w:rsidP="00307EA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621C" w:rsidRDefault="00E361B2" w:rsidP="00E361B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61B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319481" cy="3589020"/>
            <wp:effectExtent l="19050" t="0" r="0" b="0"/>
            <wp:docPr id="6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615" cy="360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FA2" w:rsidRDefault="00A11FA2" w:rsidP="00847F24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E361B2" w:rsidP="0040277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619728" cy="3238500"/>
            <wp:effectExtent l="19050" t="0" r="9422" b="0"/>
            <wp:docPr id="69" name="Рисунок 68" descr="29371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37100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429" cy="324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770" w:rsidRDefault="00402770" w:rsidP="00402770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Игра «Совмести контурное и силуэтное изображение»</w:t>
      </w:r>
    </w:p>
    <w:p w:rsidR="00402770" w:rsidRDefault="00402770" w:rsidP="004027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4C7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учить соотносить изображение на картинке с реальным объектом по силуэтному и контурному изображению.</w:t>
      </w:r>
    </w:p>
    <w:p w:rsidR="00402770" w:rsidRPr="00402770" w:rsidRDefault="00402770" w:rsidP="004027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Ход игры: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ребенку раздают карточки с реальным изображением животных. Задание: подобрать к своим изображениям контур и силуэт животного и наоборот.</w:t>
      </w:r>
    </w:p>
    <w:p w:rsidR="00402770" w:rsidRDefault="00402770" w:rsidP="0062621C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402770" w:rsidP="0040277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402770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276850" cy="6377940"/>
            <wp:effectExtent l="19050" t="0" r="0" b="0"/>
            <wp:docPr id="7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17" cy="638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770" w:rsidRDefault="00402770" w:rsidP="0062621C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62621C" w:rsidRDefault="0062621C" w:rsidP="0062621C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«Подбери пару»</w:t>
      </w:r>
    </w:p>
    <w:p w:rsidR="0062621C" w:rsidRPr="0062621C" w:rsidRDefault="0062621C" w:rsidP="0062621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развить логическое мышление и воображение.</w:t>
      </w:r>
    </w:p>
    <w:p w:rsidR="0062621C" w:rsidRDefault="0062621C" w:rsidP="0062621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детям предлагается набор картинок с изображением предметов к которым нужно подобрать пару. Картинки перемешивают и ребенок из всех предложенных картинок сортирует пары.</w:t>
      </w:r>
    </w:p>
    <w:p w:rsidR="0062621C" w:rsidRDefault="0062621C" w:rsidP="0062621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966302" cy="5265420"/>
            <wp:effectExtent l="19050" t="0" r="5748" b="0"/>
            <wp:docPr id="58" name="Рисунок 58" descr="https://kid-bum.com/images/article2/razvivalki/ishem_pa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kid-bum.com/images/article2/razvivalki/ishem_paru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523" cy="526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AAB" w:rsidRDefault="00B83AAB" w:rsidP="0062621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3AAB" w:rsidRDefault="00B83AAB" w:rsidP="0062621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1B0E" w:rsidRDefault="00E41B0E" w:rsidP="0062621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402770" w:rsidP="004027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770" w:rsidRDefault="00402770" w:rsidP="0040277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«Подбери крышку к посуде»</w:t>
      </w:r>
    </w:p>
    <w:p w:rsidR="00402770" w:rsidRPr="00F05AFA" w:rsidRDefault="00402770" w:rsidP="00402770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 w:rsidRPr="00F05A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учить детей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узнавать и подбирать правильно крышки к посуде  по картинкам. Развивает логическое мышление.</w:t>
      </w:r>
    </w:p>
    <w:p w:rsidR="00402770" w:rsidRPr="00402770" w:rsidRDefault="00402770" w:rsidP="00402770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из множества карточек на столе ребенок берет по одной и подбирает крышку по размеру и цвету.</w:t>
      </w: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120823" cy="3840480"/>
            <wp:effectExtent l="19050" t="0" r="3627" b="0"/>
            <wp:docPr id="71" name="Рисунок 70" descr="c9e709e8716cb3d9472e92594b5b0dd4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e709e8716cb3d9472e92594b5b0dd4-800x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7905" cy="3838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770" w:rsidRDefault="00402770" w:rsidP="00402770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402770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933347" cy="2727960"/>
            <wp:effectExtent l="19050" t="0" r="0" b="0"/>
            <wp:docPr id="7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1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770" w:rsidRDefault="00402770" w:rsidP="004027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770" w:rsidRDefault="00402770" w:rsidP="00402770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9E2D1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«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С какого дерева листва и плоды</w:t>
      </w:r>
      <w:r w:rsidRPr="009E2D1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»</w:t>
      </w:r>
    </w:p>
    <w:p w:rsidR="00402770" w:rsidRPr="009E2D15" w:rsidRDefault="00402770" w:rsidP="004027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узнать и закрепить представления об особенностях внешнего вида дерева, его листьев и плодов.</w:t>
      </w:r>
    </w:p>
    <w:p w:rsidR="00402770" w:rsidRPr="00402770" w:rsidRDefault="00402770" w:rsidP="004027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ребенку дается картинка с изображением определенного дерева. Ребенок должен подобрать картинку с листвой, с плодами принадлежащих  этому дереву.</w:t>
      </w: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402770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743575" cy="6309360"/>
            <wp:effectExtent l="19050" t="0" r="9525" b="0"/>
            <wp:docPr id="74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5078" b="2524"/>
                    <a:stretch/>
                  </pic:blipFill>
                  <pic:spPr bwMode="auto">
                    <a:xfrm>
                      <a:off x="0" y="0"/>
                      <a:ext cx="5769203" cy="633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402770" w:rsidP="00402770">
      <w:pPr>
        <w:ind w:right="424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402770" w:rsidP="00402770">
      <w:pPr>
        <w:ind w:right="424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«Найди пару»</w:t>
      </w:r>
    </w:p>
    <w:p w:rsidR="00402770" w:rsidRDefault="00402770" w:rsidP="00402770">
      <w:pPr>
        <w:shd w:val="clear" w:color="auto" w:fill="FFFFFF"/>
        <w:spacing w:line="252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E930D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чить находить одинаковые варежки, носки, развивать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зрительное восприятие.</w:t>
      </w:r>
    </w:p>
    <w:p w:rsidR="00402770" w:rsidRDefault="00402770" w:rsidP="00402770">
      <w:pPr>
        <w:shd w:val="clear" w:color="auto" w:fill="FFFFFF"/>
        <w:spacing w:line="252" w:lineRule="atLeast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Ход игры: </w:t>
      </w:r>
      <w:r w:rsidRPr="00E930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учитель</w:t>
      </w:r>
      <w:r w:rsidRPr="00E930D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предлагает детям подобрать  пару носков и варежек по цвету.</w:t>
      </w:r>
    </w:p>
    <w:p w:rsidR="00402770" w:rsidRPr="00ED4689" w:rsidRDefault="00771645" w:rsidP="00ED4689">
      <w:pPr>
        <w:shd w:val="clear" w:color="auto" w:fill="FFFFFF"/>
        <w:spacing w:line="252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1645">
        <w:rPr>
          <w:rFonts w:ascii="Times New Roman" w:hAnsi="Times New Roman" w:cs="Times New Roman"/>
          <w:noProof/>
          <w:color w:val="181818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22620" cy="3198944"/>
            <wp:effectExtent l="19050" t="0" r="0" b="0"/>
            <wp:docPr id="75" name="Рисунок 37" descr="Moi-yZNbj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i-yZNbjoo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8642" cy="320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770" w:rsidRDefault="00771645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77164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171132" cy="3939540"/>
            <wp:effectExtent l="19050" t="0" r="0" b="0"/>
            <wp:docPr id="76" name="Рисунок 34" descr="420144650669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01446506692001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6635" cy="3943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645" w:rsidRDefault="00771645" w:rsidP="00771645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Игра «Чей голос?»</w:t>
      </w:r>
    </w:p>
    <w:p w:rsidR="00771645" w:rsidRPr="003C7305" w:rsidRDefault="00771645" w:rsidP="007716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слуховое внимание, умение обозначать (по возможности) словом звуки, развивать сообразительность, выдержку.</w:t>
      </w:r>
    </w:p>
    <w:p w:rsidR="00771645" w:rsidRDefault="00771645" w:rsidP="007716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 включает звуки, ребенок узнает их, находит картинку и называет действие.</w:t>
      </w: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771645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77164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757783" cy="4541520"/>
            <wp:effectExtent l="19050" t="0" r="4717" b="0"/>
            <wp:docPr id="7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658" cy="454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770" w:rsidRDefault="00771645" w:rsidP="00771645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77164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571750" cy="1657350"/>
            <wp:effectExtent l="0" t="0" r="0" b="0"/>
            <wp:docPr id="7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330" cy="165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64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424728" cy="1653540"/>
            <wp:effectExtent l="19050" t="0" r="0" b="0"/>
            <wp:docPr id="8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33" cy="1668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25B" w:rsidRDefault="00B1125B" w:rsidP="00771645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:rsidR="00771645" w:rsidRDefault="00771645" w:rsidP="00771645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Игра «Разрезные картинки»</w:t>
      </w:r>
    </w:p>
    <w:p w:rsidR="00771645" w:rsidRPr="00B24482" w:rsidRDefault="00771645" w:rsidP="007716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зрительного восприятия, пространственных представлений, наглядно-образного мышления, внимания.</w:t>
      </w:r>
    </w:p>
    <w:p w:rsidR="00771645" w:rsidRDefault="00771645" w:rsidP="007716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ребенку предлагается сложить картинку или вставить кусочки мозаики в общую картину.</w:t>
      </w:r>
    </w:p>
    <w:p w:rsidR="00771645" w:rsidRPr="00B24482" w:rsidRDefault="00771645" w:rsidP="007716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770" w:rsidRDefault="00771645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77164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3972561" cy="2979420"/>
            <wp:effectExtent l="19050" t="0" r="8889" b="0"/>
            <wp:docPr id="8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579" cy="299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B1125B" w:rsidRPr="00B1125B" w:rsidRDefault="00771645" w:rsidP="00B1125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77164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237006" cy="3467100"/>
            <wp:effectExtent l="19050" t="0" r="1744" b="0"/>
            <wp:docPr id="83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453" cy="347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645" w:rsidRDefault="00771645" w:rsidP="00771645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Игра «Загадочные дорожки»</w:t>
      </w:r>
    </w:p>
    <w:p w:rsidR="00771645" w:rsidRPr="003006CA" w:rsidRDefault="00771645" w:rsidP="007716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уметь зрительно найти дорожку к дому каждого героя игры, при затруднении можно провести карандашом по лабиринту.</w:t>
      </w:r>
    </w:p>
    <w:p w:rsidR="00771645" w:rsidRDefault="00771645" w:rsidP="0077164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 предлагает ребенку найти дорожку к домику.</w:t>
      </w: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771645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77164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5943600" cy="5943600"/>
            <wp:effectExtent l="19050" t="0" r="0" b="0"/>
            <wp:docPr id="84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084" cy="5939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02770" w:rsidRDefault="00402770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B1125B" w:rsidRDefault="00B1125B" w:rsidP="00B1125B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B83AAB" w:rsidRDefault="00B83AAB" w:rsidP="00B83AAB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Игра «Дорисуй деталь»</w:t>
      </w:r>
    </w:p>
    <w:p w:rsidR="00B83AAB" w:rsidRPr="00B83AAB" w:rsidRDefault="00B83AAB" w:rsidP="00B83A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закреплять знание цвета и геометрических фигур, умение анализировать и соблюдать последовательность узора.</w:t>
      </w:r>
    </w:p>
    <w:p w:rsidR="00B83AAB" w:rsidRDefault="00B83AAB" w:rsidP="00B83A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даны две картинки. На первой нарисован рисунок с орнаментом, а на второй только контур. Ребенок должен дорисовать недостающие детали.</w:t>
      </w:r>
    </w:p>
    <w:p w:rsidR="00E41B0E" w:rsidRDefault="00E41B0E" w:rsidP="00B83A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3AAB" w:rsidRDefault="00E41B0E" w:rsidP="00454C7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43225" cy="29432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B0E" w:rsidRDefault="00E41B0E" w:rsidP="00B83A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3AAB" w:rsidRDefault="00E41B0E" w:rsidP="00454C7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52700" cy="2552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AAB" w:rsidRDefault="00B83AAB" w:rsidP="00B83A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3AAB" w:rsidRDefault="00B83AAB" w:rsidP="00B83A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25B" w:rsidRDefault="00B1125B" w:rsidP="00B1125B">
      <w:pPr>
        <w:ind w:right="850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771645" w:rsidRDefault="00771645" w:rsidP="00771645">
      <w:pPr>
        <w:ind w:right="85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«Геометрическая мозаика»</w:t>
      </w:r>
    </w:p>
    <w:p w:rsidR="00771645" w:rsidRDefault="00771645" w:rsidP="00771645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</w:t>
      </w:r>
      <w:r w:rsidRPr="0033398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чить различать предметы по форме и называть их.</w:t>
      </w:r>
    </w:p>
    <w:p w:rsidR="003C7305" w:rsidRPr="006F5ED1" w:rsidRDefault="00771645" w:rsidP="00B83AAB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33987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Ход игры: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Учитель</w:t>
      </w:r>
      <w:r w:rsidRPr="0033398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предлагает детям сделать, например гусеницу, показать ребенку какие фигурки нужно для этого взять и как их сложить. Можно складывать домик, меняя его размер, цвет, или добавляя детали. Занимаясь геометрическим конструированием, дети должны двигаться от простого к сложному.</w:t>
      </w:r>
    </w:p>
    <w:p w:rsidR="00B1125B" w:rsidRPr="00B1125B" w:rsidRDefault="00771645" w:rsidP="00B1125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164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294281" cy="3276600"/>
            <wp:effectExtent l="19050" t="0" r="0" b="0"/>
            <wp:docPr id="86" name="Рисунок 42" descr="201273_1582032866-730x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73_1582032866-730x557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3079" cy="327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164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314364" cy="3688080"/>
            <wp:effectExtent l="19050" t="0" r="0" b="0"/>
            <wp:docPr id="87" name="Рисунок 39" descr="6b4de2dc449bd7d8cb7337d23346820e-730x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b4de2dc449bd7d8cb7337d23346820e-730x624.jp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1116" cy="369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D95" w:rsidRDefault="00E05D95" w:rsidP="00E05D95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Игра «Кому, что нужно для работы »</w:t>
      </w:r>
    </w:p>
    <w:p w:rsidR="00E05D95" w:rsidRPr="00E05D95" w:rsidRDefault="00E05D95" w:rsidP="00E05D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изучить профессии по картинкам и правильно уметь подбирать рабочий инструмент согласно профессии.</w:t>
      </w:r>
    </w:p>
    <w:p w:rsidR="00E05D95" w:rsidRDefault="00E05D95" w:rsidP="00E05D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ребенок получает комплект: картинки с изображением профессии человека и картинки  рабочего инструмента принадлежащего данной профессии. Ребенок должен уметь соотносить эти картинки.</w:t>
      </w:r>
    </w:p>
    <w:p w:rsidR="00E05D95" w:rsidRDefault="00C536A5" w:rsidP="009E2D1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567112" cy="3427780"/>
            <wp:effectExtent l="19050" t="0" r="4888" b="0"/>
            <wp:docPr id="92" name="Рисунок 91" descr="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).jp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5925" cy="3426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25B" w:rsidRPr="00B1125B" w:rsidRDefault="00C536A5" w:rsidP="00B1125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552935" cy="3375660"/>
            <wp:effectExtent l="19050" t="0" r="15" b="0"/>
            <wp:docPr id="93" name="Рисунок 92" descr="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8402" cy="3379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987" w:rsidRDefault="00B2680A" w:rsidP="00C536A5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Игра </w:t>
      </w:r>
      <w:r w:rsidR="005F229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«Длинное - короткое»</w:t>
      </w:r>
    </w:p>
    <w:p w:rsidR="005F229D" w:rsidRPr="005F229D" w:rsidRDefault="005F229D" w:rsidP="005F229D">
      <w:pPr>
        <w:ind w:right="99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Pr="005F22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5F2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у детей четкого дифференцированного восприятия новых качеств величины.</w:t>
      </w:r>
    </w:p>
    <w:p w:rsidR="005F229D" w:rsidRDefault="005F229D" w:rsidP="005F229D">
      <w:pPr>
        <w:ind w:right="99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началом игры учитель</w:t>
      </w:r>
      <w:r w:rsidRPr="005F2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заранее раскладывает на двух столах комплекты игрового дидактического материала (разноцветные ленточки, полоски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картинки примера «Длинный - короткий»). Учитель</w:t>
      </w:r>
      <w:r w:rsidRPr="005F2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достает две игрушки - плюшевого мишку и куклу Катю. Он говорит детям, что Мише и Кате хочется сегодня быть нарядными, а для этого им нужны пояски. Подзывает двух детей и дает им свернутые в трубочку ленточки: одну короткую - поясок для Кати, другую длинную - поясок для 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ишки. Дети с помощью учителя</w:t>
      </w:r>
      <w:r w:rsidRPr="005F2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примеряют и завязывают пояски игрушкам. Игрушки выражают радость и кланяются. Но затем игрушки хотят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поменяться поясками. Учитель</w:t>
      </w:r>
      <w:r w:rsidRPr="005F2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предлагает снять пояски и поменять их игрушки. Вдруг обнаруживает, что на мишке Куклин поясок не сходится, а для куклы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оясок слишком велик. Учитель</w:t>
      </w:r>
      <w:r w:rsidRPr="005F2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предлагает рассмотреть пояски и расстилает их рядом на столе, а затем накладывает короткую ленточку на  длинную. Он объясняет, какая ленточка длинная, а какая короткая, т. е. дает название качества величины - длина.</w:t>
      </w:r>
    </w:p>
    <w:p w:rsidR="00B1125B" w:rsidRDefault="005F229D" w:rsidP="00B1125B">
      <w:pPr>
        <w:ind w:right="99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293620" cy="2066999"/>
            <wp:effectExtent l="19050" t="0" r="0" b="0"/>
            <wp:docPr id="51" name="Рисунок 50" descr="image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1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7394" cy="20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36A5" w:rsidRPr="00C536A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621371" cy="1965960"/>
            <wp:effectExtent l="19050" t="0" r="7529" b="0"/>
            <wp:docPr id="94" name="Рисунок 55" descr="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5.jp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3271" cy="197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98" w:rsidRPr="006478C0" w:rsidRDefault="005F229D" w:rsidP="00C536A5">
      <w:pPr>
        <w:ind w:right="99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979420" cy="1734439"/>
            <wp:effectExtent l="19050" t="0" r="0" b="0"/>
            <wp:docPr id="54" name="Рисунок 53" descr="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jp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9420" cy="1734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607" w:rsidRDefault="008F78C0" w:rsidP="009E2D15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П</w:t>
      </w:r>
      <w:r w:rsidR="002C310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альчиковый </w:t>
      </w:r>
      <w:r w:rsidR="00B1125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</w:t>
      </w:r>
      <w:r w:rsidR="002C310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сухой</w:t>
      </w:r>
      <w:r w:rsidR="00B1125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»</w:t>
      </w:r>
      <w:r w:rsidR="002C310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бассейн</w:t>
      </w:r>
    </w:p>
    <w:p w:rsidR="0034209C" w:rsidRPr="0034209C" w:rsidRDefault="0034209C" w:rsidP="0034209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34209C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3420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ухой бассейн – используется для одновременного активного воздействия на различные точки кистей, пальцев, ладоней; воспитание усидчивости и терпеливости в работе; снятие эмоционального напряжения.</w:t>
      </w:r>
    </w:p>
    <w:p w:rsidR="00E02607" w:rsidRPr="0034209C" w:rsidRDefault="0034209C" w:rsidP="003420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игры: </w:t>
      </w:r>
      <w:r w:rsidRPr="0034209C">
        <w:rPr>
          <w:rFonts w:ascii="Times New Roman" w:hAnsi="Times New Roman" w:cs="Times New Roman"/>
          <w:color w:val="000000" w:themeColor="text1"/>
          <w:sz w:val="28"/>
          <w:szCs w:val="28"/>
        </w:rPr>
        <w:t>погружаясь как можно глубже в наполнитель, руки ребенка массируются, пальцы становятся более чувствительными, а из движения – координированными. Самомассаж в «сухом бассейне» можно сопровождать стихотворным текстом или выполнять под музыку.</w:t>
      </w:r>
    </w:p>
    <w:p w:rsidR="00E02607" w:rsidRDefault="00FC072E" w:rsidP="008F78C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227330</wp:posOffset>
            </wp:positionV>
            <wp:extent cx="2990850" cy="2034540"/>
            <wp:effectExtent l="19050" t="0" r="0" b="0"/>
            <wp:wrapNone/>
            <wp:docPr id="33" name="Рисунок 32" descr="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.jp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20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</w:t>
      </w:r>
    </w:p>
    <w:p w:rsidR="002C3100" w:rsidRDefault="002C3100" w:rsidP="008F78C0">
      <w:pPr>
        <w:pStyle w:val="3"/>
        <w:shd w:val="clear" w:color="auto" w:fill="FFFFFF"/>
        <w:spacing w:before="120" w:after="120" w:line="295" w:lineRule="atLeast"/>
        <w:jc w:val="center"/>
        <w:rPr>
          <w:rFonts w:ascii="Arial" w:hAnsi="Arial" w:cs="Arial"/>
          <w:color w:val="181818"/>
        </w:rPr>
      </w:pPr>
    </w:p>
    <w:p w:rsidR="0034209C" w:rsidRDefault="00FC072E" w:rsidP="008F78C0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1362075</wp:posOffset>
            </wp:positionV>
            <wp:extent cx="2975610" cy="2004060"/>
            <wp:effectExtent l="19050" t="0" r="0" b="0"/>
            <wp:wrapNone/>
            <wp:docPr id="35" name="Рисунок 34" descr="б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с.jp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209C" w:rsidRPr="0034209C" w:rsidRDefault="00FC072E" w:rsidP="0034209C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3294380</wp:posOffset>
            </wp:positionV>
            <wp:extent cx="3013710" cy="2255520"/>
            <wp:effectExtent l="19050" t="0" r="0" b="0"/>
            <wp:wrapNone/>
            <wp:docPr id="42" name="Рисунок 39" descr="с.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.б.jp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71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209C">
        <w:t xml:space="preserve">                                                                                               </w:t>
      </w:r>
    </w:p>
    <w:sectPr w:rsidR="0034209C" w:rsidRPr="0034209C" w:rsidSect="00725453">
      <w:footerReference w:type="default" r:id="rId6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007" w:rsidRDefault="00656007" w:rsidP="00725453">
      <w:pPr>
        <w:spacing w:after="0" w:line="240" w:lineRule="auto"/>
      </w:pPr>
      <w:r>
        <w:separator/>
      </w:r>
    </w:p>
  </w:endnote>
  <w:endnote w:type="continuationSeparator" w:id="0">
    <w:p w:rsidR="00656007" w:rsidRDefault="00656007" w:rsidP="00725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16984"/>
      <w:docPartObj>
        <w:docPartGallery w:val="Page Numbers (Bottom of Page)"/>
        <w:docPartUnique/>
      </w:docPartObj>
    </w:sdtPr>
    <w:sdtContent>
      <w:p w:rsidR="004F334F" w:rsidRDefault="000B6A3C">
        <w:pPr>
          <w:pStyle w:val="a8"/>
          <w:jc w:val="center"/>
        </w:pPr>
        <w:fldSimple w:instr=" PAGE   \* MERGEFORMAT ">
          <w:r w:rsidR="00A43DAE">
            <w:rPr>
              <w:noProof/>
            </w:rPr>
            <w:t>2</w:t>
          </w:r>
        </w:fldSimple>
      </w:p>
    </w:sdtContent>
  </w:sdt>
  <w:p w:rsidR="004F334F" w:rsidRDefault="004F334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007" w:rsidRDefault="00656007" w:rsidP="00725453">
      <w:pPr>
        <w:spacing w:after="0" w:line="240" w:lineRule="auto"/>
      </w:pPr>
      <w:r>
        <w:separator/>
      </w:r>
    </w:p>
  </w:footnote>
  <w:footnote w:type="continuationSeparator" w:id="0">
    <w:p w:rsidR="00656007" w:rsidRDefault="00656007" w:rsidP="007254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D91"/>
    <w:rsid w:val="00035914"/>
    <w:rsid w:val="00056018"/>
    <w:rsid w:val="000B6A3C"/>
    <w:rsid w:val="000F4BB3"/>
    <w:rsid w:val="0010236B"/>
    <w:rsid w:val="00126200"/>
    <w:rsid w:val="001405F3"/>
    <w:rsid w:val="0018023D"/>
    <w:rsid w:val="00226BE3"/>
    <w:rsid w:val="00254C67"/>
    <w:rsid w:val="002B659E"/>
    <w:rsid w:val="002C1895"/>
    <w:rsid w:val="002C1C40"/>
    <w:rsid w:val="002C3100"/>
    <w:rsid w:val="002D0223"/>
    <w:rsid w:val="002F055D"/>
    <w:rsid w:val="003006CA"/>
    <w:rsid w:val="00307EAA"/>
    <w:rsid w:val="00333987"/>
    <w:rsid w:val="0034209C"/>
    <w:rsid w:val="00343B9B"/>
    <w:rsid w:val="0034677B"/>
    <w:rsid w:val="0039692C"/>
    <w:rsid w:val="003A70C5"/>
    <w:rsid w:val="003C7305"/>
    <w:rsid w:val="003D7DD5"/>
    <w:rsid w:val="003E59D8"/>
    <w:rsid w:val="003E635C"/>
    <w:rsid w:val="0040085C"/>
    <w:rsid w:val="00402770"/>
    <w:rsid w:val="00454C76"/>
    <w:rsid w:val="0047374A"/>
    <w:rsid w:val="004F334F"/>
    <w:rsid w:val="00532956"/>
    <w:rsid w:val="0053771C"/>
    <w:rsid w:val="00546861"/>
    <w:rsid w:val="00550272"/>
    <w:rsid w:val="005611E8"/>
    <w:rsid w:val="005640E4"/>
    <w:rsid w:val="005820A9"/>
    <w:rsid w:val="00590C98"/>
    <w:rsid w:val="005F229D"/>
    <w:rsid w:val="00625767"/>
    <w:rsid w:val="0062621C"/>
    <w:rsid w:val="00636C55"/>
    <w:rsid w:val="006478C0"/>
    <w:rsid w:val="00656007"/>
    <w:rsid w:val="00681B6F"/>
    <w:rsid w:val="006D44B6"/>
    <w:rsid w:val="006E7CA4"/>
    <w:rsid w:val="006F308A"/>
    <w:rsid w:val="006F5ED1"/>
    <w:rsid w:val="00704C0F"/>
    <w:rsid w:val="00720D91"/>
    <w:rsid w:val="00725453"/>
    <w:rsid w:val="0075454B"/>
    <w:rsid w:val="00757555"/>
    <w:rsid w:val="00771645"/>
    <w:rsid w:val="007E2B3B"/>
    <w:rsid w:val="00806C83"/>
    <w:rsid w:val="00815FDC"/>
    <w:rsid w:val="00847085"/>
    <w:rsid w:val="00847F24"/>
    <w:rsid w:val="008649D2"/>
    <w:rsid w:val="008F78C0"/>
    <w:rsid w:val="009C6D62"/>
    <w:rsid w:val="009E2D15"/>
    <w:rsid w:val="009F3E8D"/>
    <w:rsid w:val="00A11FA2"/>
    <w:rsid w:val="00A20588"/>
    <w:rsid w:val="00A43DAE"/>
    <w:rsid w:val="00A46602"/>
    <w:rsid w:val="00A70783"/>
    <w:rsid w:val="00A9139A"/>
    <w:rsid w:val="00A97CEA"/>
    <w:rsid w:val="00AA26DD"/>
    <w:rsid w:val="00AE6CF4"/>
    <w:rsid w:val="00B0053A"/>
    <w:rsid w:val="00B04E2E"/>
    <w:rsid w:val="00B078F1"/>
    <w:rsid w:val="00B1125B"/>
    <w:rsid w:val="00B24482"/>
    <w:rsid w:val="00B2680A"/>
    <w:rsid w:val="00B55B35"/>
    <w:rsid w:val="00B83AAB"/>
    <w:rsid w:val="00B94963"/>
    <w:rsid w:val="00BB15B4"/>
    <w:rsid w:val="00BC0E05"/>
    <w:rsid w:val="00C0787A"/>
    <w:rsid w:val="00C26935"/>
    <w:rsid w:val="00C42EA3"/>
    <w:rsid w:val="00C536A5"/>
    <w:rsid w:val="00C6117C"/>
    <w:rsid w:val="00D930F6"/>
    <w:rsid w:val="00DE33AE"/>
    <w:rsid w:val="00E0251D"/>
    <w:rsid w:val="00E02607"/>
    <w:rsid w:val="00E05D95"/>
    <w:rsid w:val="00E361B2"/>
    <w:rsid w:val="00E41B0E"/>
    <w:rsid w:val="00E60960"/>
    <w:rsid w:val="00E7379E"/>
    <w:rsid w:val="00E930D0"/>
    <w:rsid w:val="00EB69B8"/>
    <w:rsid w:val="00ED4689"/>
    <w:rsid w:val="00EE1FDF"/>
    <w:rsid w:val="00F05AFA"/>
    <w:rsid w:val="00F17EB7"/>
    <w:rsid w:val="00F603B8"/>
    <w:rsid w:val="00FC072E"/>
    <w:rsid w:val="00FC1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C0F"/>
  </w:style>
  <w:style w:type="paragraph" w:styleId="1">
    <w:name w:val="heading 1"/>
    <w:basedOn w:val="a"/>
    <w:link w:val="10"/>
    <w:uiPriority w:val="9"/>
    <w:qFormat/>
    <w:rsid w:val="00590C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31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D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81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90C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C310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header"/>
    <w:basedOn w:val="a"/>
    <w:link w:val="a7"/>
    <w:uiPriority w:val="99"/>
    <w:semiHidden/>
    <w:unhideWhenUsed/>
    <w:rsid w:val="00725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5453"/>
  </w:style>
  <w:style w:type="paragraph" w:styleId="a8">
    <w:name w:val="footer"/>
    <w:basedOn w:val="a"/>
    <w:link w:val="a9"/>
    <w:uiPriority w:val="99"/>
    <w:unhideWhenUsed/>
    <w:rsid w:val="00725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5453"/>
  </w:style>
  <w:style w:type="table" w:styleId="aa">
    <w:name w:val="Table Grid"/>
    <w:basedOn w:val="a1"/>
    <w:uiPriority w:val="59"/>
    <w:unhideWhenUsed/>
    <w:rsid w:val="009F3E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footer" Target="foot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pn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jpeg"/><Relationship Id="rId59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8AE7A-2C48-4BAE-8BDF-1F1C9D14B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1</Pages>
  <Words>1779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43</cp:revision>
  <cp:lastPrinted>2023-03-13T08:11:00Z</cp:lastPrinted>
  <dcterms:created xsi:type="dcterms:W3CDTF">2021-10-28T07:15:00Z</dcterms:created>
  <dcterms:modified xsi:type="dcterms:W3CDTF">2023-04-24T07:07:00Z</dcterms:modified>
</cp:coreProperties>
</file>