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7AE" w:rsidRPr="001F1075" w:rsidRDefault="00A157AE" w:rsidP="001F107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75">
        <w:rPr>
          <w:rFonts w:ascii="Times New Roman" w:hAnsi="Times New Roman" w:cs="Times New Roman"/>
          <w:b/>
          <w:sz w:val="32"/>
          <w:szCs w:val="32"/>
        </w:rPr>
        <w:t xml:space="preserve">Мастер-класс для учителей математики </w:t>
      </w:r>
    </w:p>
    <w:p w:rsidR="003A74C8" w:rsidRDefault="00A157AE" w:rsidP="001F107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75">
        <w:rPr>
          <w:rFonts w:ascii="Times New Roman" w:hAnsi="Times New Roman" w:cs="Times New Roman"/>
          <w:b/>
          <w:sz w:val="32"/>
          <w:szCs w:val="32"/>
        </w:rPr>
        <w:t>по теме «Практические и лабораторные работы</w:t>
      </w:r>
    </w:p>
    <w:p w:rsidR="00A157AE" w:rsidRDefault="00A157AE" w:rsidP="001F107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75">
        <w:rPr>
          <w:rFonts w:ascii="Times New Roman" w:hAnsi="Times New Roman" w:cs="Times New Roman"/>
          <w:b/>
          <w:sz w:val="32"/>
          <w:szCs w:val="32"/>
        </w:rPr>
        <w:t xml:space="preserve"> на уроках математики»</w:t>
      </w:r>
    </w:p>
    <w:p w:rsidR="00187C84" w:rsidRDefault="00187C84" w:rsidP="001F107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7C84" w:rsidRPr="00187C84" w:rsidRDefault="00187C84" w:rsidP="00187C8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87C84">
        <w:rPr>
          <w:rFonts w:ascii="Times New Roman" w:hAnsi="Times New Roman" w:cs="Times New Roman"/>
          <w:sz w:val="28"/>
          <w:szCs w:val="28"/>
        </w:rPr>
        <w:t>Разраб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87C84">
        <w:rPr>
          <w:rFonts w:ascii="Times New Roman" w:hAnsi="Times New Roman" w:cs="Times New Roman"/>
          <w:sz w:val="28"/>
          <w:szCs w:val="28"/>
        </w:rPr>
        <w:t xml:space="preserve">тала учитель математики </w:t>
      </w:r>
      <w:proofErr w:type="spellStart"/>
      <w:r w:rsidRPr="00187C84">
        <w:rPr>
          <w:rFonts w:ascii="Times New Roman" w:hAnsi="Times New Roman" w:cs="Times New Roman"/>
          <w:sz w:val="28"/>
          <w:szCs w:val="28"/>
        </w:rPr>
        <w:t>Чебакова</w:t>
      </w:r>
      <w:proofErr w:type="spellEnd"/>
      <w:r w:rsidRPr="00187C84">
        <w:rPr>
          <w:rFonts w:ascii="Times New Roman" w:hAnsi="Times New Roman" w:cs="Times New Roman"/>
          <w:sz w:val="28"/>
          <w:szCs w:val="28"/>
        </w:rPr>
        <w:t xml:space="preserve"> Елена Владимировна Филиал МАОУ СОШ с. Бердюжье </w:t>
      </w:r>
      <w:proofErr w:type="spellStart"/>
      <w:r w:rsidRPr="00187C84">
        <w:rPr>
          <w:rFonts w:ascii="Times New Roman" w:hAnsi="Times New Roman" w:cs="Times New Roman"/>
          <w:sz w:val="28"/>
          <w:szCs w:val="28"/>
        </w:rPr>
        <w:t>Полозаозерская</w:t>
      </w:r>
      <w:proofErr w:type="spellEnd"/>
      <w:r w:rsidRPr="00187C84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A157AE" w:rsidRDefault="00A157AE" w:rsidP="00A157AE">
      <w:pPr>
        <w:jc w:val="center"/>
        <w:rPr>
          <w:b/>
          <w:sz w:val="50"/>
          <w:szCs w:val="50"/>
        </w:rPr>
      </w:pPr>
    </w:p>
    <w:p w:rsidR="00A157AE" w:rsidRPr="00F04953" w:rsidRDefault="00A157AE" w:rsidP="00187C8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 xml:space="preserve">Памятка </w:t>
      </w:r>
      <w:r w:rsidRPr="00F04953">
        <w:rPr>
          <w:rFonts w:ascii="Times New Roman" w:hAnsi="Times New Roman" w:cs="Times New Roman"/>
          <w:sz w:val="28"/>
          <w:szCs w:val="28"/>
        </w:rPr>
        <w:t>участник</w:t>
      </w:r>
      <w:r w:rsidR="00E6752C" w:rsidRPr="00F04953">
        <w:rPr>
          <w:rFonts w:ascii="Times New Roman" w:hAnsi="Times New Roman" w:cs="Times New Roman"/>
          <w:sz w:val="28"/>
          <w:szCs w:val="28"/>
        </w:rPr>
        <w:t>а</w:t>
      </w:r>
      <w:r w:rsidRPr="00F04953">
        <w:rPr>
          <w:rFonts w:ascii="Times New Roman" w:hAnsi="Times New Roman" w:cs="Times New Roman"/>
          <w:sz w:val="28"/>
          <w:szCs w:val="28"/>
        </w:rPr>
        <w:t xml:space="preserve"> мастер-класса:</w:t>
      </w:r>
    </w:p>
    <w:p w:rsidR="00A157AE" w:rsidRPr="00F04953" w:rsidRDefault="00A157AE" w:rsidP="00187C8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Постарайся быть внимательным.</w:t>
      </w:r>
    </w:p>
    <w:p w:rsidR="00A157AE" w:rsidRPr="00F04953" w:rsidRDefault="00A157AE" w:rsidP="00187C8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Получи удовольствие!</w:t>
      </w:r>
    </w:p>
    <w:p w:rsidR="00A157AE" w:rsidRPr="00F04953" w:rsidRDefault="00A157AE" w:rsidP="00187C8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Будь доброжелательным к себе и другим.</w:t>
      </w:r>
    </w:p>
    <w:p w:rsidR="00A157AE" w:rsidRPr="00F04953" w:rsidRDefault="00A157AE" w:rsidP="00187C8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Избегай оценок и суждений.</w:t>
      </w:r>
    </w:p>
    <w:p w:rsidR="00A157AE" w:rsidRPr="00F04953" w:rsidRDefault="00A157AE" w:rsidP="00187C8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Подходи к выполнению заданий творчески.</w:t>
      </w:r>
    </w:p>
    <w:p w:rsidR="00A157AE" w:rsidRPr="00F04953" w:rsidRDefault="00A157AE" w:rsidP="00187C8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И ВСЕ ПОЛУЧИТСЯ!!!</w:t>
      </w:r>
    </w:p>
    <w:p w:rsidR="00187C84" w:rsidRDefault="00187C84" w:rsidP="001F1075">
      <w:pPr>
        <w:spacing w:after="160" w:line="259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C0270" w:rsidRPr="00F04953" w:rsidRDefault="003A74C8" w:rsidP="001F1075">
      <w:pPr>
        <w:spacing w:after="160" w:line="259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04953">
        <w:rPr>
          <w:rFonts w:ascii="Times New Roman" w:hAnsi="Times New Roman" w:cs="Times New Roman"/>
          <w:color w:val="FF0000"/>
          <w:sz w:val="28"/>
          <w:szCs w:val="28"/>
        </w:rPr>
        <w:t>Вступительное слово:</w:t>
      </w:r>
    </w:p>
    <w:p w:rsidR="00A157AE" w:rsidRPr="00F04953" w:rsidRDefault="00A157AE" w:rsidP="001F1075">
      <w:p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Мы привыкли, что лабораторные</w:t>
      </w:r>
      <w:r w:rsidR="00E6752C" w:rsidRPr="00F04953">
        <w:rPr>
          <w:rFonts w:ascii="Times New Roman" w:hAnsi="Times New Roman" w:cs="Times New Roman"/>
          <w:sz w:val="28"/>
          <w:szCs w:val="28"/>
        </w:rPr>
        <w:t xml:space="preserve"> и практические</w:t>
      </w:r>
      <w:r w:rsidRPr="00F04953">
        <w:rPr>
          <w:rFonts w:ascii="Times New Roman" w:hAnsi="Times New Roman" w:cs="Times New Roman"/>
          <w:sz w:val="28"/>
          <w:szCs w:val="28"/>
        </w:rPr>
        <w:t xml:space="preserve"> работы широко применяются на уроках физики, химии, биологии, создается множество рабочих тетрадей и пособий с такими работами. А </w:t>
      </w:r>
      <w:r w:rsidR="005C0270" w:rsidRPr="00F04953">
        <w:rPr>
          <w:rFonts w:ascii="Times New Roman" w:hAnsi="Times New Roman" w:cs="Times New Roman"/>
          <w:sz w:val="28"/>
          <w:szCs w:val="28"/>
        </w:rPr>
        <w:t>вот использование</w:t>
      </w:r>
      <w:r w:rsidRPr="00F04953">
        <w:rPr>
          <w:rFonts w:ascii="Times New Roman" w:hAnsi="Times New Roman" w:cs="Times New Roman"/>
          <w:sz w:val="28"/>
          <w:szCs w:val="28"/>
        </w:rPr>
        <w:t xml:space="preserve"> </w:t>
      </w:r>
      <w:r w:rsidR="001D669A" w:rsidRPr="00F04953">
        <w:rPr>
          <w:rFonts w:ascii="Times New Roman" w:hAnsi="Times New Roman" w:cs="Times New Roman"/>
          <w:sz w:val="28"/>
          <w:szCs w:val="28"/>
        </w:rPr>
        <w:t>лабораторных и</w:t>
      </w:r>
      <w:r w:rsidR="00E6752C" w:rsidRPr="00F04953">
        <w:rPr>
          <w:rFonts w:ascii="Times New Roman" w:hAnsi="Times New Roman" w:cs="Times New Roman"/>
          <w:sz w:val="28"/>
          <w:szCs w:val="28"/>
        </w:rPr>
        <w:t xml:space="preserve"> практических </w:t>
      </w:r>
      <w:r w:rsidRPr="00F04953">
        <w:rPr>
          <w:rFonts w:ascii="Times New Roman" w:hAnsi="Times New Roman" w:cs="Times New Roman"/>
          <w:sz w:val="28"/>
          <w:szCs w:val="28"/>
        </w:rPr>
        <w:t xml:space="preserve">работ на уроках математики </w:t>
      </w:r>
      <w:r w:rsidRPr="00F04953">
        <w:rPr>
          <w:rFonts w:ascii="Times New Roman" w:hAnsi="Times New Roman" w:cs="Times New Roman"/>
          <w:b/>
          <w:sz w:val="28"/>
          <w:szCs w:val="28"/>
        </w:rPr>
        <w:t>не является обыденностью</w:t>
      </w:r>
      <w:r w:rsidRPr="00F04953">
        <w:rPr>
          <w:rFonts w:ascii="Times New Roman" w:hAnsi="Times New Roman" w:cs="Times New Roman"/>
          <w:sz w:val="28"/>
          <w:szCs w:val="28"/>
        </w:rPr>
        <w:t>.</w:t>
      </w:r>
    </w:p>
    <w:p w:rsidR="00913CAB" w:rsidRPr="00F04953" w:rsidRDefault="003A74C8" w:rsidP="001F10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Д</w:t>
      </w:r>
      <w:r w:rsidR="005C0270" w:rsidRPr="00F04953">
        <w:rPr>
          <w:rFonts w:ascii="Times New Roman" w:hAnsi="Times New Roman" w:cs="Times New Roman"/>
          <w:sz w:val="28"/>
          <w:szCs w:val="28"/>
        </w:rPr>
        <w:t xml:space="preserve">анная тема </w:t>
      </w:r>
      <w:r w:rsidRPr="00F04953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5C0270" w:rsidRPr="00F04953">
        <w:rPr>
          <w:rFonts w:ascii="Times New Roman" w:hAnsi="Times New Roman" w:cs="Times New Roman"/>
          <w:sz w:val="28"/>
          <w:szCs w:val="28"/>
        </w:rPr>
        <w:t>актуальн</w:t>
      </w:r>
      <w:r w:rsidRPr="00F04953">
        <w:rPr>
          <w:rFonts w:ascii="Times New Roman" w:hAnsi="Times New Roman" w:cs="Times New Roman"/>
          <w:sz w:val="28"/>
          <w:szCs w:val="28"/>
        </w:rPr>
        <w:t>ой</w:t>
      </w:r>
      <w:r w:rsidR="00703F40" w:rsidRPr="00F04953">
        <w:rPr>
          <w:rFonts w:ascii="Times New Roman" w:hAnsi="Times New Roman" w:cs="Times New Roman"/>
          <w:sz w:val="28"/>
          <w:szCs w:val="28"/>
        </w:rPr>
        <w:t xml:space="preserve"> </w:t>
      </w:r>
      <w:r w:rsidR="00934024" w:rsidRPr="00F04953">
        <w:rPr>
          <w:rFonts w:ascii="Times New Roman" w:hAnsi="Times New Roman" w:cs="Times New Roman"/>
          <w:b/>
          <w:sz w:val="28"/>
          <w:szCs w:val="28"/>
        </w:rPr>
        <w:t>так</w:t>
      </w:r>
      <w:r w:rsidR="005C0270" w:rsidRPr="00F04953">
        <w:rPr>
          <w:rFonts w:ascii="Times New Roman" w:hAnsi="Times New Roman" w:cs="Times New Roman"/>
          <w:b/>
          <w:sz w:val="28"/>
          <w:szCs w:val="28"/>
        </w:rPr>
        <w:t xml:space="preserve"> как </w:t>
      </w:r>
    </w:p>
    <w:p w:rsidR="00913CAB" w:rsidRPr="00F04953" w:rsidRDefault="00913CAB" w:rsidP="001F10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F04953">
        <w:rPr>
          <w:rFonts w:ascii="Times New Roman" w:hAnsi="Times New Roman" w:cs="Times New Roman"/>
          <w:sz w:val="28"/>
          <w:szCs w:val="28"/>
        </w:rPr>
        <w:t>П</w:t>
      </w:r>
      <w:r w:rsidR="005C0270" w:rsidRPr="00F04953">
        <w:rPr>
          <w:rFonts w:ascii="Times New Roman" w:hAnsi="Times New Roman" w:cs="Times New Roman"/>
          <w:sz w:val="28"/>
          <w:szCs w:val="28"/>
        </w:rPr>
        <w:t xml:space="preserve">ри проведении лабораторных и практических работ </w:t>
      </w:r>
      <w:r w:rsidR="00FD3861" w:rsidRPr="00F04953">
        <w:rPr>
          <w:rFonts w:ascii="Times New Roman" w:hAnsi="Times New Roman" w:cs="Times New Roman"/>
          <w:b/>
          <w:sz w:val="28"/>
          <w:szCs w:val="28"/>
          <w:u w:val="single"/>
        </w:rPr>
        <w:t>реализуется</w:t>
      </w:r>
      <w:r w:rsidR="005C0270" w:rsidRPr="00F04953">
        <w:rPr>
          <w:rFonts w:ascii="Times New Roman" w:hAnsi="Times New Roman" w:cs="Times New Roman"/>
          <w:sz w:val="28"/>
          <w:szCs w:val="28"/>
        </w:rPr>
        <w:t xml:space="preserve"> системно - </w:t>
      </w:r>
      <w:proofErr w:type="spellStart"/>
      <w:r w:rsidR="005C0270" w:rsidRPr="00F04953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5C0270" w:rsidRPr="00F04953">
        <w:rPr>
          <w:rFonts w:ascii="Times New Roman" w:hAnsi="Times New Roman" w:cs="Times New Roman"/>
          <w:sz w:val="28"/>
          <w:szCs w:val="28"/>
        </w:rPr>
        <w:t xml:space="preserve"> подход к обучению школьников, который </w:t>
      </w:r>
      <w:r w:rsidR="005C0270" w:rsidRPr="00F04953">
        <w:rPr>
          <w:rFonts w:ascii="Times New Roman" w:hAnsi="Times New Roman" w:cs="Times New Roman"/>
          <w:b/>
          <w:sz w:val="28"/>
          <w:szCs w:val="28"/>
        </w:rPr>
        <w:t>определяется обн</w:t>
      </w:r>
      <w:r w:rsidR="00FD3861" w:rsidRPr="00F04953">
        <w:rPr>
          <w:rFonts w:ascii="Times New Roman" w:hAnsi="Times New Roman" w:cs="Times New Roman"/>
          <w:b/>
          <w:sz w:val="28"/>
          <w:szCs w:val="28"/>
        </w:rPr>
        <w:t>о</w:t>
      </w:r>
      <w:r w:rsidR="005C0270" w:rsidRPr="00F04953">
        <w:rPr>
          <w:rFonts w:ascii="Times New Roman" w:hAnsi="Times New Roman" w:cs="Times New Roman"/>
          <w:b/>
          <w:sz w:val="28"/>
          <w:szCs w:val="28"/>
        </w:rPr>
        <w:t>вленными стандартами.</w:t>
      </w:r>
      <w:r w:rsidR="00FD3861" w:rsidRPr="00F0495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3CAB" w:rsidRPr="00F04953" w:rsidRDefault="00913CAB" w:rsidP="001F10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2.</w:t>
      </w:r>
      <w:r w:rsidRPr="00F04953">
        <w:rPr>
          <w:rFonts w:ascii="Times New Roman" w:hAnsi="Times New Roman" w:cs="Times New Roman"/>
          <w:sz w:val="28"/>
          <w:szCs w:val="28"/>
        </w:rPr>
        <w:t xml:space="preserve"> </w:t>
      </w:r>
      <w:r w:rsidR="00FD3861" w:rsidRPr="00F04953">
        <w:rPr>
          <w:rFonts w:ascii="Times New Roman" w:hAnsi="Times New Roman" w:cs="Times New Roman"/>
          <w:sz w:val="28"/>
          <w:szCs w:val="28"/>
        </w:rPr>
        <w:t xml:space="preserve">Проведение лабораторных и практических работ с учащимися </w:t>
      </w:r>
      <w:r w:rsidR="00FD3861" w:rsidRPr="00F04953">
        <w:rPr>
          <w:rFonts w:ascii="Times New Roman" w:hAnsi="Times New Roman" w:cs="Times New Roman"/>
          <w:b/>
          <w:sz w:val="28"/>
          <w:szCs w:val="28"/>
        </w:rPr>
        <w:t>вносит разнообразие</w:t>
      </w:r>
      <w:r w:rsidR="00FD3861" w:rsidRPr="00F04953">
        <w:rPr>
          <w:rFonts w:ascii="Times New Roman" w:hAnsi="Times New Roman" w:cs="Times New Roman"/>
          <w:sz w:val="28"/>
          <w:szCs w:val="28"/>
        </w:rPr>
        <w:t xml:space="preserve"> в уроки математики; </w:t>
      </w:r>
      <w:r w:rsidR="00FD3861" w:rsidRPr="00F04953">
        <w:rPr>
          <w:rFonts w:ascii="Times New Roman" w:hAnsi="Times New Roman" w:cs="Times New Roman"/>
          <w:b/>
          <w:sz w:val="28"/>
          <w:szCs w:val="28"/>
        </w:rPr>
        <w:t xml:space="preserve">повышает активность и самостоятельность учащихся на уроке; </w:t>
      </w:r>
    </w:p>
    <w:p w:rsidR="00FD3861" w:rsidRPr="00F04953" w:rsidRDefault="00913CAB" w:rsidP="001F1075">
      <w:pPr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3</w:t>
      </w:r>
      <w:r w:rsidRPr="00F04953">
        <w:rPr>
          <w:rFonts w:ascii="Times New Roman" w:hAnsi="Times New Roman" w:cs="Times New Roman"/>
          <w:sz w:val="28"/>
          <w:szCs w:val="28"/>
        </w:rPr>
        <w:t>. С</w:t>
      </w:r>
      <w:r w:rsidR="00FD3861" w:rsidRPr="00F04953">
        <w:rPr>
          <w:rFonts w:ascii="Times New Roman" w:hAnsi="Times New Roman" w:cs="Times New Roman"/>
          <w:sz w:val="28"/>
          <w:szCs w:val="28"/>
        </w:rPr>
        <w:t xml:space="preserve">пособствуют </w:t>
      </w:r>
      <w:r w:rsidR="00FD3861" w:rsidRPr="00F04953">
        <w:rPr>
          <w:rFonts w:ascii="Times New Roman" w:hAnsi="Times New Roman" w:cs="Times New Roman"/>
          <w:b/>
          <w:sz w:val="28"/>
          <w:szCs w:val="28"/>
        </w:rPr>
        <w:t>повышению качества</w:t>
      </w:r>
      <w:r w:rsidR="00FD3861" w:rsidRPr="00F04953">
        <w:rPr>
          <w:rFonts w:ascii="Times New Roman" w:hAnsi="Times New Roman" w:cs="Times New Roman"/>
          <w:sz w:val="28"/>
          <w:szCs w:val="28"/>
        </w:rPr>
        <w:t xml:space="preserve"> знаний учащихся по математике; </w:t>
      </w:r>
      <w:r w:rsidR="00FD3861" w:rsidRPr="00F04953">
        <w:rPr>
          <w:rFonts w:ascii="Times New Roman" w:hAnsi="Times New Roman" w:cs="Times New Roman"/>
          <w:b/>
          <w:sz w:val="28"/>
          <w:szCs w:val="28"/>
        </w:rPr>
        <w:t>делает абстрактные теоретические положения понятными, доступными, наглядными</w:t>
      </w:r>
      <w:r w:rsidR="00FD3861" w:rsidRPr="00F04953">
        <w:rPr>
          <w:rFonts w:ascii="Times New Roman" w:hAnsi="Times New Roman" w:cs="Times New Roman"/>
          <w:sz w:val="28"/>
          <w:szCs w:val="28"/>
        </w:rPr>
        <w:t>.</w:t>
      </w:r>
    </w:p>
    <w:p w:rsidR="005C0270" w:rsidRPr="00F04953" w:rsidRDefault="001D669A" w:rsidP="001F1075">
      <w:pPr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В математике нет четкого разграничения между этими понятиями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C0270" w:rsidRPr="00F04953" w:rsidTr="005C0270">
        <w:tc>
          <w:tcPr>
            <w:tcW w:w="4672" w:type="dxa"/>
          </w:tcPr>
          <w:p w:rsidR="005C0270" w:rsidRPr="00F04953" w:rsidRDefault="005C0270" w:rsidP="005C02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4953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Практические работы</w:t>
            </w:r>
          </w:p>
        </w:tc>
        <w:tc>
          <w:tcPr>
            <w:tcW w:w="4673" w:type="dxa"/>
          </w:tcPr>
          <w:p w:rsidR="005C0270" w:rsidRPr="00F04953" w:rsidRDefault="005C0270" w:rsidP="005C027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4953">
              <w:rPr>
                <w:rFonts w:ascii="Times New Roman" w:hAnsi="Times New Roman" w:cs="Times New Roman"/>
                <w:b/>
                <w:sz w:val="28"/>
                <w:szCs w:val="28"/>
              </w:rPr>
              <w:t>Лабораторные работы</w:t>
            </w:r>
          </w:p>
        </w:tc>
      </w:tr>
      <w:tr w:rsidR="00FD3861" w:rsidRPr="00F04953" w:rsidTr="00F33499">
        <w:tc>
          <w:tcPr>
            <w:tcW w:w="9345" w:type="dxa"/>
            <w:gridSpan w:val="2"/>
          </w:tcPr>
          <w:p w:rsidR="00FD3861" w:rsidRPr="00F04953" w:rsidRDefault="00FD3861" w:rsidP="00FD3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953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FD3861" w:rsidRPr="00F04953" w:rsidTr="005C0270">
        <w:tc>
          <w:tcPr>
            <w:tcW w:w="4672" w:type="dxa"/>
          </w:tcPr>
          <w:p w:rsidR="00FD3861" w:rsidRPr="00F04953" w:rsidRDefault="00F67833" w:rsidP="005C02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9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учебных умений</w:t>
            </w:r>
          </w:p>
        </w:tc>
        <w:tc>
          <w:tcPr>
            <w:tcW w:w="4673" w:type="dxa"/>
          </w:tcPr>
          <w:p w:rsidR="00FD3861" w:rsidRPr="00F04953" w:rsidRDefault="00F67833" w:rsidP="00F6783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953">
              <w:rPr>
                <w:rFonts w:ascii="Times New Roman" w:hAnsi="Times New Roman" w:cs="Times New Roman"/>
                <w:sz w:val="28"/>
                <w:szCs w:val="28"/>
              </w:rPr>
              <w:t>Экспериментальное  подтверждение теории</w:t>
            </w:r>
          </w:p>
        </w:tc>
      </w:tr>
      <w:tr w:rsidR="00E3201E" w:rsidRPr="00F04953" w:rsidTr="00643E5E">
        <w:tc>
          <w:tcPr>
            <w:tcW w:w="9345" w:type="dxa"/>
            <w:gridSpan w:val="2"/>
          </w:tcPr>
          <w:p w:rsidR="00E3201E" w:rsidRPr="00F04953" w:rsidRDefault="00E3201E" w:rsidP="00E3201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4953">
              <w:rPr>
                <w:rFonts w:ascii="Times New Roman" w:hAnsi="Times New Roman" w:cs="Times New Roman"/>
                <w:sz w:val="28"/>
                <w:szCs w:val="28"/>
              </w:rPr>
              <w:t>Применение знаний на практике, в том числе в нестандартных ситуациях</w:t>
            </w:r>
          </w:p>
        </w:tc>
      </w:tr>
      <w:tr w:rsidR="00F67833" w:rsidRPr="00F04953" w:rsidTr="005C0270">
        <w:tc>
          <w:tcPr>
            <w:tcW w:w="4672" w:type="dxa"/>
          </w:tcPr>
          <w:p w:rsidR="00F67833" w:rsidRPr="00F04953" w:rsidRDefault="001D669A" w:rsidP="005C0270">
            <w:pPr>
              <w:jc w:val="both"/>
              <w:rPr>
                <w:rStyle w:val="a6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F049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Практические работы – это те самостоятельные работы учащихся, целью выполнения которых является поверка теоретически установленных фактов, соотношений, зависимостей в отдельном конкретном случае, применение теоретических знаний на практике, решение практических задач.</w:t>
            </w:r>
          </w:p>
        </w:tc>
        <w:tc>
          <w:tcPr>
            <w:tcW w:w="4673" w:type="dxa"/>
          </w:tcPr>
          <w:p w:rsidR="00F67833" w:rsidRPr="00F04953" w:rsidRDefault="001D669A" w:rsidP="00913CA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49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Лабораторная работа – это такой вид обучения, при котором учащиеся под руководством учителя и по заранее намеченному плану проделывают опыты или выполняют определенные практические задания и в процессе их воспринимают и осмысливают новый учебный материал, закрепляют полученные ранее знания, получают возможность провести эксперимент, любая теория лучше вспоминается на практике</w:t>
            </w:r>
            <w:r w:rsidR="00187C8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CD5792" w:rsidRPr="00F04953" w:rsidRDefault="00CD5792" w:rsidP="005C02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0270" w:rsidRPr="00F04953" w:rsidRDefault="00913CAB" w:rsidP="001F1075">
      <w:pPr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Геометрия возникла в процес</w:t>
      </w:r>
      <w:r w:rsidR="00CD5792" w:rsidRPr="00F04953">
        <w:rPr>
          <w:rFonts w:ascii="Times New Roman" w:hAnsi="Times New Roman" w:cs="Times New Roman"/>
          <w:sz w:val="28"/>
          <w:szCs w:val="28"/>
        </w:rPr>
        <w:t>с</w:t>
      </w:r>
      <w:r w:rsidRPr="00F04953">
        <w:rPr>
          <w:rFonts w:ascii="Times New Roman" w:hAnsi="Times New Roman" w:cs="Times New Roman"/>
          <w:sz w:val="28"/>
          <w:szCs w:val="28"/>
        </w:rPr>
        <w:t xml:space="preserve">е практической деятельности </w:t>
      </w:r>
      <w:r w:rsidR="00CD5792" w:rsidRPr="00F04953">
        <w:rPr>
          <w:rFonts w:ascii="Times New Roman" w:hAnsi="Times New Roman" w:cs="Times New Roman"/>
          <w:sz w:val="28"/>
          <w:szCs w:val="28"/>
        </w:rPr>
        <w:t>человека</w:t>
      </w:r>
      <w:r w:rsidRPr="00F04953">
        <w:rPr>
          <w:rFonts w:ascii="Times New Roman" w:hAnsi="Times New Roman" w:cs="Times New Roman"/>
          <w:sz w:val="28"/>
          <w:szCs w:val="28"/>
        </w:rPr>
        <w:t xml:space="preserve">, поэтому </w:t>
      </w:r>
      <w:r w:rsidR="00CD5792" w:rsidRPr="00F04953">
        <w:rPr>
          <w:rFonts w:ascii="Times New Roman" w:hAnsi="Times New Roman" w:cs="Times New Roman"/>
          <w:sz w:val="28"/>
          <w:szCs w:val="28"/>
        </w:rPr>
        <w:t>и</w:t>
      </w:r>
      <w:r w:rsidRPr="00F04953">
        <w:rPr>
          <w:rFonts w:ascii="Times New Roman" w:hAnsi="Times New Roman" w:cs="Times New Roman"/>
          <w:sz w:val="28"/>
          <w:szCs w:val="28"/>
        </w:rPr>
        <w:t xml:space="preserve"> изучение геометрии должно по возможности</w:t>
      </w:r>
      <w:r w:rsidR="00CD5792" w:rsidRPr="00F04953">
        <w:rPr>
          <w:rFonts w:ascii="Times New Roman" w:hAnsi="Times New Roman" w:cs="Times New Roman"/>
          <w:sz w:val="28"/>
          <w:szCs w:val="28"/>
        </w:rPr>
        <w:t xml:space="preserve"> сопровождаться практической составляющей. </w:t>
      </w:r>
    </w:p>
    <w:p w:rsidR="005C0270" w:rsidRPr="00F04953" w:rsidRDefault="00E911FB" w:rsidP="003A74C8">
      <w:p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Пример лабораторной</w:t>
      </w:r>
      <w:r w:rsidR="00FD3861" w:rsidRPr="00F04953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r w:rsidR="00F04953" w:rsidRPr="00F04953">
        <w:rPr>
          <w:rFonts w:ascii="Times New Roman" w:hAnsi="Times New Roman" w:cs="Times New Roman"/>
          <w:b/>
          <w:sz w:val="28"/>
          <w:szCs w:val="28"/>
        </w:rPr>
        <w:t xml:space="preserve">по теме </w:t>
      </w:r>
      <w:r w:rsidR="00FD3861" w:rsidRPr="00F04953">
        <w:rPr>
          <w:rFonts w:ascii="Times New Roman" w:hAnsi="Times New Roman" w:cs="Times New Roman"/>
          <w:b/>
          <w:sz w:val="28"/>
          <w:szCs w:val="28"/>
        </w:rPr>
        <w:t>«Фигуры на плоскости, симметричные относительно прямой</w:t>
      </w:r>
      <w:r w:rsidR="00FD3861" w:rsidRPr="00F04953">
        <w:rPr>
          <w:rFonts w:ascii="Times New Roman" w:hAnsi="Times New Roman" w:cs="Times New Roman"/>
          <w:sz w:val="28"/>
          <w:szCs w:val="28"/>
        </w:rPr>
        <w:t>». Учитель ставит цель лабораторной работы – формирование первоначальных знаний о симметрии.</w:t>
      </w:r>
    </w:p>
    <w:p w:rsidR="00FD3861" w:rsidRPr="00F04953" w:rsidRDefault="00FD3861" w:rsidP="001F1075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Задание 1. Перед вами лежит нелинованный лист бумаги, проведите на нем прямую, перегните лист по этой прямой и проткните его иглой циркуля. </w:t>
      </w:r>
    </w:p>
    <w:p w:rsidR="00FD3861" w:rsidRPr="00F04953" w:rsidRDefault="00FD3861" w:rsidP="001F1075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 Разверните лист и посмотрите на полученные точки. Такие точки называются симметричными относительно проведенной прямой. Продолжим работу с полученной моделью.</w:t>
      </w:r>
    </w:p>
    <w:p w:rsidR="00CD5792" w:rsidRPr="00F04953" w:rsidRDefault="00FD3861" w:rsidP="001F1075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 Задание 2. Проведите прямую через две симметричные точки. Как расположены проведенная прямая и линия сгиба? // перпендикулярно. </w:t>
      </w:r>
    </w:p>
    <w:p w:rsidR="00FD3861" w:rsidRPr="00F04953" w:rsidRDefault="00FD3861" w:rsidP="001F1075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В случае затруднения можно предложить детям проверить свое предположение с помощью угольника.</w:t>
      </w:r>
    </w:p>
    <w:p w:rsidR="00FD3861" w:rsidRPr="00F04953" w:rsidRDefault="00FD3861" w:rsidP="001F1075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 Задание 3. Как расположены точки? // на одинаковом расстоянии до линии сгиба.</w:t>
      </w:r>
    </w:p>
    <w:p w:rsidR="00FD3861" w:rsidRPr="00F04953" w:rsidRDefault="00FD3861" w:rsidP="001F1075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 Задание 4. Проверьте свое предположение с помощью линейки. </w:t>
      </w:r>
    </w:p>
    <w:p w:rsidR="00FD3861" w:rsidRPr="00F04953" w:rsidRDefault="00FD3861" w:rsidP="001F1075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lastRenderedPageBreak/>
        <w:t xml:space="preserve">Каким образом можно построить точку, симметричную данной относительно проведенной прямой, не прибегая к перегибанию? // можно провести через данную точку прямую, перпендикулярную заданной прямой, и по другую сторону от нее отметить точку – на том же расстоянии от прямой, что и данная точка. </w:t>
      </w:r>
    </w:p>
    <w:p w:rsidR="00FD3861" w:rsidRPr="00F04953" w:rsidRDefault="003A74C8" w:rsidP="00F04953">
      <w:p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П</w:t>
      </w:r>
      <w:r w:rsidR="00FD3861" w:rsidRPr="00F04953">
        <w:rPr>
          <w:rFonts w:ascii="Times New Roman" w:hAnsi="Times New Roman" w:cs="Times New Roman"/>
          <w:b/>
          <w:sz w:val="28"/>
          <w:szCs w:val="28"/>
        </w:rPr>
        <w:t>рактической работой по данной теме может быть следующее задание:</w:t>
      </w:r>
      <w:r w:rsidR="00E911FB" w:rsidRPr="00F04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3861" w:rsidRPr="00F04953">
        <w:rPr>
          <w:rFonts w:ascii="Times New Roman" w:hAnsi="Times New Roman" w:cs="Times New Roman"/>
          <w:sz w:val="28"/>
          <w:szCs w:val="28"/>
        </w:rPr>
        <w:t>Определение количества осей симметрии у различных фигур.</w:t>
      </w:r>
    </w:p>
    <w:p w:rsidR="00F04953" w:rsidRPr="00F04953" w:rsidRDefault="00F04953" w:rsidP="001F1075">
      <w:pPr>
        <w:rPr>
          <w:rFonts w:ascii="Times New Roman" w:hAnsi="Times New Roman" w:cs="Times New Roman"/>
          <w:sz w:val="28"/>
          <w:szCs w:val="28"/>
        </w:rPr>
      </w:pPr>
    </w:p>
    <w:p w:rsidR="00F04953" w:rsidRPr="00F04953" w:rsidRDefault="00F04953" w:rsidP="001F1075">
      <w:pPr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color w:val="FF0000"/>
          <w:sz w:val="28"/>
          <w:szCs w:val="28"/>
        </w:rPr>
        <w:t>МАСТЕР КЛАСС ДЛЯ УЧИТЕЛЕЙ МАТЕМАТИКИ</w:t>
      </w:r>
    </w:p>
    <w:p w:rsidR="00934024" w:rsidRPr="00F04953" w:rsidRDefault="00F94EA0" w:rsidP="001F1075">
      <w:pPr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В интернете практические и лабораторные работы есть, но их очень мало. Да и не всегда они подходят для того или иного класса. </w:t>
      </w:r>
      <w:r w:rsidR="00F04953" w:rsidRPr="00F04953">
        <w:rPr>
          <w:rFonts w:ascii="Times New Roman" w:hAnsi="Times New Roman" w:cs="Times New Roman"/>
          <w:sz w:val="28"/>
          <w:szCs w:val="28"/>
        </w:rPr>
        <w:t>К</w:t>
      </w:r>
      <w:r w:rsidRPr="00F04953">
        <w:rPr>
          <w:rFonts w:ascii="Times New Roman" w:hAnsi="Times New Roman" w:cs="Times New Roman"/>
          <w:sz w:val="28"/>
          <w:szCs w:val="28"/>
        </w:rPr>
        <w:t xml:space="preserve">аждый из </w:t>
      </w:r>
      <w:r w:rsidR="00BE5B81" w:rsidRPr="00F04953">
        <w:rPr>
          <w:rFonts w:ascii="Times New Roman" w:hAnsi="Times New Roman" w:cs="Times New Roman"/>
          <w:sz w:val="28"/>
          <w:szCs w:val="28"/>
        </w:rPr>
        <w:t xml:space="preserve">нас </w:t>
      </w:r>
      <w:r w:rsidRPr="00F04953">
        <w:rPr>
          <w:rFonts w:ascii="Times New Roman" w:hAnsi="Times New Roman" w:cs="Times New Roman"/>
          <w:sz w:val="28"/>
          <w:szCs w:val="28"/>
        </w:rPr>
        <w:t xml:space="preserve">может создавать такие работы сам. </w:t>
      </w:r>
      <w:r w:rsidR="00F04953" w:rsidRPr="00F04953">
        <w:rPr>
          <w:rFonts w:ascii="Times New Roman" w:hAnsi="Times New Roman" w:cs="Times New Roman"/>
          <w:sz w:val="28"/>
          <w:szCs w:val="28"/>
        </w:rPr>
        <w:t>Я</w:t>
      </w:r>
      <w:r w:rsidRPr="00F04953">
        <w:rPr>
          <w:rFonts w:ascii="Times New Roman" w:hAnsi="Times New Roman" w:cs="Times New Roman"/>
          <w:sz w:val="28"/>
          <w:szCs w:val="28"/>
        </w:rPr>
        <w:t xml:space="preserve"> вам предлагаю такую работу проделать.</w:t>
      </w:r>
    </w:p>
    <w:p w:rsidR="00F04953" w:rsidRPr="00F04953" w:rsidRDefault="00F04953" w:rsidP="00F049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Первая группа</w:t>
      </w:r>
    </w:p>
    <w:p w:rsidR="00F04953" w:rsidRPr="00F04953" w:rsidRDefault="00F04953" w:rsidP="00F04953">
      <w:pPr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 Разработать алгоритм выполнения практической работы «Построение медиан треугольника путём перегибания модели треугольника», дать методические рекомендации к её выполнению и составить </w:t>
      </w:r>
      <w:proofErr w:type="spellStart"/>
      <w:r w:rsidRPr="00F04953">
        <w:rPr>
          <w:rFonts w:ascii="Times New Roman" w:hAnsi="Times New Roman" w:cs="Times New Roman"/>
          <w:i/>
          <w:sz w:val="28"/>
          <w:szCs w:val="28"/>
        </w:rPr>
        <w:t>синквейн</w:t>
      </w:r>
      <w:proofErr w:type="spellEnd"/>
      <w:r w:rsidRPr="00F0495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4953">
        <w:rPr>
          <w:rFonts w:ascii="Times New Roman" w:hAnsi="Times New Roman" w:cs="Times New Roman"/>
          <w:sz w:val="28"/>
          <w:szCs w:val="28"/>
        </w:rPr>
        <w:t>по теме работы.</w:t>
      </w:r>
    </w:p>
    <w:p w:rsidR="00F04953" w:rsidRPr="00F04953" w:rsidRDefault="00F04953" w:rsidP="00F049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Вторая группа</w:t>
      </w:r>
    </w:p>
    <w:p w:rsidR="00F04953" w:rsidRPr="00F04953" w:rsidRDefault="00F04953" w:rsidP="00F049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Разработать алгоритм выполнения практической работы «Построение биссектрис треугольника путём перегибания модели треугольника», дать методические рекомендации к её выполнению и составить </w:t>
      </w:r>
      <w:proofErr w:type="spellStart"/>
      <w:r w:rsidRPr="00F04953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F04953">
        <w:rPr>
          <w:rFonts w:ascii="Times New Roman" w:hAnsi="Times New Roman" w:cs="Times New Roman"/>
          <w:sz w:val="28"/>
          <w:szCs w:val="28"/>
        </w:rPr>
        <w:t xml:space="preserve"> по теме работы.</w:t>
      </w:r>
    </w:p>
    <w:p w:rsidR="00F04953" w:rsidRPr="00F04953" w:rsidRDefault="00F04953" w:rsidP="00F04953">
      <w:pPr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Третья</w:t>
      </w:r>
      <w:r w:rsidRPr="00F04953">
        <w:rPr>
          <w:rFonts w:ascii="Times New Roman" w:hAnsi="Times New Roman" w:cs="Times New Roman"/>
          <w:sz w:val="28"/>
          <w:szCs w:val="28"/>
        </w:rPr>
        <w:t xml:space="preserve"> </w:t>
      </w:r>
      <w:r w:rsidRPr="00F04953"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</w:p>
    <w:p w:rsidR="00F04953" w:rsidRPr="00F04953" w:rsidRDefault="00F04953" w:rsidP="00F04953">
      <w:pPr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Разработать алгоритм выполнения практической работы «Построение высот треугольника путём перегибания модели треугольника», дать методические рекомендации к её выполнению и составить </w:t>
      </w:r>
      <w:proofErr w:type="spellStart"/>
      <w:r w:rsidRPr="00F04953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F04953">
        <w:rPr>
          <w:rFonts w:ascii="Times New Roman" w:hAnsi="Times New Roman" w:cs="Times New Roman"/>
          <w:sz w:val="28"/>
          <w:szCs w:val="28"/>
        </w:rPr>
        <w:t xml:space="preserve"> по теме работы.</w:t>
      </w:r>
    </w:p>
    <w:p w:rsidR="001F1075" w:rsidRPr="00F04953" w:rsidRDefault="001F1075" w:rsidP="001F107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 xml:space="preserve">Инструкция для выполнения практической работы 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Опорные знания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Гипотеза: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Ход работы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1.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2.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3.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lastRenderedPageBreak/>
        <w:t>и т.д.</w:t>
      </w:r>
    </w:p>
    <w:p w:rsidR="00BE5B81" w:rsidRPr="00F04953" w:rsidRDefault="00375638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Вывод или р</w:t>
      </w:r>
      <w:r w:rsidR="00BE5B81" w:rsidRPr="00F04953">
        <w:rPr>
          <w:rFonts w:ascii="Times New Roman" w:hAnsi="Times New Roman" w:cs="Times New Roman"/>
          <w:sz w:val="28"/>
          <w:szCs w:val="28"/>
          <w:u w:val="single"/>
        </w:rPr>
        <w:t xml:space="preserve">езультаты </w:t>
      </w:r>
      <w:r w:rsidR="00BE5B81" w:rsidRPr="00F04953">
        <w:rPr>
          <w:rFonts w:ascii="Times New Roman" w:hAnsi="Times New Roman" w:cs="Times New Roman"/>
          <w:sz w:val="28"/>
          <w:szCs w:val="28"/>
        </w:rPr>
        <w:t>(могут быть оформлены в виде таблицы):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Контрольные вопросы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</w:p>
    <w:p w:rsidR="00BE5B81" w:rsidRPr="00F04953" w:rsidRDefault="00BE5B81" w:rsidP="00BE5B8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 </w:t>
      </w:r>
      <w:r w:rsidRPr="00F04953">
        <w:rPr>
          <w:rFonts w:ascii="Times New Roman" w:hAnsi="Times New Roman" w:cs="Times New Roman"/>
          <w:sz w:val="28"/>
          <w:szCs w:val="28"/>
          <w:u w:val="single"/>
        </w:rPr>
        <w:t>Дополнительные задания</w:t>
      </w:r>
      <w:r w:rsidRPr="00F0495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F1075" w:rsidRPr="00F04953" w:rsidRDefault="001F1075" w:rsidP="001F107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5638" w:rsidRPr="00F04953" w:rsidRDefault="00375638" w:rsidP="00BE5B8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1075" w:rsidRPr="00F04953" w:rsidRDefault="001F1075" w:rsidP="001F10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Практическая работа «Построение медиан, биссектрис и высот треугольника путём перегибания модели треугольника»</w:t>
      </w:r>
    </w:p>
    <w:p w:rsidR="006C79DA" w:rsidRPr="00F04953" w:rsidRDefault="006C79DA" w:rsidP="006C79DA">
      <w:pPr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Цель:</w:t>
      </w:r>
      <w:r w:rsidRPr="00F04953">
        <w:rPr>
          <w:rFonts w:ascii="Times New Roman" w:hAnsi="Times New Roman" w:cs="Times New Roman"/>
          <w:sz w:val="28"/>
          <w:szCs w:val="28"/>
        </w:rPr>
        <w:t xml:space="preserve"> Изучение свойств медианы, биссектрисы и высоты треугольника путём перегибания модели треугольника.; овладение навыками их построения</w:t>
      </w:r>
    </w:p>
    <w:p w:rsidR="001F1075" w:rsidRPr="00F04953" w:rsidRDefault="001F1075" w:rsidP="001F1075">
      <w:pPr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F04953">
        <w:rPr>
          <w:rFonts w:ascii="Times New Roman" w:hAnsi="Times New Roman" w:cs="Times New Roman"/>
          <w:sz w:val="28"/>
          <w:szCs w:val="28"/>
        </w:rPr>
        <w:t>модель остроугольного треугольника,</w:t>
      </w:r>
      <w:r w:rsidRPr="00F04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4953">
        <w:rPr>
          <w:rFonts w:ascii="Times New Roman" w:hAnsi="Times New Roman" w:cs="Times New Roman"/>
          <w:sz w:val="28"/>
          <w:szCs w:val="28"/>
        </w:rPr>
        <w:t>модель прямоугольного треугольника, модель тупоугольного треугольника, ручка или карандаш.</w:t>
      </w:r>
    </w:p>
    <w:p w:rsidR="001F1075" w:rsidRPr="00F04953" w:rsidRDefault="001F1075" w:rsidP="001F1075">
      <w:pPr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 xml:space="preserve">Опорные знания: </w:t>
      </w:r>
      <w:r w:rsidRPr="00F04953">
        <w:rPr>
          <w:rFonts w:ascii="Times New Roman" w:hAnsi="Times New Roman" w:cs="Times New Roman"/>
          <w:sz w:val="28"/>
          <w:szCs w:val="28"/>
        </w:rPr>
        <w:t>знание определений медианы, биссектрисы и высоты треугольника.</w:t>
      </w:r>
    </w:p>
    <w:p w:rsidR="001F1075" w:rsidRPr="00F04953" w:rsidRDefault="001F1075" w:rsidP="001F1075">
      <w:pPr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F04953">
        <w:rPr>
          <w:rFonts w:ascii="Times New Roman" w:hAnsi="Times New Roman" w:cs="Times New Roman"/>
          <w:sz w:val="28"/>
          <w:szCs w:val="28"/>
        </w:rPr>
        <w:t xml:space="preserve"> (о том, как будут пересекаться медианы, биссектрисы и высоты в треугольнике.)</w:t>
      </w:r>
    </w:p>
    <w:p w:rsidR="00BE5B81" w:rsidRPr="00F04953" w:rsidRDefault="00BE5B81" w:rsidP="001F107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1075" w:rsidRPr="00F04953" w:rsidRDefault="00934024" w:rsidP="001F10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953">
        <w:rPr>
          <w:rFonts w:ascii="Times New Roman" w:hAnsi="Times New Roman" w:cs="Times New Roman"/>
          <w:b/>
          <w:sz w:val="28"/>
          <w:szCs w:val="28"/>
        </w:rPr>
        <w:t>Р</w:t>
      </w:r>
      <w:r w:rsidR="001F1075" w:rsidRPr="00F04953">
        <w:rPr>
          <w:rFonts w:ascii="Times New Roman" w:hAnsi="Times New Roman" w:cs="Times New Roman"/>
          <w:b/>
          <w:sz w:val="28"/>
          <w:szCs w:val="28"/>
        </w:rPr>
        <w:t>езультат</w:t>
      </w:r>
    </w:p>
    <w:p w:rsidR="00934024" w:rsidRPr="00F04953" w:rsidRDefault="00934024" w:rsidP="00F04953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953">
        <w:rPr>
          <w:rFonts w:ascii="Times New Roman" w:hAnsi="Times New Roman" w:cs="Times New Roman"/>
          <w:i/>
          <w:sz w:val="28"/>
          <w:szCs w:val="28"/>
        </w:rPr>
        <w:t xml:space="preserve">Инструкция, составленная </w:t>
      </w:r>
      <w:r w:rsidRPr="00F04953">
        <w:rPr>
          <w:rFonts w:ascii="Times New Roman" w:hAnsi="Times New Roman" w:cs="Times New Roman"/>
          <w:b/>
          <w:i/>
          <w:sz w:val="28"/>
          <w:szCs w:val="28"/>
        </w:rPr>
        <w:t>первой</w:t>
      </w:r>
      <w:r w:rsidRPr="00F04953">
        <w:rPr>
          <w:rFonts w:ascii="Times New Roman" w:hAnsi="Times New Roman" w:cs="Times New Roman"/>
          <w:i/>
          <w:sz w:val="28"/>
          <w:szCs w:val="28"/>
        </w:rPr>
        <w:t xml:space="preserve"> группой:</w:t>
      </w:r>
    </w:p>
    <w:p w:rsidR="00934024" w:rsidRPr="00F04953" w:rsidRDefault="00934024" w:rsidP="00F0495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  <w:r w:rsidRPr="00F04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4953">
        <w:rPr>
          <w:rFonts w:ascii="Times New Roman" w:hAnsi="Times New Roman" w:cs="Times New Roman"/>
          <w:sz w:val="28"/>
          <w:szCs w:val="28"/>
        </w:rPr>
        <w:t>Построение медиан треугольника путём перегибания модели треугольника.</w:t>
      </w:r>
    </w:p>
    <w:p w:rsidR="001F1075" w:rsidRPr="00F04953" w:rsidRDefault="00E6752C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F04953">
        <w:rPr>
          <w:rFonts w:ascii="Times New Roman" w:hAnsi="Times New Roman" w:cs="Times New Roman"/>
          <w:sz w:val="28"/>
          <w:szCs w:val="28"/>
        </w:rPr>
        <w:t>: изучение</w:t>
      </w:r>
      <w:r w:rsidR="001F1075" w:rsidRPr="00F04953">
        <w:rPr>
          <w:rFonts w:ascii="Times New Roman" w:hAnsi="Times New Roman" w:cs="Times New Roman"/>
          <w:sz w:val="28"/>
          <w:szCs w:val="28"/>
        </w:rPr>
        <w:t xml:space="preserve"> свойств медиан треугольника.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 w:rsidRPr="00F04953">
        <w:rPr>
          <w:rFonts w:ascii="Times New Roman" w:hAnsi="Times New Roman" w:cs="Times New Roman"/>
          <w:sz w:val="28"/>
          <w:szCs w:val="28"/>
        </w:rPr>
        <w:t>: модели треугольника, карандаш.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*</w:t>
      </w:r>
      <w:r w:rsidRPr="00F04953">
        <w:rPr>
          <w:rFonts w:ascii="Times New Roman" w:hAnsi="Times New Roman" w:cs="Times New Roman"/>
          <w:sz w:val="28"/>
          <w:szCs w:val="28"/>
          <w:u w:val="single"/>
        </w:rPr>
        <w:t>Опорные знания</w:t>
      </w:r>
      <w:r w:rsidRPr="00F04953">
        <w:rPr>
          <w:rFonts w:ascii="Times New Roman" w:hAnsi="Times New Roman" w:cs="Times New Roman"/>
          <w:sz w:val="28"/>
          <w:szCs w:val="28"/>
        </w:rPr>
        <w:t>: определение медианы треугольника.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*Гипотеза: все медианы треугольника пересекаются в одной точке.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Ход работы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1. Обозначить вершины треугольника на модели: А, В, С.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2. Совместить вершины В и С, не перегибая модель.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3. На стороне </w:t>
      </w:r>
      <w:r w:rsidR="00B8179A" w:rsidRPr="00F04953">
        <w:rPr>
          <w:rFonts w:ascii="Times New Roman" w:hAnsi="Times New Roman" w:cs="Times New Roman"/>
          <w:sz w:val="28"/>
          <w:szCs w:val="28"/>
        </w:rPr>
        <w:t>ВС отметить</w:t>
      </w:r>
      <w:r w:rsidRPr="00F04953">
        <w:rPr>
          <w:rFonts w:ascii="Times New Roman" w:hAnsi="Times New Roman" w:cs="Times New Roman"/>
          <w:sz w:val="28"/>
          <w:szCs w:val="28"/>
        </w:rPr>
        <w:t xml:space="preserve"> т.</w:t>
      </w:r>
      <w:r w:rsidRPr="00F0495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F04953">
        <w:rPr>
          <w:rFonts w:ascii="Times New Roman" w:hAnsi="Times New Roman" w:cs="Times New Roman"/>
          <w:sz w:val="28"/>
          <w:szCs w:val="28"/>
        </w:rPr>
        <w:t xml:space="preserve"> – середину стороны.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4.  Перегнуть модель по линии А</w:t>
      </w:r>
      <w:r w:rsidRPr="00F0495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F04953">
        <w:rPr>
          <w:rFonts w:ascii="Times New Roman" w:hAnsi="Times New Roman" w:cs="Times New Roman"/>
          <w:sz w:val="28"/>
          <w:szCs w:val="28"/>
        </w:rPr>
        <w:t>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5. Аналогично выполнить данную работу для второй и третьей стороны.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Вывод: медианы треугольника пересекаются в одной точке.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* </w:t>
      </w:r>
      <w:r w:rsidRPr="00F04953">
        <w:rPr>
          <w:rFonts w:ascii="Times New Roman" w:hAnsi="Times New Roman" w:cs="Times New Roman"/>
          <w:sz w:val="28"/>
          <w:szCs w:val="28"/>
          <w:u w:val="single"/>
        </w:rPr>
        <w:t xml:space="preserve">Дополнительное </w:t>
      </w:r>
      <w:r w:rsidR="00B8179A" w:rsidRPr="00F04953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 w:rsidRPr="00F04953">
        <w:rPr>
          <w:rFonts w:ascii="Times New Roman" w:hAnsi="Times New Roman" w:cs="Times New Roman"/>
          <w:sz w:val="28"/>
          <w:szCs w:val="28"/>
        </w:rPr>
        <w:t xml:space="preserve"> выяснить, в каком отношении медианы делятся точкой пересечения.</w:t>
      </w:r>
    </w:p>
    <w:p w:rsidR="001F1075" w:rsidRPr="00F04953" w:rsidRDefault="001F1075" w:rsidP="00F04953">
      <w:pPr>
        <w:spacing w:line="240" w:lineRule="auto"/>
        <w:ind w:left="720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04953">
        <w:rPr>
          <w:rFonts w:ascii="Times New Roman" w:hAnsi="Times New Roman" w:cs="Times New Roman"/>
          <w:i/>
          <w:sz w:val="28"/>
          <w:szCs w:val="28"/>
        </w:rPr>
        <w:lastRenderedPageBreak/>
        <w:t>Синквейн</w:t>
      </w:r>
      <w:proofErr w:type="spellEnd"/>
      <w:r w:rsidRPr="00F04953">
        <w:rPr>
          <w:rFonts w:ascii="Times New Roman" w:hAnsi="Times New Roman" w:cs="Times New Roman"/>
          <w:i/>
          <w:sz w:val="28"/>
          <w:szCs w:val="28"/>
        </w:rPr>
        <w:t xml:space="preserve"> для данной работы:</w:t>
      </w:r>
    </w:p>
    <w:p w:rsidR="001F1075" w:rsidRPr="00F04953" w:rsidRDefault="001F1075" w:rsidP="00F04953">
      <w:pPr>
        <w:spacing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1. Медиана.</w:t>
      </w:r>
    </w:p>
    <w:p w:rsidR="001F1075" w:rsidRPr="00F04953" w:rsidRDefault="001F1075" w:rsidP="00F04953">
      <w:pPr>
        <w:spacing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2.  Прямая, делящая.</w:t>
      </w:r>
    </w:p>
    <w:p w:rsidR="001F1075" w:rsidRPr="00F04953" w:rsidRDefault="001F1075" w:rsidP="00F04953">
      <w:pPr>
        <w:spacing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3. Пересекает, соединяет, изучается.</w:t>
      </w:r>
    </w:p>
    <w:p w:rsidR="001F1075" w:rsidRPr="00F04953" w:rsidRDefault="001F1075" w:rsidP="00F04953">
      <w:pPr>
        <w:spacing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4. Пересекаются в одной точке.</w:t>
      </w:r>
    </w:p>
    <w:p w:rsidR="001F1075" w:rsidRPr="00F04953" w:rsidRDefault="001F1075" w:rsidP="00F04953">
      <w:pPr>
        <w:spacing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5.  Отрезок, </w:t>
      </w:r>
      <w:r w:rsidR="00B8179A" w:rsidRPr="00F04953">
        <w:rPr>
          <w:rFonts w:ascii="Times New Roman" w:hAnsi="Times New Roman" w:cs="Times New Roman"/>
          <w:sz w:val="28"/>
          <w:szCs w:val="28"/>
        </w:rPr>
        <w:t xml:space="preserve">середина, </w:t>
      </w:r>
      <w:proofErr w:type="gramStart"/>
      <w:r w:rsidR="00B8179A" w:rsidRPr="00F04953">
        <w:rPr>
          <w:rFonts w:ascii="Times New Roman" w:hAnsi="Times New Roman" w:cs="Times New Roman"/>
          <w:sz w:val="28"/>
          <w:szCs w:val="28"/>
        </w:rPr>
        <w:t>вершина</w:t>
      </w:r>
      <w:r w:rsidRPr="00F04953">
        <w:rPr>
          <w:rFonts w:ascii="Times New Roman" w:hAnsi="Times New Roman" w:cs="Times New Roman"/>
          <w:sz w:val="28"/>
          <w:szCs w:val="28"/>
        </w:rPr>
        <w:t>,  треугольник</w:t>
      </w:r>
      <w:proofErr w:type="gramEnd"/>
      <w:r w:rsidRPr="00F04953">
        <w:rPr>
          <w:rFonts w:ascii="Times New Roman" w:hAnsi="Times New Roman" w:cs="Times New Roman"/>
          <w:sz w:val="28"/>
          <w:szCs w:val="28"/>
        </w:rPr>
        <w:t>, центр тяжести.</w:t>
      </w:r>
    </w:p>
    <w:p w:rsidR="00934024" w:rsidRPr="00F04953" w:rsidRDefault="00934024" w:rsidP="00F04953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F1075" w:rsidRDefault="001F1075" w:rsidP="00F04953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953">
        <w:rPr>
          <w:rFonts w:ascii="Times New Roman" w:hAnsi="Times New Roman" w:cs="Times New Roman"/>
          <w:i/>
          <w:sz w:val="28"/>
          <w:szCs w:val="28"/>
        </w:rPr>
        <w:t xml:space="preserve">Инструкция, составленная </w:t>
      </w:r>
      <w:r w:rsidRPr="00F04953">
        <w:rPr>
          <w:rFonts w:ascii="Times New Roman" w:hAnsi="Times New Roman" w:cs="Times New Roman"/>
          <w:b/>
          <w:i/>
          <w:sz w:val="28"/>
          <w:szCs w:val="28"/>
        </w:rPr>
        <w:t>второй</w:t>
      </w:r>
      <w:r w:rsidRPr="00F04953">
        <w:rPr>
          <w:rFonts w:ascii="Times New Roman" w:hAnsi="Times New Roman" w:cs="Times New Roman"/>
          <w:i/>
          <w:sz w:val="28"/>
          <w:szCs w:val="28"/>
        </w:rPr>
        <w:t xml:space="preserve"> группой:</w:t>
      </w:r>
    </w:p>
    <w:p w:rsidR="00187C84" w:rsidRPr="00F04953" w:rsidRDefault="00187C84" w:rsidP="00F04953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F04953">
        <w:rPr>
          <w:rFonts w:ascii="Times New Roman" w:hAnsi="Times New Roman" w:cs="Times New Roman"/>
          <w:sz w:val="28"/>
          <w:szCs w:val="28"/>
        </w:rPr>
        <w:t>: Построение биссектрис треугольника путём перегибания модели треугольника.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F04953">
        <w:rPr>
          <w:rFonts w:ascii="Times New Roman" w:hAnsi="Times New Roman" w:cs="Times New Roman"/>
          <w:sz w:val="28"/>
          <w:szCs w:val="28"/>
        </w:rPr>
        <w:t xml:space="preserve">: формирование умения строить биссектрисы углов треугольника путём перегибания </w:t>
      </w:r>
      <w:r w:rsidR="00B8179A" w:rsidRPr="00F04953">
        <w:rPr>
          <w:rFonts w:ascii="Times New Roman" w:hAnsi="Times New Roman" w:cs="Times New Roman"/>
          <w:sz w:val="28"/>
          <w:szCs w:val="28"/>
        </w:rPr>
        <w:t>модели.</w:t>
      </w:r>
    </w:p>
    <w:p w:rsidR="001F1075" w:rsidRPr="00F04953" w:rsidRDefault="00B8179A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 w:rsidRPr="00F04953">
        <w:rPr>
          <w:rFonts w:ascii="Times New Roman" w:hAnsi="Times New Roman" w:cs="Times New Roman"/>
          <w:sz w:val="28"/>
          <w:szCs w:val="28"/>
        </w:rPr>
        <w:t>: бумажные</w:t>
      </w:r>
      <w:r w:rsidR="001F1075" w:rsidRPr="00F04953">
        <w:rPr>
          <w:rFonts w:ascii="Times New Roman" w:hAnsi="Times New Roman" w:cs="Times New Roman"/>
          <w:sz w:val="28"/>
          <w:szCs w:val="28"/>
        </w:rPr>
        <w:t xml:space="preserve"> модели треугольника, карандаш.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*</w:t>
      </w:r>
      <w:r w:rsidRPr="00F04953">
        <w:rPr>
          <w:rFonts w:ascii="Times New Roman" w:hAnsi="Times New Roman" w:cs="Times New Roman"/>
          <w:sz w:val="28"/>
          <w:szCs w:val="28"/>
          <w:u w:val="single"/>
        </w:rPr>
        <w:t>Опорные знания</w:t>
      </w:r>
      <w:r w:rsidRPr="00F04953">
        <w:rPr>
          <w:rFonts w:ascii="Times New Roman" w:hAnsi="Times New Roman" w:cs="Times New Roman"/>
          <w:sz w:val="28"/>
          <w:szCs w:val="28"/>
        </w:rPr>
        <w:t>: определение биссектрисы угла.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*Гипотеза: биссектрисы треугольника пересекаются в одной точке.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Ход работы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1.   Совмещаем стороны </w:t>
      </w:r>
      <w:r w:rsidR="00B8179A" w:rsidRPr="00F04953">
        <w:rPr>
          <w:rFonts w:ascii="Times New Roman" w:hAnsi="Times New Roman" w:cs="Times New Roman"/>
          <w:sz w:val="28"/>
          <w:szCs w:val="28"/>
        </w:rPr>
        <w:t>одного из</w:t>
      </w:r>
      <w:r w:rsidRPr="00F04953">
        <w:rPr>
          <w:rFonts w:ascii="Times New Roman" w:hAnsi="Times New Roman" w:cs="Times New Roman"/>
          <w:sz w:val="28"/>
          <w:szCs w:val="28"/>
        </w:rPr>
        <w:t xml:space="preserve"> углов.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2. Перегибаем треугольник.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3. Выделяем линию сгиба.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 4. Совмещаем стороны второго угла и т.д.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Вывод; биссектрисы треугольника пересекаются в одной точке.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*Контрольные вопросы</w:t>
      </w:r>
      <w:r w:rsidRPr="00F04953">
        <w:rPr>
          <w:rFonts w:ascii="Times New Roman" w:hAnsi="Times New Roman" w:cs="Times New Roman"/>
          <w:sz w:val="28"/>
          <w:szCs w:val="28"/>
        </w:rPr>
        <w:t>: Как обозначить равные углы?</w:t>
      </w:r>
    </w:p>
    <w:p w:rsidR="001F1075" w:rsidRPr="00F04953" w:rsidRDefault="001F1075" w:rsidP="00F04953">
      <w:pPr>
        <w:spacing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 xml:space="preserve">     Сколько биссектрис можно построить в треугольнике</w:t>
      </w:r>
      <w:r w:rsidRPr="00F04953">
        <w:rPr>
          <w:rFonts w:ascii="Times New Roman" w:hAnsi="Times New Roman" w:cs="Times New Roman"/>
          <w:sz w:val="28"/>
          <w:szCs w:val="28"/>
        </w:rPr>
        <w:t>?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* </w:t>
      </w:r>
      <w:r w:rsidRPr="00F04953">
        <w:rPr>
          <w:rFonts w:ascii="Times New Roman" w:hAnsi="Times New Roman" w:cs="Times New Roman"/>
          <w:sz w:val="28"/>
          <w:szCs w:val="28"/>
          <w:u w:val="single"/>
        </w:rPr>
        <w:t xml:space="preserve">Дополнительные </w:t>
      </w:r>
      <w:r w:rsidR="00B8179A" w:rsidRPr="00F04953">
        <w:rPr>
          <w:rFonts w:ascii="Times New Roman" w:hAnsi="Times New Roman" w:cs="Times New Roman"/>
          <w:sz w:val="28"/>
          <w:szCs w:val="28"/>
          <w:u w:val="single"/>
        </w:rPr>
        <w:t>задания</w:t>
      </w:r>
      <w:r w:rsidR="00B8179A" w:rsidRPr="00F04953">
        <w:rPr>
          <w:rFonts w:ascii="Times New Roman" w:hAnsi="Times New Roman" w:cs="Times New Roman"/>
          <w:sz w:val="28"/>
          <w:szCs w:val="28"/>
        </w:rPr>
        <w:t>: Найти</w:t>
      </w:r>
      <w:r w:rsidRPr="00F04953">
        <w:rPr>
          <w:rFonts w:ascii="Times New Roman" w:hAnsi="Times New Roman" w:cs="Times New Roman"/>
          <w:sz w:val="28"/>
          <w:szCs w:val="28"/>
        </w:rPr>
        <w:t xml:space="preserve"> расстояния от точки пересечения биссектрис до сторон угла. Измерить и сравнить эти расстояния</w:t>
      </w:r>
    </w:p>
    <w:p w:rsidR="001F1075" w:rsidRPr="00F04953" w:rsidRDefault="001F1075" w:rsidP="00F04953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Pr="00F04953">
        <w:rPr>
          <w:rFonts w:ascii="Times New Roman" w:hAnsi="Times New Roman" w:cs="Times New Roman"/>
          <w:i/>
          <w:sz w:val="28"/>
          <w:szCs w:val="28"/>
        </w:rPr>
        <w:t>Синквейн</w:t>
      </w:r>
      <w:proofErr w:type="spellEnd"/>
      <w:r w:rsidRPr="00F04953">
        <w:rPr>
          <w:rFonts w:ascii="Times New Roman" w:hAnsi="Times New Roman" w:cs="Times New Roman"/>
          <w:i/>
          <w:sz w:val="28"/>
          <w:szCs w:val="28"/>
        </w:rPr>
        <w:t xml:space="preserve"> для данной работы:</w:t>
      </w:r>
    </w:p>
    <w:p w:rsidR="001F1075" w:rsidRPr="00F04953" w:rsidRDefault="001F1075" w:rsidP="00F04953">
      <w:pPr>
        <w:pStyle w:val="a4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Биссектриса.</w:t>
      </w:r>
    </w:p>
    <w:p w:rsidR="001F1075" w:rsidRPr="00F04953" w:rsidRDefault="001F1075" w:rsidP="00F04953">
      <w:pPr>
        <w:pStyle w:val="a4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Делящая, проведенная.</w:t>
      </w:r>
    </w:p>
    <w:p w:rsidR="001F1075" w:rsidRPr="00F04953" w:rsidRDefault="001F1075" w:rsidP="00F04953">
      <w:pPr>
        <w:pStyle w:val="a4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Проходит, делит, выходит.</w:t>
      </w:r>
    </w:p>
    <w:p w:rsidR="001F1075" w:rsidRPr="00F04953" w:rsidRDefault="001F1075" w:rsidP="00F04953">
      <w:pPr>
        <w:pStyle w:val="a4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Данный способ надо знать.</w:t>
      </w:r>
    </w:p>
    <w:p w:rsidR="001F1075" w:rsidRPr="00F04953" w:rsidRDefault="001F1075" w:rsidP="00F04953">
      <w:pPr>
        <w:pStyle w:val="a4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Отрезок.</w:t>
      </w:r>
    </w:p>
    <w:p w:rsidR="00934024" w:rsidRPr="00F04953" w:rsidRDefault="00934024" w:rsidP="00F04953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34024" w:rsidRPr="00F04953" w:rsidRDefault="00934024" w:rsidP="00F04953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F1075" w:rsidRPr="00F04953" w:rsidRDefault="001F1075" w:rsidP="00F04953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953">
        <w:rPr>
          <w:rFonts w:ascii="Times New Roman" w:hAnsi="Times New Roman" w:cs="Times New Roman"/>
          <w:i/>
          <w:sz w:val="28"/>
          <w:szCs w:val="28"/>
        </w:rPr>
        <w:t xml:space="preserve">Инструкция, составленная </w:t>
      </w:r>
      <w:r w:rsidRPr="00F04953">
        <w:rPr>
          <w:rFonts w:ascii="Times New Roman" w:hAnsi="Times New Roman" w:cs="Times New Roman"/>
          <w:b/>
          <w:i/>
          <w:sz w:val="28"/>
          <w:szCs w:val="28"/>
        </w:rPr>
        <w:t>третьей</w:t>
      </w:r>
      <w:r w:rsidRPr="00F04953">
        <w:rPr>
          <w:rFonts w:ascii="Times New Roman" w:hAnsi="Times New Roman" w:cs="Times New Roman"/>
          <w:i/>
          <w:sz w:val="28"/>
          <w:szCs w:val="28"/>
        </w:rPr>
        <w:t xml:space="preserve"> группой: </w:t>
      </w:r>
    </w:p>
    <w:p w:rsidR="001F1075" w:rsidRPr="00F04953" w:rsidRDefault="001F1075" w:rsidP="00F0495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Pr="00F04953">
        <w:rPr>
          <w:rFonts w:ascii="Times New Roman" w:hAnsi="Times New Roman" w:cs="Times New Roman"/>
          <w:sz w:val="28"/>
          <w:szCs w:val="28"/>
        </w:rPr>
        <w:t>: Построение высот остроугольного треугольника путём перегибания модели треугольника.</w:t>
      </w:r>
    </w:p>
    <w:p w:rsidR="001F1075" w:rsidRPr="00F04953" w:rsidRDefault="00B8179A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F04953">
        <w:rPr>
          <w:rFonts w:ascii="Times New Roman" w:hAnsi="Times New Roman" w:cs="Times New Roman"/>
          <w:sz w:val="28"/>
          <w:szCs w:val="28"/>
        </w:rPr>
        <w:t>: формирование</w:t>
      </w:r>
      <w:r w:rsidR="001F1075" w:rsidRPr="00F04953">
        <w:rPr>
          <w:rFonts w:ascii="Times New Roman" w:hAnsi="Times New Roman" w:cs="Times New Roman"/>
          <w:sz w:val="28"/>
          <w:szCs w:val="28"/>
        </w:rPr>
        <w:t xml:space="preserve"> умения строить высоты треугольника путём перегибания модели </w:t>
      </w:r>
      <w:r w:rsidRPr="00F04953">
        <w:rPr>
          <w:rFonts w:ascii="Times New Roman" w:hAnsi="Times New Roman" w:cs="Times New Roman"/>
          <w:sz w:val="28"/>
          <w:szCs w:val="28"/>
        </w:rPr>
        <w:t>треугольника.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 w:rsidRPr="00F04953">
        <w:rPr>
          <w:rFonts w:ascii="Times New Roman" w:hAnsi="Times New Roman" w:cs="Times New Roman"/>
          <w:sz w:val="28"/>
          <w:szCs w:val="28"/>
        </w:rPr>
        <w:t>: бумажные модели т остроугольных и прямоугольных треугольников, карандаш.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lastRenderedPageBreak/>
        <w:t>*</w:t>
      </w:r>
      <w:r w:rsidRPr="00F04953">
        <w:rPr>
          <w:rFonts w:ascii="Times New Roman" w:hAnsi="Times New Roman" w:cs="Times New Roman"/>
          <w:sz w:val="28"/>
          <w:szCs w:val="28"/>
          <w:u w:val="single"/>
        </w:rPr>
        <w:t>Опорные знания</w:t>
      </w:r>
      <w:r w:rsidRPr="00F04953">
        <w:rPr>
          <w:rFonts w:ascii="Times New Roman" w:hAnsi="Times New Roman" w:cs="Times New Roman"/>
          <w:sz w:val="28"/>
          <w:szCs w:val="28"/>
        </w:rPr>
        <w:t xml:space="preserve">: </w:t>
      </w:r>
      <w:r w:rsidR="00B8179A" w:rsidRPr="00F04953">
        <w:rPr>
          <w:rFonts w:ascii="Times New Roman" w:hAnsi="Times New Roman" w:cs="Times New Roman"/>
          <w:sz w:val="28"/>
          <w:szCs w:val="28"/>
        </w:rPr>
        <w:t>определение перпендикуляра</w:t>
      </w:r>
      <w:r w:rsidRPr="00F04953">
        <w:rPr>
          <w:rFonts w:ascii="Times New Roman" w:hAnsi="Times New Roman" w:cs="Times New Roman"/>
          <w:sz w:val="28"/>
          <w:szCs w:val="28"/>
        </w:rPr>
        <w:t xml:space="preserve">, проведенного к прямой из точки, не лежащей на </w:t>
      </w:r>
      <w:r w:rsidR="00B8179A" w:rsidRPr="00F04953">
        <w:rPr>
          <w:rFonts w:ascii="Times New Roman" w:hAnsi="Times New Roman" w:cs="Times New Roman"/>
          <w:sz w:val="28"/>
          <w:szCs w:val="28"/>
        </w:rPr>
        <w:t>прямой, определение</w:t>
      </w:r>
      <w:r w:rsidRPr="00F04953">
        <w:rPr>
          <w:rFonts w:ascii="Times New Roman" w:hAnsi="Times New Roman" w:cs="Times New Roman"/>
          <w:sz w:val="28"/>
          <w:szCs w:val="28"/>
        </w:rPr>
        <w:t xml:space="preserve"> высоты треугольника.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*Гипотеза: высоты треугольника пересекаются в одной точке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  <w:u w:val="single"/>
        </w:rPr>
        <w:t>Ход работы</w:t>
      </w:r>
      <w:r w:rsidRPr="00F04953">
        <w:rPr>
          <w:rFonts w:ascii="Times New Roman" w:hAnsi="Times New Roman" w:cs="Times New Roman"/>
          <w:sz w:val="28"/>
          <w:szCs w:val="28"/>
        </w:rPr>
        <w:t>: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1. </w:t>
      </w:r>
      <w:r w:rsidR="00B8179A" w:rsidRPr="00F04953">
        <w:rPr>
          <w:rFonts w:ascii="Times New Roman" w:hAnsi="Times New Roman" w:cs="Times New Roman"/>
          <w:sz w:val="28"/>
          <w:szCs w:val="28"/>
        </w:rPr>
        <w:t>Перегнуть модель</w:t>
      </w:r>
      <w:r w:rsidRPr="00F04953">
        <w:rPr>
          <w:rFonts w:ascii="Times New Roman" w:hAnsi="Times New Roman" w:cs="Times New Roman"/>
          <w:sz w:val="28"/>
          <w:szCs w:val="28"/>
        </w:rPr>
        <w:t xml:space="preserve"> треугольника так, </w:t>
      </w:r>
      <w:r w:rsidR="00B8179A" w:rsidRPr="00F04953">
        <w:rPr>
          <w:rFonts w:ascii="Times New Roman" w:hAnsi="Times New Roman" w:cs="Times New Roman"/>
          <w:sz w:val="28"/>
          <w:szCs w:val="28"/>
        </w:rPr>
        <w:t>чтобы часть</w:t>
      </w:r>
      <w:r w:rsidRPr="00F04953">
        <w:rPr>
          <w:rFonts w:ascii="Times New Roman" w:hAnsi="Times New Roman" w:cs="Times New Roman"/>
          <w:sz w:val="28"/>
          <w:szCs w:val="28"/>
        </w:rPr>
        <w:t xml:space="preserve"> одной стороны совпала с другой частью этой же стороны и так, чтобы лини</w:t>
      </w:r>
      <w:r w:rsidR="00B8179A" w:rsidRPr="00F04953">
        <w:rPr>
          <w:rFonts w:ascii="Times New Roman" w:hAnsi="Times New Roman" w:cs="Times New Roman"/>
          <w:sz w:val="28"/>
          <w:szCs w:val="28"/>
        </w:rPr>
        <w:t>я сгиба проходила через вершину,</w:t>
      </w:r>
      <w:r w:rsidRPr="00F04953">
        <w:rPr>
          <w:rFonts w:ascii="Times New Roman" w:hAnsi="Times New Roman" w:cs="Times New Roman"/>
          <w:sz w:val="28"/>
          <w:szCs w:val="28"/>
        </w:rPr>
        <w:t xml:space="preserve"> </w:t>
      </w:r>
      <w:r w:rsidR="00B8179A" w:rsidRPr="00F04953">
        <w:rPr>
          <w:rFonts w:ascii="Times New Roman" w:hAnsi="Times New Roman" w:cs="Times New Roman"/>
          <w:sz w:val="28"/>
          <w:szCs w:val="28"/>
        </w:rPr>
        <w:t>п</w:t>
      </w:r>
      <w:r w:rsidRPr="00F04953">
        <w:rPr>
          <w:rFonts w:ascii="Times New Roman" w:hAnsi="Times New Roman" w:cs="Times New Roman"/>
          <w:sz w:val="28"/>
          <w:szCs w:val="28"/>
        </w:rPr>
        <w:t>ротиволежащую этой стороне.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2. Провести отрезок по линии сгиба, являющийся высотой треугольника </w:t>
      </w:r>
      <w:r w:rsidR="00B8179A" w:rsidRPr="00F04953">
        <w:rPr>
          <w:rFonts w:ascii="Times New Roman" w:hAnsi="Times New Roman" w:cs="Times New Roman"/>
          <w:sz w:val="28"/>
          <w:szCs w:val="28"/>
        </w:rPr>
        <w:t>(перпендикуляр</w:t>
      </w:r>
      <w:r w:rsidRPr="00F04953">
        <w:rPr>
          <w:rFonts w:ascii="Times New Roman" w:hAnsi="Times New Roman" w:cs="Times New Roman"/>
          <w:sz w:val="28"/>
          <w:szCs w:val="28"/>
        </w:rPr>
        <w:t xml:space="preserve">, проведённый из вершины </w:t>
      </w:r>
      <w:r w:rsidR="00B8179A" w:rsidRPr="00F04953">
        <w:rPr>
          <w:rFonts w:ascii="Times New Roman" w:hAnsi="Times New Roman" w:cs="Times New Roman"/>
          <w:sz w:val="28"/>
          <w:szCs w:val="28"/>
        </w:rPr>
        <w:t>треугольника к</w:t>
      </w:r>
      <w:r w:rsidRPr="00F04953">
        <w:rPr>
          <w:rFonts w:ascii="Times New Roman" w:hAnsi="Times New Roman" w:cs="Times New Roman"/>
          <w:sz w:val="28"/>
          <w:szCs w:val="28"/>
        </w:rPr>
        <w:t xml:space="preserve"> противолежащей стороне).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3. Выполнить аналогичную работу для двух других сторон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Вывод: высоты остроугольного треугольника пересекаются в одной точке</w:t>
      </w:r>
    </w:p>
    <w:p w:rsidR="001F1075" w:rsidRPr="00F04953" w:rsidRDefault="001F1075" w:rsidP="00F04953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* </w:t>
      </w:r>
      <w:r w:rsidRPr="00F04953">
        <w:rPr>
          <w:rFonts w:ascii="Times New Roman" w:hAnsi="Times New Roman" w:cs="Times New Roman"/>
          <w:sz w:val="28"/>
          <w:szCs w:val="28"/>
          <w:u w:val="single"/>
        </w:rPr>
        <w:t xml:space="preserve">Дополнительные </w:t>
      </w:r>
      <w:r w:rsidR="00B8179A" w:rsidRPr="00F04953">
        <w:rPr>
          <w:rFonts w:ascii="Times New Roman" w:hAnsi="Times New Roman" w:cs="Times New Roman"/>
          <w:sz w:val="28"/>
          <w:szCs w:val="28"/>
          <w:u w:val="single"/>
        </w:rPr>
        <w:t>задания</w:t>
      </w:r>
      <w:r w:rsidR="00B8179A" w:rsidRPr="00F04953">
        <w:rPr>
          <w:rFonts w:ascii="Times New Roman" w:hAnsi="Times New Roman" w:cs="Times New Roman"/>
          <w:sz w:val="28"/>
          <w:szCs w:val="28"/>
        </w:rPr>
        <w:t>: построить</w:t>
      </w:r>
      <w:r w:rsidRPr="00F04953">
        <w:rPr>
          <w:rFonts w:ascii="Times New Roman" w:hAnsi="Times New Roman" w:cs="Times New Roman"/>
          <w:sz w:val="28"/>
          <w:szCs w:val="28"/>
        </w:rPr>
        <w:t xml:space="preserve"> высоты в прямоугольном треугольнике.</w:t>
      </w:r>
    </w:p>
    <w:p w:rsidR="001F1075" w:rsidRPr="00F04953" w:rsidRDefault="001F1075" w:rsidP="00F0495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F04953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F04953">
        <w:rPr>
          <w:rFonts w:ascii="Times New Roman" w:hAnsi="Times New Roman" w:cs="Times New Roman"/>
          <w:sz w:val="28"/>
          <w:szCs w:val="28"/>
        </w:rPr>
        <w:t xml:space="preserve"> для данной работы:</w:t>
      </w:r>
    </w:p>
    <w:p w:rsidR="001F1075" w:rsidRPr="00F04953" w:rsidRDefault="001F1075" w:rsidP="00F04953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Высота.</w:t>
      </w:r>
    </w:p>
    <w:p w:rsidR="001F1075" w:rsidRPr="00F04953" w:rsidRDefault="001F1075" w:rsidP="00F04953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Перпендикулярная, проведенная.</w:t>
      </w:r>
    </w:p>
    <w:p w:rsidR="001F1075" w:rsidRPr="00F04953" w:rsidRDefault="001F1075" w:rsidP="00F04953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Согнуть, построить, проверить.</w:t>
      </w:r>
    </w:p>
    <w:p w:rsidR="001F1075" w:rsidRPr="00F04953" w:rsidRDefault="001F1075" w:rsidP="00F04953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Построить высоту в треугольнике можно.</w:t>
      </w:r>
    </w:p>
    <w:p w:rsidR="001F1075" w:rsidRPr="00F04953" w:rsidRDefault="001F1075" w:rsidP="00F04953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953">
        <w:rPr>
          <w:rFonts w:ascii="Times New Roman" w:hAnsi="Times New Roman" w:cs="Times New Roman"/>
          <w:sz w:val="28"/>
          <w:szCs w:val="28"/>
        </w:rPr>
        <w:t>Перпендикуляр, ортоцентр, отрезок, вершина, сторона.</w:t>
      </w:r>
    </w:p>
    <w:p w:rsidR="00F04953" w:rsidRPr="00F04953" w:rsidRDefault="00F04953" w:rsidP="00F0495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04953" w:rsidRPr="00187C84" w:rsidRDefault="00187C84" w:rsidP="00F04953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187C84">
        <w:rPr>
          <w:rFonts w:ascii="Times New Roman" w:hAnsi="Times New Roman" w:cs="Times New Roman"/>
          <w:color w:val="FF0000"/>
          <w:sz w:val="28"/>
          <w:szCs w:val="28"/>
        </w:rPr>
        <w:t>РЕФЛЕКСИЯ</w:t>
      </w:r>
    </w:p>
    <w:p w:rsidR="00F04953" w:rsidRPr="00F04953" w:rsidRDefault="00F04953" w:rsidP="00F04953">
      <w:pPr>
        <w:rPr>
          <w:rFonts w:ascii="Times New Roman" w:hAnsi="Times New Roman" w:cs="Times New Roman"/>
          <w:sz w:val="28"/>
          <w:szCs w:val="28"/>
        </w:rPr>
      </w:pPr>
    </w:p>
    <w:p w:rsidR="00F04953" w:rsidRPr="00F04953" w:rsidRDefault="00F04953" w:rsidP="00F04953">
      <w:pPr>
        <w:rPr>
          <w:rFonts w:ascii="Times New Roman" w:hAnsi="Times New Roman" w:cs="Times New Roman"/>
          <w:sz w:val="28"/>
          <w:szCs w:val="28"/>
        </w:rPr>
      </w:pPr>
    </w:p>
    <w:p w:rsidR="00F04953" w:rsidRPr="00F04953" w:rsidRDefault="00F04953" w:rsidP="00F0495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DCBA980" wp14:editId="59323FEE">
            <wp:extent cx="3924300" cy="2943225"/>
            <wp:effectExtent l="0" t="0" r="0" b="952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445" cy="2943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4953" w:rsidRPr="00F04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F79F5"/>
    <w:multiLevelType w:val="hybridMultilevel"/>
    <w:tmpl w:val="5A10B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D43FBF"/>
    <w:multiLevelType w:val="hybridMultilevel"/>
    <w:tmpl w:val="F7D42646"/>
    <w:lvl w:ilvl="0" w:tplc="6BC28E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8DFEAB0C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50591987"/>
    <w:multiLevelType w:val="hybridMultilevel"/>
    <w:tmpl w:val="12D02E8E"/>
    <w:lvl w:ilvl="0" w:tplc="81201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E04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A22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544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BEF3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B46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22C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D4C5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F2A7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9342EC8"/>
    <w:multiLevelType w:val="hybridMultilevel"/>
    <w:tmpl w:val="647C7778"/>
    <w:lvl w:ilvl="0" w:tplc="C6621F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7AE"/>
    <w:rsid w:val="00187C84"/>
    <w:rsid w:val="001D669A"/>
    <w:rsid w:val="001F1075"/>
    <w:rsid w:val="00375638"/>
    <w:rsid w:val="003A74C8"/>
    <w:rsid w:val="004A4960"/>
    <w:rsid w:val="005C0270"/>
    <w:rsid w:val="006C79DA"/>
    <w:rsid w:val="00703F40"/>
    <w:rsid w:val="00913CAB"/>
    <w:rsid w:val="00934024"/>
    <w:rsid w:val="00A157AE"/>
    <w:rsid w:val="00B148EB"/>
    <w:rsid w:val="00B8179A"/>
    <w:rsid w:val="00B97FDF"/>
    <w:rsid w:val="00BB2FE1"/>
    <w:rsid w:val="00BE5B81"/>
    <w:rsid w:val="00CD5792"/>
    <w:rsid w:val="00E3201E"/>
    <w:rsid w:val="00E6752C"/>
    <w:rsid w:val="00E911FB"/>
    <w:rsid w:val="00F04953"/>
    <w:rsid w:val="00F67833"/>
    <w:rsid w:val="00F94EA0"/>
    <w:rsid w:val="00FD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9BE92"/>
  <w15:chartTrackingRefBased/>
  <w15:docId w15:val="{A0B2D960-D21A-481D-9A18-CDF1F844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7A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107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4024"/>
    <w:rPr>
      <w:color w:val="0563C1" w:themeColor="hyperlink"/>
      <w:u w:val="single"/>
    </w:rPr>
  </w:style>
  <w:style w:type="character" w:styleId="a6">
    <w:name w:val="Emphasis"/>
    <w:basedOn w:val="a0"/>
    <w:uiPriority w:val="20"/>
    <w:qFormat/>
    <w:rsid w:val="00F67833"/>
    <w:rPr>
      <w:i/>
      <w:iCs/>
    </w:rPr>
  </w:style>
  <w:style w:type="paragraph" w:customStyle="1" w:styleId="a7">
    <w:name w:val="НМ_основной_курсив"/>
    <w:basedOn w:val="a"/>
    <w:rsid w:val="00F67833"/>
    <w:pPr>
      <w:suppressLineNumber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noProof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2025-02-23T09:17:00Z</dcterms:created>
  <dcterms:modified xsi:type="dcterms:W3CDTF">2025-02-23T09:17:00Z</dcterms:modified>
</cp:coreProperties>
</file>