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BFF7F" w14:textId="3B778AD8" w:rsidR="00015FE7" w:rsidRPr="00015FE7" w:rsidRDefault="00015FE7" w:rsidP="006470D3">
      <w:pPr>
        <w:spacing w:after="0" w:line="360" w:lineRule="auto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15FE7">
        <w:rPr>
          <w:rFonts w:ascii="Times New Roman" w:hAnsi="Times New Roman" w:cs="Times New Roman"/>
          <w:caps/>
          <w:sz w:val="28"/>
          <w:szCs w:val="28"/>
        </w:rPr>
        <w:t>Статья</w:t>
      </w:r>
    </w:p>
    <w:p w14:paraId="615AB447" w14:textId="3445E196" w:rsidR="008318E4" w:rsidRDefault="006470D3" w:rsidP="006470D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дисциплине: «</w:t>
      </w:r>
      <w:r w:rsidRPr="006470D3">
        <w:rPr>
          <w:rFonts w:ascii="Times New Roman" w:hAnsi="Times New Roman" w:cs="Times New Roman"/>
          <w:sz w:val="28"/>
          <w:szCs w:val="28"/>
        </w:rPr>
        <w:t>Информатика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442DC855" w14:textId="70C68452" w:rsidR="006470D3" w:rsidRDefault="006470D3" w:rsidP="006470D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тему: «</w:t>
      </w:r>
      <w:r w:rsidRPr="006470D3">
        <w:rPr>
          <w:rFonts w:ascii="Times New Roman" w:hAnsi="Times New Roman" w:cs="Times New Roman"/>
          <w:sz w:val="28"/>
          <w:szCs w:val="28"/>
        </w:rPr>
        <w:t>Виртуальная реальность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47D855A5" w14:textId="7293EEF9" w:rsidR="006470D3" w:rsidRDefault="000D03DC" w:rsidP="000D03DC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150801023"/>
      <w:r>
        <w:rPr>
          <w:rFonts w:ascii="Times New Roman" w:hAnsi="Times New Roman" w:cs="Times New Roman"/>
          <w:sz w:val="28"/>
          <w:szCs w:val="28"/>
        </w:rPr>
        <w:t>Баинова Л.С.</w:t>
      </w:r>
    </w:p>
    <w:p w14:paraId="15A5CACA" w14:textId="05ACF5B7" w:rsidR="00015FE7" w:rsidRPr="00015FE7" w:rsidRDefault="00015FE7" w:rsidP="00961D5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15FE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Аннотация.</w:t>
      </w:r>
      <w:r w:rsidRPr="00015FE7">
        <w:t xml:space="preserve"> </w:t>
      </w:r>
      <w:r w:rsidRPr="00015FE7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данной </w:t>
      </w:r>
      <w:r w:rsidRPr="00015FE7">
        <w:rPr>
          <w:rFonts w:ascii="Times New Roman" w:hAnsi="Times New Roman" w:cs="Times New Roman"/>
          <w:sz w:val="28"/>
          <w:szCs w:val="28"/>
        </w:rPr>
        <w:t>статье раскрыто понятие виртуальной реальности, которая стала частью нашей жизни.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E7">
        <w:rPr>
          <w:rFonts w:ascii="Times New Roman" w:hAnsi="Times New Roman" w:cs="Times New Roman"/>
          <w:sz w:val="28"/>
          <w:szCs w:val="28"/>
        </w:rPr>
        <w:t>С каждым годом, системы виртуальной реальности все больше оказываются задействованными в процессе жизнедеятельности человека. Глубокое и всестороннее изучение этого явления открывает огромные возможности для творчества, обучения, моделирования и многих других областей, а виртуальные технологии, созданные и применяемые на основе понимания явления виртуальной реальности, принесут несомненную пользу как отдельно взятому человеку, так и государственной системе в целом, что, на мой взгляд, и обуславливает актуальность выбранной темы.</w:t>
      </w:r>
    </w:p>
    <w:p w14:paraId="3E007A4B" w14:textId="35E7B182" w:rsidR="00015FE7" w:rsidRDefault="00015FE7" w:rsidP="00961D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FE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виртуальная реальность </w:t>
      </w:r>
      <w:r w:rsidRPr="00015FE7">
        <w:rPr>
          <w:rFonts w:ascii="Times New Roman" w:hAnsi="Times New Roman" w:cs="Times New Roman"/>
          <w:sz w:val="28"/>
          <w:szCs w:val="28"/>
        </w:rPr>
        <w:t>(VR)</w:t>
      </w:r>
      <w:r>
        <w:rPr>
          <w:rFonts w:ascii="Times New Roman" w:hAnsi="Times New Roman" w:cs="Times New Roman"/>
          <w:sz w:val="28"/>
          <w:szCs w:val="28"/>
        </w:rPr>
        <w:t xml:space="preserve">, трехмерное пространство, </w:t>
      </w:r>
      <w:r w:rsidRPr="00015FE7">
        <w:rPr>
          <w:rFonts w:ascii="Times New Roman" w:hAnsi="Times New Roman" w:cs="Times New Roman"/>
          <w:sz w:val="28"/>
          <w:szCs w:val="28"/>
        </w:rPr>
        <w:t>2D/3D-график</w:t>
      </w:r>
      <w:r>
        <w:rPr>
          <w:rFonts w:ascii="Times New Roman" w:hAnsi="Times New Roman" w:cs="Times New Roman"/>
          <w:sz w:val="28"/>
          <w:szCs w:val="28"/>
        </w:rPr>
        <w:t>а, технология</w:t>
      </w:r>
      <w:r w:rsidRPr="00015FE7">
        <w:rPr>
          <w:rFonts w:ascii="Times New Roman" w:hAnsi="Times New Roman" w:cs="Times New Roman"/>
          <w:sz w:val="28"/>
          <w:szCs w:val="28"/>
        </w:rPr>
        <w:t xml:space="preserve"> HoloLens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40D4534" w14:textId="77777777" w:rsidR="00015FE7" w:rsidRPr="00015FE7" w:rsidRDefault="00015FE7" w:rsidP="00961D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E08F85" w14:textId="6C0BB154" w:rsidR="008318E4" w:rsidRDefault="008318E4" w:rsidP="00961D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18E4">
        <w:rPr>
          <w:rFonts w:ascii="Times New Roman" w:hAnsi="Times New Roman" w:cs="Times New Roman"/>
          <w:sz w:val="28"/>
          <w:szCs w:val="28"/>
        </w:rPr>
        <w:t xml:space="preserve">Виртуальная реальность </w:t>
      </w:r>
      <w:bookmarkEnd w:id="0"/>
      <w:r w:rsidRPr="008318E4">
        <w:rPr>
          <w:rFonts w:ascii="Times New Roman" w:hAnsi="Times New Roman" w:cs="Times New Roman"/>
          <w:sz w:val="28"/>
          <w:szCs w:val="28"/>
        </w:rPr>
        <w:t xml:space="preserve">(сокращенно VR), называемая виртуальной средой, заключается в использовании компьютерного моделирования для создания трехмерного виртуального мира, предоставляя пользователям симуляции зрения и других чувств, чтобы пользователи чувствовали себя так, как будто они находятся лично на сцене и могут мгновенно наблюдать за вещами в трехмерном пространстве без ограничений. </w:t>
      </w:r>
    </w:p>
    <w:p w14:paraId="7AEB4FF1" w14:textId="10A99157" w:rsidR="008318E4" w:rsidRDefault="008318E4" w:rsidP="00961D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18E4">
        <w:rPr>
          <w:rFonts w:ascii="Times New Roman" w:hAnsi="Times New Roman" w:cs="Times New Roman"/>
          <w:sz w:val="28"/>
          <w:szCs w:val="28"/>
        </w:rPr>
        <w:t xml:space="preserve">Когда пользователь перемещает место, компьютер может немедленно выполнять сложные вычисления и отправлять обратно точные трехмерные изображения мира, чтобы создать ощущение присутствия. Эта технология объединяет последние разработки в области компьютерной графики, компьютерного моделирования, искусственного интеллекта, сенсорики, отображения и сетевой параллельной обработки и представляет собой </w:t>
      </w:r>
      <w:r w:rsidRPr="008318E4">
        <w:rPr>
          <w:rFonts w:ascii="Times New Roman" w:hAnsi="Times New Roman" w:cs="Times New Roman"/>
          <w:sz w:val="28"/>
          <w:szCs w:val="28"/>
        </w:rPr>
        <w:lastRenderedPageBreak/>
        <w:t>высокотехнологичную систему моделирования с использованием компьютерных технологий.</w:t>
      </w:r>
    </w:p>
    <w:p w14:paraId="20709BC7" w14:textId="573609A2" w:rsidR="00BC6CC2" w:rsidRPr="00BC6CC2" w:rsidRDefault="00BC6CC2" w:rsidP="00BC6C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CC2">
        <w:rPr>
          <w:rFonts w:ascii="Times New Roman" w:hAnsi="Times New Roman" w:cs="Times New Roman"/>
          <w:sz w:val="28"/>
          <w:szCs w:val="28"/>
        </w:rPr>
        <w:t>Виртуальная реальность — это смоделированная компьютером среда, которая имитирует физическое присутствие в реальном и воображаемом мирах. Виртуальная реальность искусственно создает сенсорные ощущения, включая зрение, звук, осязание и обоняние</w:t>
      </w:r>
      <w:r w:rsidR="006D5C2C">
        <w:rPr>
          <w:rFonts w:ascii="Times New Roman" w:hAnsi="Times New Roman" w:cs="Times New Roman"/>
          <w:sz w:val="28"/>
          <w:szCs w:val="28"/>
        </w:rPr>
        <w:t xml:space="preserve"> [3, стр. 214].</w:t>
      </w:r>
    </w:p>
    <w:p w14:paraId="318E0D8B" w14:textId="77777777" w:rsidR="00BC6CC2" w:rsidRDefault="00BC6CC2" w:rsidP="00BC6C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CC2">
        <w:rPr>
          <w:rFonts w:ascii="Times New Roman" w:hAnsi="Times New Roman" w:cs="Times New Roman"/>
          <w:sz w:val="28"/>
          <w:szCs w:val="28"/>
        </w:rPr>
        <w:t xml:space="preserve">Технология виртуальной реальности в основном включает в себя гарнитуры виртуальной реальности, иногда называемые головными дисплеями (HMD), которые обеспечивают стереоскопическое изображение или видео, и всенаправленные беговые дорожки, которые позволяют пользователям испытать виртуальную реальность, которую можно увидеть невооруженным глазом. </w:t>
      </w:r>
    </w:p>
    <w:p w14:paraId="09FC9230" w14:textId="4E433444" w:rsidR="00BC6CC2" w:rsidRPr="00BC6CC2" w:rsidRDefault="00BC6CC2" w:rsidP="00BC6C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CC2">
        <w:rPr>
          <w:rFonts w:ascii="Times New Roman" w:hAnsi="Times New Roman" w:cs="Times New Roman"/>
          <w:sz w:val="28"/>
          <w:szCs w:val="28"/>
        </w:rPr>
        <w:t>Смоделированная среда может напоминать реальный мир для создания реалистичного опыта — например, в продуктах, используемых для обучения военнослужащих (и, соответственно, гражданских служащих).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C6CC2">
        <w:rPr>
          <w:rFonts w:ascii="Times New Roman" w:hAnsi="Times New Roman" w:cs="Times New Roman"/>
          <w:sz w:val="28"/>
          <w:szCs w:val="28"/>
        </w:rPr>
        <w:t xml:space="preserve">Виртуальная реальность состоит из рендеринга </w:t>
      </w:r>
      <w:bookmarkStart w:id="1" w:name="_Hlk151041322"/>
      <w:r w:rsidRPr="00BC6CC2">
        <w:rPr>
          <w:rFonts w:ascii="Times New Roman" w:hAnsi="Times New Roman" w:cs="Times New Roman"/>
          <w:sz w:val="28"/>
          <w:szCs w:val="28"/>
        </w:rPr>
        <w:t xml:space="preserve">2D/3D-графики </w:t>
      </w:r>
      <w:bookmarkEnd w:id="1"/>
      <w:r w:rsidRPr="00BC6CC2">
        <w:rPr>
          <w:rFonts w:ascii="Times New Roman" w:hAnsi="Times New Roman" w:cs="Times New Roman"/>
          <w:sz w:val="28"/>
          <w:szCs w:val="28"/>
        </w:rPr>
        <w:t>для восприятия пользователем с использованием 3D-очков или других устройств, обеспечивающих стереоскопическое отображение.</w:t>
      </w:r>
    </w:p>
    <w:p w14:paraId="250C39A5" w14:textId="77777777" w:rsidR="00BC6CC2" w:rsidRPr="00BC6CC2" w:rsidRDefault="00BC6CC2" w:rsidP="00BC6C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CC2">
        <w:rPr>
          <w:rFonts w:ascii="Times New Roman" w:hAnsi="Times New Roman" w:cs="Times New Roman"/>
          <w:sz w:val="28"/>
          <w:szCs w:val="28"/>
        </w:rPr>
        <w:t xml:space="preserve">Виртуальная реальность заменяет все физические чувства виртуальными, создавая </w:t>
      </w:r>
      <w:proofErr w:type="spellStart"/>
      <w:r w:rsidRPr="00BC6CC2">
        <w:rPr>
          <w:rFonts w:ascii="Times New Roman" w:hAnsi="Times New Roman" w:cs="Times New Roman"/>
          <w:sz w:val="28"/>
          <w:szCs w:val="28"/>
        </w:rPr>
        <w:t>иммерсивную</w:t>
      </w:r>
      <w:proofErr w:type="spellEnd"/>
      <w:r w:rsidRPr="00BC6CC2">
        <w:rPr>
          <w:rFonts w:ascii="Times New Roman" w:hAnsi="Times New Roman" w:cs="Times New Roman"/>
          <w:sz w:val="28"/>
          <w:szCs w:val="28"/>
        </w:rPr>
        <w:t xml:space="preserve"> среду, имитирующую осязание, вкус, зрение и слух. Пользователи могут взаимодействовать с объектами или людьми в виртуальной среде с помощью специально разработанных периферийных устройств, таких как клавиатуры и игровые контроллеры.</w:t>
      </w:r>
    </w:p>
    <w:p w14:paraId="2AC1E6D6" w14:textId="315D00F3" w:rsidR="00BC6CC2" w:rsidRPr="00BC6CC2" w:rsidRDefault="00BC6CC2" w:rsidP="00BC6C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CC2">
        <w:rPr>
          <w:rFonts w:ascii="Times New Roman" w:hAnsi="Times New Roman" w:cs="Times New Roman"/>
          <w:sz w:val="28"/>
          <w:szCs w:val="28"/>
        </w:rPr>
        <w:t xml:space="preserve">Виртуальная реальность также относится к </w:t>
      </w:r>
      <w:proofErr w:type="spellStart"/>
      <w:r w:rsidRPr="00BC6CC2">
        <w:rPr>
          <w:rFonts w:ascii="Times New Roman" w:hAnsi="Times New Roman" w:cs="Times New Roman"/>
          <w:sz w:val="28"/>
          <w:szCs w:val="28"/>
        </w:rPr>
        <w:t>иммерсивным</w:t>
      </w:r>
      <w:proofErr w:type="spellEnd"/>
      <w:r w:rsidRPr="00BC6CC2">
        <w:rPr>
          <w:rFonts w:ascii="Times New Roman" w:hAnsi="Times New Roman" w:cs="Times New Roman"/>
          <w:sz w:val="28"/>
          <w:szCs w:val="28"/>
        </w:rPr>
        <w:t xml:space="preserve"> средам, которые имеют 2D- или 3D-представления реального мира, которые можно исследовать и с которыми можно взаимодействовать (обычно с помощью контроллеров). Эти переживания могут быть реалистичными или фантазийными по своей природе. Некоторые передовые тактильные системы теперь включают тактильную информацию, часто называемую силовой </w:t>
      </w:r>
      <w:r w:rsidRPr="00BC6CC2">
        <w:rPr>
          <w:rFonts w:ascii="Times New Roman" w:hAnsi="Times New Roman" w:cs="Times New Roman"/>
          <w:sz w:val="28"/>
          <w:szCs w:val="28"/>
        </w:rPr>
        <w:lastRenderedPageBreak/>
        <w:t>обратной связью в медицинских приложениях, видеоиграх и военных учебных приложениях</w:t>
      </w:r>
      <w:r w:rsidR="006D5C2C">
        <w:rPr>
          <w:rFonts w:ascii="Times New Roman" w:hAnsi="Times New Roman" w:cs="Times New Roman"/>
          <w:sz w:val="28"/>
          <w:szCs w:val="28"/>
        </w:rPr>
        <w:t xml:space="preserve"> </w:t>
      </w:r>
      <w:r w:rsidR="006D5C2C" w:rsidRPr="006D5C2C">
        <w:rPr>
          <w:rFonts w:ascii="Times New Roman" w:hAnsi="Times New Roman" w:cs="Times New Roman"/>
          <w:sz w:val="28"/>
          <w:szCs w:val="28"/>
        </w:rPr>
        <w:t>[</w:t>
      </w:r>
      <w:r w:rsidR="006D5C2C">
        <w:rPr>
          <w:rFonts w:ascii="Times New Roman" w:hAnsi="Times New Roman" w:cs="Times New Roman"/>
          <w:sz w:val="28"/>
          <w:szCs w:val="28"/>
        </w:rPr>
        <w:t>4</w:t>
      </w:r>
      <w:r w:rsidR="006D5C2C" w:rsidRPr="006D5C2C">
        <w:rPr>
          <w:rFonts w:ascii="Times New Roman" w:hAnsi="Times New Roman" w:cs="Times New Roman"/>
          <w:sz w:val="28"/>
          <w:szCs w:val="28"/>
        </w:rPr>
        <w:t>, стр. 2</w:t>
      </w:r>
      <w:r w:rsidR="006D5C2C">
        <w:rPr>
          <w:rFonts w:ascii="Times New Roman" w:hAnsi="Times New Roman" w:cs="Times New Roman"/>
          <w:sz w:val="28"/>
          <w:szCs w:val="28"/>
        </w:rPr>
        <w:t>82</w:t>
      </w:r>
      <w:r w:rsidR="006D5C2C" w:rsidRPr="006D5C2C">
        <w:rPr>
          <w:rFonts w:ascii="Times New Roman" w:hAnsi="Times New Roman" w:cs="Times New Roman"/>
          <w:sz w:val="28"/>
          <w:szCs w:val="28"/>
        </w:rPr>
        <w:t>].</w:t>
      </w:r>
    </w:p>
    <w:p w14:paraId="4B0607F2" w14:textId="5A1AE75D" w:rsidR="006470D3" w:rsidRDefault="006470D3" w:rsidP="00BC6C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70D3">
        <w:rPr>
          <w:rFonts w:ascii="Times New Roman" w:hAnsi="Times New Roman" w:cs="Times New Roman"/>
          <w:sz w:val="28"/>
          <w:szCs w:val="28"/>
        </w:rPr>
        <w:t xml:space="preserve">Сфера применения технологий виртуальной реальности </w:t>
      </w:r>
      <w:bookmarkStart w:id="2" w:name="_Hlk151041380"/>
      <w:r w:rsidRPr="006470D3">
        <w:rPr>
          <w:rFonts w:ascii="Times New Roman" w:hAnsi="Times New Roman" w:cs="Times New Roman"/>
          <w:sz w:val="28"/>
          <w:szCs w:val="28"/>
        </w:rPr>
        <w:t xml:space="preserve">(VR) </w:t>
      </w:r>
      <w:bookmarkEnd w:id="2"/>
      <w:r w:rsidRPr="006470D3">
        <w:rPr>
          <w:rFonts w:ascii="Times New Roman" w:hAnsi="Times New Roman" w:cs="Times New Roman"/>
          <w:sz w:val="28"/>
          <w:szCs w:val="28"/>
        </w:rPr>
        <w:t xml:space="preserve">гораздо шире, чем многие себе представляют. Помимо очевидных сфер - игровой и развлекательной - технологии виртуальной реальности уже применяются в сфере недвижимости, образования, моделирования, автомобилестроения, медицины. Например, Volvo использует технологию </w:t>
      </w:r>
      <w:proofErr w:type="spellStart"/>
      <w:r w:rsidRPr="006470D3">
        <w:rPr>
          <w:rFonts w:ascii="Times New Roman" w:hAnsi="Times New Roman" w:cs="Times New Roman"/>
          <w:sz w:val="28"/>
          <w:szCs w:val="28"/>
        </w:rPr>
        <w:t>HoloLens</w:t>
      </w:r>
      <w:proofErr w:type="spellEnd"/>
      <w:r w:rsidRPr="006470D3">
        <w:rPr>
          <w:rFonts w:ascii="Times New Roman" w:hAnsi="Times New Roman" w:cs="Times New Roman"/>
          <w:sz w:val="28"/>
          <w:szCs w:val="28"/>
        </w:rPr>
        <w:t>, которая помогает выбрать конфигурацию автомобиля.</w:t>
      </w:r>
    </w:p>
    <w:p w14:paraId="4AF66C24" w14:textId="77777777" w:rsidR="006470D3" w:rsidRPr="00015FE7" w:rsidRDefault="006470D3" w:rsidP="006470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8"/>
        </w:rPr>
      </w:pPr>
      <w:r w:rsidRPr="00015FE7">
        <w:rPr>
          <w:rFonts w:ascii="Times New Roman" w:hAnsi="Times New Roman" w:cs="Times New Roman"/>
          <w:sz w:val="27"/>
          <w:szCs w:val="28"/>
        </w:rPr>
        <w:t>Виртуальная реальность используется в автомобилестроении для проведения краш-тестов, компоновки узлов и агрегатов, создания эргономики салона. С ее помощью моделируются энергоблоки атомных станций, этапы производства, меняются графики и планы работ в соответствии с поставками сырья и комплектующих. Обработка процессов сборки, изучение взаимозаменяемости деталей и даже проведение производственных совещаний можно проводить с использованием технологий виртуальной реальности.</w:t>
      </w:r>
    </w:p>
    <w:p w14:paraId="2D8853A5" w14:textId="4D98F75A" w:rsidR="006470D3" w:rsidRDefault="006470D3" w:rsidP="006470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70D3">
        <w:rPr>
          <w:rFonts w:ascii="Times New Roman" w:hAnsi="Times New Roman" w:cs="Times New Roman"/>
          <w:sz w:val="28"/>
          <w:szCs w:val="28"/>
        </w:rPr>
        <w:t>Технологии виртуальной реальности в образовании – это новый подход к подаче и усвоению научного и методического материала в школах и вузах.</w:t>
      </w:r>
      <w:r w:rsidR="00015FE7">
        <w:rPr>
          <w:rFonts w:ascii="Times New Roman" w:hAnsi="Times New Roman" w:cs="Times New Roman"/>
          <w:sz w:val="28"/>
          <w:szCs w:val="28"/>
        </w:rPr>
        <w:t xml:space="preserve"> </w:t>
      </w:r>
      <w:r w:rsidRPr="006470D3">
        <w:rPr>
          <w:rFonts w:ascii="Times New Roman" w:hAnsi="Times New Roman" w:cs="Times New Roman"/>
          <w:sz w:val="28"/>
          <w:szCs w:val="28"/>
        </w:rPr>
        <w:t>Школьники и студенты могут поработать в уникальных экспериментальных лабораториях, понаблюдать за историческими событиями и даже поучаствовать в них, побывать в космосе, отправиться в путешествие в любую точку земного шара, строить объемные диаграммы и проводить химические опыты.</w:t>
      </w:r>
      <w:r w:rsidR="00015FE7">
        <w:rPr>
          <w:rFonts w:ascii="Times New Roman" w:hAnsi="Times New Roman" w:cs="Times New Roman"/>
          <w:sz w:val="28"/>
          <w:szCs w:val="28"/>
        </w:rPr>
        <w:t xml:space="preserve"> </w:t>
      </w:r>
      <w:r w:rsidRPr="006470D3">
        <w:rPr>
          <w:rFonts w:ascii="Times New Roman" w:hAnsi="Times New Roman" w:cs="Times New Roman"/>
          <w:sz w:val="28"/>
          <w:szCs w:val="28"/>
        </w:rPr>
        <w:t>Участники виртуальной системы могут находиться в разных городах и странах и взаимодействовать друг с другом в научной сфере, вместе наблюдать за экспериментами и участвовать в научных разработках.</w:t>
      </w:r>
    </w:p>
    <w:p w14:paraId="6C1279F9" w14:textId="617B0FB2" w:rsidR="006D5C2C" w:rsidRDefault="006470D3" w:rsidP="006D5C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заключение можно отметить, что</w:t>
      </w:r>
      <w:r w:rsidR="006D5C2C" w:rsidRPr="006D5C2C">
        <w:rPr>
          <w:rFonts w:ascii="Times New Roman" w:hAnsi="Times New Roman" w:cs="Times New Roman"/>
          <w:sz w:val="28"/>
          <w:szCs w:val="28"/>
        </w:rPr>
        <w:t xml:space="preserve"> виртуальные технологии, так или иначе, займ</w:t>
      </w:r>
      <w:r w:rsidR="006D5C2C">
        <w:rPr>
          <w:rFonts w:ascii="Times New Roman" w:hAnsi="Times New Roman" w:cs="Times New Roman"/>
          <w:sz w:val="28"/>
          <w:szCs w:val="28"/>
        </w:rPr>
        <w:t>ут</w:t>
      </w:r>
      <w:r w:rsidR="006D5C2C" w:rsidRPr="006D5C2C">
        <w:rPr>
          <w:rFonts w:ascii="Times New Roman" w:hAnsi="Times New Roman" w:cs="Times New Roman"/>
          <w:sz w:val="28"/>
          <w:szCs w:val="28"/>
        </w:rPr>
        <w:t xml:space="preserve"> свое место в нашей жизни. Поэтому задача Человека Разумного - использовать свой разум так, чтобы извлекать из новых достижений максимум пользы (по возможности получая от этого удовольствие) - но никогда не допускать, чтобы виртуальная реальность стала ему иллюзорной заменой реального мира.</w:t>
      </w:r>
    </w:p>
    <w:p w14:paraId="71DC365E" w14:textId="45FF53D8" w:rsidR="008318E4" w:rsidRDefault="008318E4" w:rsidP="008318E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318E4"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</w:t>
      </w:r>
    </w:p>
    <w:p w14:paraId="6F4067EC" w14:textId="14DFBC80" w:rsidR="008318E4" w:rsidRDefault="008318E4" w:rsidP="008318E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0DE876D" w14:textId="72528B29" w:rsidR="005C11A2" w:rsidRPr="005C11A2" w:rsidRDefault="005C11A2" w:rsidP="005C11A2">
      <w:pPr>
        <w:spacing w:after="0" w:line="36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5C11A2">
        <w:rPr>
          <w:rFonts w:ascii="Times New Roman" w:hAnsi="Times New Roman" w:cs="Times New Roman"/>
          <w:sz w:val="27"/>
          <w:szCs w:val="28"/>
        </w:rPr>
        <w:t>1. Бабенко, Валерий Сергеевич Виртуальная реальность. Толковый словарь терминов / Бабенко Валерий Сергеевич. - М.: Трамвай (Магадан), 20</w:t>
      </w:r>
      <w:r>
        <w:rPr>
          <w:rFonts w:ascii="Times New Roman" w:hAnsi="Times New Roman" w:cs="Times New Roman"/>
          <w:sz w:val="27"/>
          <w:szCs w:val="28"/>
        </w:rPr>
        <w:t>21</w:t>
      </w:r>
      <w:r w:rsidRPr="005C11A2">
        <w:rPr>
          <w:rFonts w:ascii="Times New Roman" w:hAnsi="Times New Roman" w:cs="Times New Roman"/>
          <w:sz w:val="27"/>
          <w:szCs w:val="28"/>
        </w:rPr>
        <w:t>. - 219 c.</w:t>
      </w:r>
    </w:p>
    <w:p w14:paraId="03FE3DE4" w14:textId="022C6F06" w:rsidR="005C11A2" w:rsidRPr="005C11A2" w:rsidRDefault="005C11A2" w:rsidP="005C11A2">
      <w:pPr>
        <w:spacing w:after="0" w:line="36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5C11A2">
        <w:rPr>
          <w:rFonts w:ascii="Times New Roman" w:hAnsi="Times New Roman" w:cs="Times New Roman"/>
          <w:sz w:val="27"/>
          <w:szCs w:val="28"/>
        </w:rPr>
        <w:t>2. </w:t>
      </w:r>
      <w:proofErr w:type="spellStart"/>
      <w:r w:rsidRPr="005C11A2">
        <w:rPr>
          <w:rFonts w:ascii="Times New Roman" w:hAnsi="Times New Roman" w:cs="Times New Roman"/>
          <w:sz w:val="27"/>
          <w:szCs w:val="28"/>
        </w:rPr>
        <w:t>Выхристюк</w:t>
      </w:r>
      <w:proofErr w:type="spellEnd"/>
      <w:r w:rsidRPr="005C11A2">
        <w:rPr>
          <w:rFonts w:ascii="Times New Roman" w:hAnsi="Times New Roman" w:cs="Times New Roman"/>
          <w:sz w:val="27"/>
          <w:szCs w:val="28"/>
        </w:rPr>
        <w:t xml:space="preserve">, Зоя Виртуальность реальности / Зоя </w:t>
      </w:r>
      <w:proofErr w:type="spellStart"/>
      <w:r w:rsidRPr="005C11A2">
        <w:rPr>
          <w:rFonts w:ascii="Times New Roman" w:hAnsi="Times New Roman" w:cs="Times New Roman"/>
          <w:sz w:val="27"/>
          <w:szCs w:val="28"/>
        </w:rPr>
        <w:t>Выхристюк</w:t>
      </w:r>
      <w:proofErr w:type="spellEnd"/>
      <w:r w:rsidRPr="005C11A2">
        <w:rPr>
          <w:rFonts w:ascii="Times New Roman" w:hAnsi="Times New Roman" w:cs="Times New Roman"/>
          <w:sz w:val="27"/>
          <w:szCs w:val="28"/>
        </w:rPr>
        <w:t>. - М.: Издательские решения, 2020. - 962 c.</w:t>
      </w:r>
    </w:p>
    <w:p w14:paraId="4B98FD6A" w14:textId="00C4B304" w:rsidR="005C11A2" w:rsidRPr="005C11A2" w:rsidRDefault="005C11A2" w:rsidP="005C11A2">
      <w:pPr>
        <w:spacing w:after="0" w:line="36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5C11A2">
        <w:rPr>
          <w:rFonts w:ascii="Times New Roman" w:hAnsi="Times New Roman" w:cs="Times New Roman"/>
          <w:sz w:val="27"/>
          <w:szCs w:val="28"/>
        </w:rPr>
        <w:t>3. Котляров, И. Д. Виртуальная реальность как пространство удовлетворения потребностей / И.Д. Котляров. - М.: Синергия, 20</w:t>
      </w:r>
      <w:r>
        <w:rPr>
          <w:rFonts w:ascii="Times New Roman" w:hAnsi="Times New Roman" w:cs="Times New Roman"/>
          <w:sz w:val="27"/>
          <w:szCs w:val="28"/>
        </w:rPr>
        <w:t>20</w:t>
      </w:r>
      <w:r w:rsidRPr="005C11A2">
        <w:rPr>
          <w:rFonts w:ascii="Times New Roman" w:hAnsi="Times New Roman" w:cs="Times New Roman"/>
          <w:sz w:val="27"/>
          <w:szCs w:val="28"/>
        </w:rPr>
        <w:t>. - 773 c.</w:t>
      </w:r>
    </w:p>
    <w:p w14:paraId="473E9E14" w14:textId="338E8673" w:rsidR="005C11A2" w:rsidRPr="005C11A2" w:rsidRDefault="005C11A2" w:rsidP="005C11A2">
      <w:pPr>
        <w:spacing w:after="0" w:line="36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5C11A2">
        <w:rPr>
          <w:rFonts w:ascii="Times New Roman" w:hAnsi="Times New Roman" w:cs="Times New Roman"/>
          <w:sz w:val="27"/>
          <w:szCs w:val="28"/>
        </w:rPr>
        <w:t>4. Макарова, Маргарита Виртуальная реальность. Стихи / Маргарита Макарова. - М.: Издательские решения, 20</w:t>
      </w:r>
      <w:r w:rsidR="006470D3">
        <w:rPr>
          <w:rFonts w:ascii="Times New Roman" w:hAnsi="Times New Roman" w:cs="Times New Roman"/>
          <w:sz w:val="27"/>
          <w:szCs w:val="28"/>
        </w:rPr>
        <w:t>21</w:t>
      </w:r>
      <w:r w:rsidRPr="005C11A2">
        <w:rPr>
          <w:rFonts w:ascii="Times New Roman" w:hAnsi="Times New Roman" w:cs="Times New Roman"/>
          <w:sz w:val="27"/>
          <w:szCs w:val="28"/>
        </w:rPr>
        <w:t>. - 967 c.</w:t>
      </w:r>
    </w:p>
    <w:p w14:paraId="4843458C" w14:textId="782AA10A" w:rsidR="005C11A2" w:rsidRDefault="005C11A2" w:rsidP="005C11A2">
      <w:pPr>
        <w:spacing w:after="0" w:line="36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5C11A2">
        <w:rPr>
          <w:rFonts w:ascii="Times New Roman" w:hAnsi="Times New Roman" w:cs="Times New Roman"/>
          <w:sz w:val="27"/>
          <w:szCs w:val="28"/>
        </w:rPr>
        <w:t>5. </w:t>
      </w:r>
      <w:proofErr w:type="spellStart"/>
      <w:r w:rsidRPr="005C11A2">
        <w:rPr>
          <w:rFonts w:ascii="Times New Roman" w:hAnsi="Times New Roman" w:cs="Times New Roman"/>
          <w:sz w:val="27"/>
          <w:szCs w:val="28"/>
        </w:rPr>
        <w:t>Менбек</w:t>
      </w:r>
      <w:proofErr w:type="spellEnd"/>
      <w:r w:rsidRPr="005C11A2">
        <w:rPr>
          <w:rFonts w:ascii="Times New Roman" w:hAnsi="Times New Roman" w:cs="Times New Roman"/>
          <w:sz w:val="27"/>
          <w:szCs w:val="28"/>
        </w:rPr>
        <w:t xml:space="preserve">, Влад Варианты виртуальной реальности / Влад </w:t>
      </w:r>
      <w:proofErr w:type="spellStart"/>
      <w:r w:rsidRPr="005C11A2">
        <w:rPr>
          <w:rFonts w:ascii="Times New Roman" w:hAnsi="Times New Roman" w:cs="Times New Roman"/>
          <w:sz w:val="27"/>
          <w:szCs w:val="28"/>
        </w:rPr>
        <w:t>Менбек</w:t>
      </w:r>
      <w:proofErr w:type="spellEnd"/>
      <w:r w:rsidRPr="005C11A2">
        <w:rPr>
          <w:rFonts w:ascii="Times New Roman" w:hAnsi="Times New Roman" w:cs="Times New Roman"/>
          <w:sz w:val="27"/>
          <w:szCs w:val="28"/>
        </w:rPr>
        <w:t>. - Москва: ИЛ, 20</w:t>
      </w:r>
      <w:r w:rsidR="006470D3">
        <w:rPr>
          <w:rFonts w:ascii="Times New Roman" w:hAnsi="Times New Roman" w:cs="Times New Roman"/>
          <w:sz w:val="27"/>
          <w:szCs w:val="28"/>
        </w:rPr>
        <w:t>22</w:t>
      </w:r>
      <w:r w:rsidRPr="005C11A2">
        <w:rPr>
          <w:rFonts w:ascii="Times New Roman" w:hAnsi="Times New Roman" w:cs="Times New Roman"/>
          <w:sz w:val="27"/>
          <w:szCs w:val="28"/>
        </w:rPr>
        <w:t>. - 279 c.</w:t>
      </w:r>
    </w:p>
    <w:p w14:paraId="65B82CCB" w14:textId="659B5045" w:rsidR="005C11A2" w:rsidRDefault="005C11A2" w:rsidP="005C11A2">
      <w:pPr>
        <w:spacing w:after="0" w:line="360" w:lineRule="auto"/>
        <w:jc w:val="both"/>
        <w:rPr>
          <w:rFonts w:ascii="Times New Roman" w:hAnsi="Times New Roman" w:cs="Times New Roman"/>
          <w:sz w:val="27"/>
          <w:szCs w:val="28"/>
        </w:rPr>
      </w:pPr>
    </w:p>
    <w:p w14:paraId="12634FD2" w14:textId="06F9DC39" w:rsidR="005C11A2" w:rsidRDefault="005C11A2" w:rsidP="005C11A2">
      <w:pPr>
        <w:spacing w:after="0" w:line="360" w:lineRule="auto"/>
        <w:jc w:val="both"/>
        <w:rPr>
          <w:rFonts w:ascii="Times New Roman" w:hAnsi="Times New Roman" w:cs="Times New Roman"/>
          <w:sz w:val="27"/>
          <w:szCs w:val="28"/>
        </w:rPr>
      </w:pPr>
    </w:p>
    <w:p w14:paraId="3A821B46" w14:textId="77777777" w:rsidR="005C11A2" w:rsidRPr="005C11A2" w:rsidRDefault="005C11A2" w:rsidP="005C11A2">
      <w:pPr>
        <w:spacing w:after="0" w:line="360" w:lineRule="auto"/>
        <w:jc w:val="both"/>
        <w:rPr>
          <w:rFonts w:ascii="Times New Roman" w:hAnsi="Times New Roman" w:cs="Times New Roman"/>
          <w:sz w:val="27"/>
          <w:szCs w:val="28"/>
        </w:rPr>
      </w:pPr>
    </w:p>
    <w:sectPr w:rsidR="005C11A2" w:rsidRPr="005C11A2" w:rsidSect="008318E4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B2F3A" w14:textId="77777777" w:rsidR="00CF3707" w:rsidRDefault="00CF3707" w:rsidP="008318E4">
      <w:pPr>
        <w:spacing w:after="0" w:line="240" w:lineRule="auto"/>
      </w:pPr>
      <w:r>
        <w:separator/>
      </w:r>
    </w:p>
  </w:endnote>
  <w:endnote w:type="continuationSeparator" w:id="0">
    <w:p w14:paraId="343A20AA" w14:textId="77777777" w:rsidR="00CF3707" w:rsidRDefault="00CF3707" w:rsidP="00831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3019651"/>
      <w:docPartObj>
        <w:docPartGallery w:val="Page Numbers (Bottom of Page)"/>
        <w:docPartUnique/>
      </w:docPartObj>
    </w:sdtPr>
    <w:sdtEndPr/>
    <w:sdtContent>
      <w:p w14:paraId="28FBE853" w14:textId="72722427" w:rsidR="008318E4" w:rsidRDefault="008318E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85A867" w14:textId="77777777" w:rsidR="008318E4" w:rsidRDefault="008318E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E3AB6" w14:textId="77777777" w:rsidR="00CF3707" w:rsidRDefault="00CF3707" w:rsidP="008318E4">
      <w:pPr>
        <w:spacing w:after="0" w:line="240" w:lineRule="auto"/>
      </w:pPr>
      <w:r>
        <w:separator/>
      </w:r>
    </w:p>
  </w:footnote>
  <w:footnote w:type="continuationSeparator" w:id="0">
    <w:p w14:paraId="0B694A4C" w14:textId="77777777" w:rsidR="00CF3707" w:rsidRDefault="00CF3707" w:rsidP="008318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7945AB"/>
    <w:multiLevelType w:val="hybridMultilevel"/>
    <w:tmpl w:val="F0186944"/>
    <w:lvl w:ilvl="0" w:tplc="F9C0C9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57B"/>
    <w:rsid w:val="00015FE7"/>
    <w:rsid w:val="0009277F"/>
    <w:rsid w:val="000D03DC"/>
    <w:rsid w:val="00144F87"/>
    <w:rsid w:val="003B557B"/>
    <w:rsid w:val="005C11A2"/>
    <w:rsid w:val="006470D3"/>
    <w:rsid w:val="006D5C2C"/>
    <w:rsid w:val="008318E4"/>
    <w:rsid w:val="00961D5E"/>
    <w:rsid w:val="00972822"/>
    <w:rsid w:val="00BC6CC2"/>
    <w:rsid w:val="00CF3707"/>
    <w:rsid w:val="00D72013"/>
    <w:rsid w:val="00DE1639"/>
    <w:rsid w:val="00F172BB"/>
    <w:rsid w:val="00FA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12B10"/>
  <w15:chartTrackingRefBased/>
  <w15:docId w15:val="{49C09F7D-B34D-4C2C-B975-E84A3E9F8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1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18E4"/>
  </w:style>
  <w:style w:type="paragraph" w:styleId="a5">
    <w:name w:val="footer"/>
    <w:basedOn w:val="a"/>
    <w:link w:val="a6"/>
    <w:uiPriority w:val="99"/>
    <w:unhideWhenUsed/>
    <w:rsid w:val="00831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18E4"/>
  </w:style>
  <w:style w:type="paragraph" w:styleId="a7">
    <w:name w:val="List Paragraph"/>
    <w:basedOn w:val="a"/>
    <w:uiPriority w:val="34"/>
    <w:qFormat/>
    <w:rsid w:val="00BC6C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Любовь Баинова</cp:lastModifiedBy>
  <cp:revision>2</cp:revision>
  <dcterms:created xsi:type="dcterms:W3CDTF">2023-11-17T01:40:00Z</dcterms:created>
  <dcterms:modified xsi:type="dcterms:W3CDTF">2023-11-17T01:40:00Z</dcterms:modified>
</cp:coreProperties>
</file>