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0B58" w:rsidRDefault="004E0B58" w:rsidP="004E0B58">
      <w:pPr>
        <w:ind w:right="-365"/>
        <w:jc w:val="center"/>
        <w:rPr>
          <w:rFonts w:ascii="Times New Roman" w:hAnsi="Times New Roman" w:cs="Times New Roman"/>
          <w:color w:val="000000"/>
          <w:sz w:val="28"/>
          <w:szCs w:val="28"/>
        </w:rPr>
      </w:pPr>
      <w:r w:rsidRPr="004E0B58">
        <w:rPr>
          <w:rFonts w:ascii="Times New Roman" w:hAnsi="Times New Roman" w:cs="Times New Roman"/>
          <w:noProof/>
          <w:color w:val="000000"/>
          <w:sz w:val="28"/>
          <w:szCs w:val="28"/>
          <w:lang w:eastAsia="ru-RU"/>
        </w:rPr>
        <w:drawing>
          <wp:inline distT="0" distB="0" distL="0" distR="0">
            <wp:extent cx="1390650" cy="619125"/>
            <wp:effectExtent l="0" t="0" r="0" b="9525"/>
            <wp:docPr id="2" name="Рисунок 2" descr="C:\Users\User\Desktop\imgonline-com-ua-Resize-tFQEkpd5Lc3B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imgonline-com-ua-Resize-tFQEkpd5Lc3Bg0.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90650" cy="619125"/>
                    </a:xfrm>
                    <a:prstGeom prst="rect">
                      <a:avLst/>
                    </a:prstGeom>
                    <a:noFill/>
                    <a:ln>
                      <a:noFill/>
                    </a:ln>
                  </pic:spPr>
                </pic:pic>
              </a:graphicData>
            </a:graphic>
          </wp:inline>
        </w:drawing>
      </w:r>
    </w:p>
    <w:p w:rsidR="004E0B58" w:rsidRPr="00387C2F" w:rsidRDefault="004E0B58" w:rsidP="004E0B58">
      <w:pPr>
        <w:ind w:right="-365"/>
        <w:jc w:val="center"/>
        <w:rPr>
          <w:rFonts w:ascii="Times New Roman" w:hAnsi="Times New Roman" w:cs="Times New Roman"/>
          <w:color w:val="000000"/>
          <w:sz w:val="28"/>
          <w:szCs w:val="28"/>
        </w:rPr>
      </w:pPr>
      <w:r>
        <w:rPr>
          <w:rFonts w:ascii="Times New Roman" w:hAnsi="Times New Roman" w:cs="Times New Roman"/>
          <w:color w:val="000000"/>
          <w:sz w:val="28"/>
          <w:szCs w:val="28"/>
        </w:rPr>
        <w:t>Муниципальное учреждение</w:t>
      </w:r>
      <w:r w:rsidRPr="00387C2F">
        <w:rPr>
          <w:rFonts w:ascii="Times New Roman" w:hAnsi="Times New Roman" w:cs="Times New Roman"/>
          <w:color w:val="000000"/>
          <w:sz w:val="28"/>
          <w:szCs w:val="28"/>
        </w:rPr>
        <w:t xml:space="preserve"> дополнительного образования </w:t>
      </w:r>
    </w:p>
    <w:p w:rsidR="004E0B58" w:rsidRDefault="004E0B58" w:rsidP="004E0B58">
      <w:pPr>
        <w:ind w:right="-365"/>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 «Центр дополнительного образования»</w:t>
      </w:r>
    </w:p>
    <w:p w:rsidR="004E0B58" w:rsidRPr="00387C2F" w:rsidRDefault="004E0B58" w:rsidP="004E0B58">
      <w:pPr>
        <w:ind w:right="-365"/>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Каслинского</w:t>
      </w:r>
      <w:proofErr w:type="spellEnd"/>
      <w:r>
        <w:rPr>
          <w:rFonts w:ascii="Times New Roman" w:hAnsi="Times New Roman" w:cs="Times New Roman"/>
          <w:color w:val="000000"/>
          <w:sz w:val="28"/>
          <w:szCs w:val="28"/>
        </w:rPr>
        <w:t xml:space="preserve"> муниципального района </w:t>
      </w:r>
    </w:p>
    <w:p w:rsidR="004E0B58" w:rsidRPr="00387C2F" w:rsidRDefault="004E0B58" w:rsidP="004E0B58">
      <w:pPr>
        <w:ind w:right="-365"/>
        <w:jc w:val="center"/>
        <w:rPr>
          <w:rFonts w:ascii="Times New Roman" w:hAnsi="Times New Roman" w:cs="Times New Roman"/>
          <w:color w:val="000000"/>
          <w:sz w:val="28"/>
          <w:szCs w:val="28"/>
        </w:rPr>
      </w:pPr>
    </w:p>
    <w:p w:rsidR="004E0B58" w:rsidRPr="00387C2F" w:rsidRDefault="004E0B58" w:rsidP="004E0B58">
      <w:pPr>
        <w:ind w:right="-365"/>
        <w:jc w:val="center"/>
        <w:rPr>
          <w:rFonts w:ascii="Times New Roman" w:hAnsi="Times New Roman" w:cs="Times New Roman"/>
          <w:color w:val="000000"/>
          <w:sz w:val="28"/>
          <w:szCs w:val="28"/>
        </w:rPr>
      </w:pPr>
    </w:p>
    <w:p w:rsidR="004E0B58" w:rsidRPr="00387C2F" w:rsidRDefault="004E0B58" w:rsidP="004E0B58">
      <w:pPr>
        <w:ind w:right="-365"/>
        <w:jc w:val="center"/>
        <w:rPr>
          <w:rFonts w:ascii="Times New Roman" w:hAnsi="Times New Roman" w:cs="Times New Roman"/>
          <w:color w:val="000000"/>
          <w:sz w:val="28"/>
          <w:szCs w:val="28"/>
        </w:rPr>
      </w:pPr>
    </w:p>
    <w:p w:rsidR="004E0B58" w:rsidRPr="00345DF6" w:rsidRDefault="004E0B58" w:rsidP="004E0B58">
      <w:pPr>
        <w:spacing w:line="360" w:lineRule="auto"/>
        <w:rPr>
          <w:rFonts w:ascii="Times New Roman" w:hAnsi="Times New Roman" w:cs="Times New Roman"/>
          <w:b/>
          <w:sz w:val="28"/>
          <w:szCs w:val="28"/>
        </w:rPr>
      </w:pPr>
    </w:p>
    <w:p w:rsidR="004E0B58" w:rsidRPr="00135BC4" w:rsidRDefault="004E0B58" w:rsidP="004E0B58">
      <w:pPr>
        <w:spacing w:after="0" w:line="360" w:lineRule="auto"/>
        <w:jc w:val="center"/>
        <w:rPr>
          <w:rFonts w:ascii="Times New Roman" w:hAnsi="Times New Roman"/>
          <w:sz w:val="28"/>
          <w:szCs w:val="28"/>
        </w:rPr>
      </w:pPr>
      <w:r>
        <w:rPr>
          <w:rFonts w:ascii="Times New Roman" w:hAnsi="Times New Roman" w:cs="Times New Roman"/>
          <w:sz w:val="28"/>
          <w:szCs w:val="28"/>
        </w:rPr>
        <w:t>Тема:</w:t>
      </w:r>
      <w:r w:rsidRPr="004E0B58">
        <w:rPr>
          <w:rFonts w:ascii="Times New Roman" w:eastAsiaTheme="minorEastAsia" w:hAnsi="Times New Roman" w:cs="Times New Roman"/>
          <w:bCs/>
          <w:kern w:val="24"/>
          <w:sz w:val="28"/>
          <w:szCs w:val="28"/>
        </w:rPr>
        <w:t xml:space="preserve"> </w:t>
      </w:r>
      <w:r w:rsidRPr="00514215">
        <w:rPr>
          <w:rFonts w:ascii="Times New Roman" w:eastAsiaTheme="minorEastAsia" w:hAnsi="Times New Roman" w:cs="Times New Roman"/>
          <w:bCs/>
          <w:kern w:val="24"/>
          <w:sz w:val="28"/>
          <w:szCs w:val="28"/>
        </w:rPr>
        <w:t xml:space="preserve">Приёмы и средства мотивации, обучающихся при реализации </w:t>
      </w:r>
      <w:r w:rsidRPr="00514215">
        <w:rPr>
          <w:rFonts w:ascii="Times New Roman" w:hAnsi="Times New Roman"/>
          <w:sz w:val="28"/>
          <w:szCs w:val="28"/>
        </w:rPr>
        <w:t>дополнительной общеобразовательной общеразвивающей программы «</w:t>
      </w:r>
      <w:proofErr w:type="spellStart"/>
      <w:r w:rsidRPr="00514215">
        <w:rPr>
          <w:rFonts w:ascii="Times New Roman" w:hAnsi="Times New Roman"/>
          <w:sz w:val="28"/>
          <w:szCs w:val="28"/>
        </w:rPr>
        <w:t>Легоконструирование</w:t>
      </w:r>
      <w:proofErr w:type="spellEnd"/>
      <w:r w:rsidRPr="00514215">
        <w:rPr>
          <w:rFonts w:ascii="Times New Roman" w:hAnsi="Times New Roman"/>
          <w:sz w:val="28"/>
          <w:szCs w:val="28"/>
        </w:rPr>
        <w:t>»</w:t>
      </w:r>
      <w:r>
        <w:rPr>
          <w:rFonts w:ascii="Times New Roman" w:hAnsi="Times New Roman"/>
          <w:sz w:val="28"/>
          <w:szCs w:val="28"/>
        </w:rPr>
        <w:t xml:space="preserve"> </w:t>
      </w:r>
      <w:r w:rsidRPr="00514215">
        <w:rPr>
          <w:rFonts w:ascii="Times New Roman" w:eastAsiaTheme="minorEastAsia" w:hAnsi="Times New Roman" w:cs="Times New Roman"/>
          <w:bCs/>
          <w:kern w:val="24"/>
          <w:sz w:val="28"/>
          <w:szCs w:val="28"/>
        </w:rPr>
        <w:t>технической направленности</w:t>
      </w:r>
      <w:r>
        <w:rPr>
          <w:rFonts w:ascii="Times New Roman" w:eastAsiaTheme="minorEastAsia" w:hAnsi="Times New Roman" w:cs="Times New Roman"/>
          <w:bCs/>
          <w:kern w:val="24"/>
          <w:sz w:val="28"/>
          <w:szCs w:val="28"/>
        </w:rPr>
        <w:t>.</w:t>
      </w:r>
    </w:p>
    <w:p w:rsidR="004E0B58" w:rsidRPr="00387C2F" w:rsidRDefault="004E0B58" w:rsidP="004E0B58">
      <w:pPr>
        <w:spacing w:line="360" w:lineRule="auto"/>
        <w:ind w:left="-360"/>
        <w:jc w:val="center"/>
        <w:rPr>
          <w:rFonts w:ascii="Times New Roman" w:hAnsi="Times New Roman" w:cs="Times New Roman"/>
          <w:sz w:val="28"/>
          <w:szCs w:val="28"/>
        </w:rPr>
      </w:pPr>
    </w:p>
    <w:p w:rsidR="004E0B58" w:rsidRPr="00387C2F" w:rsidRDefault="004E0B58" w:rsidP="004E0B58">
      <w:pPr>
        <w:spacing w:line="360" w:lineRule="auto"/>
        <w:ind w:left="-360"/>
        <w:jc w:val="center"/>
        <w:rPr>
          <w:rFonts w:ascii="Times New Roman" w:hAnsi="Times New Roman" w:cs="Times New Roman"/>
          <w:b/>
          <w:sz w:val="28"/>
          <w:szCs w:val="28"/>
        </w:rPr>
      </w:pPr>
    </w:p>
    <w:p w:rsidR="004E0B58" w:rsidRPr="00387C2F" w:rsidRDefault="004E0B58" w:rsidP="004E0B58">
      <w:pPr>
        <w:spacing w:line="360" w:lineRule="auto"/>
        <w:ind w:left="-360"/>
        <w:jc w:val="center"/>
        <w:rPr>
          <w:rFonts w:ascii="Times New Roman" w:hAnsi="Times New Roman" w:cs="Times New Roman"/>
          <w:b/>
          <w:sz w:val="28"/>
          <w:szCs w:val="28"/>
        </w:rPr>
      </w:pPr>
    </w:p>
    <w:p w:rsidR="004E0B58" w:rsidRPr="00387C2F" w:rsidRDefault="004E0B58" w:rsidP="004E0B58">
      <w:pPr>
        <w:spacing w:line="360" w:lineRule="auto"/>
        <w:ind w:left="-360"/>
        <w:jc w:val="center"/>
        <w:rPr>
          <w:rFonts w:ascii="Times New Roman" w:hAnsi="Times New Roman" w:cs="Times New Roman"/>
          <w:b/>
          <w:sz w:val="28"/>
          <w:szCs w:val="28"/>
        </w:rPr>
      </w:pPr>
    </w:p>
    <w:p w:rsidR="004E0B58" w:rsidRPr="00387C2F" w:rsidRDefault="004E0B58" w:rsidP="004E0B58">
      <w:pPr>
        <w:spacing w:line="360" w:lineRule="auto"/>
        <w:ind w:left="-360"/>
        <w:jc w:val="right"/>
        <w:rPr>
          <w:rFonts w:ascii="Times New Roman" w:hAnsi="Times New Roman" w:cs="Times New Roman"/>
          <w:b/>
          <w:sz w:val="28"/>
          <w:szCs w:val="28"/>
        </w:rPr>
      </w:pPr>
    </w:p>
    <w:p w:rsidR="004E0B58" w:rsidRPr="00387C2F" w:rsidRDefault="004E0B58" w:rsidP="004E0B58">
      <w:pPr>
        <w:spacing w:line="360" w:lineRule="auto"/>
        <w:rPr>
          <w:rFonts w:ascii="Times New Roman" w:hAnsi="Times New Roman" w:cs="Times New Roman"/>
          <w:b/>
          <w:sz w:val="28"/>
          <w:szCs w:val="28"/>
        </w:rPr>
      </w:pPr>
    </w:p>
    <w:p w:rsidR="004E0B58" w:rsidRPr="005C7569" w:rsidRDefault="004E0B58" w:rsidP="004E0B58">
      <w:pPr>
        <w:spacing w:line="360" w:lineRule="auto"/>
        <w:ind w:left="-360"/>
        <w:jc w:val="right"/>
        <w:rPr>
          <w:rFonts w:ascii="Times New Roman" w:hAnsi="Times New Roman" w:cs="Times New Roman"/>
          <w:sz w:val="28"/>
          <w:szCs w:val="28"/>
        </w:rPr>
      </w:pPr>
      <w:r w:rsidRPr="00387C2F">
        <w:rPr>
          <w:rFonts w:ascii="Times New Roman" w:hAnsi="Times New Roman" w:cs="Times New Roman"/>
          <w:sz w:val="28"/>
          <w:szCs w:val="28"/>
        </w:rPr>
        <w:t xml:space="preserve">         </w:t>
      </w:r>
      <w:r>
        <w:rPr>
          <w:rFonts w:ascii="Times New Roman" w:hAnsi="Times New Roman" w:cs="Times New Roman"/>
          <w:sz w:val="28"/>
          <w:szCs w:val="28"/>
        </w:rPr>
        <w:t xml:space="preserve">                                              Выполнил: педагог дополнительного                        образования Беломестных И.В.</w:t>
      </w:r>
    </w:p>
    <w:p w:rsidR="004E0B58" w:rsidRDefault="004E0B58" w:rsidP="004E0B58">
      <w:pPr>
        <w:spacing w:line="360" w:lineRule="auto"/>
        <w:ind w:left="-360"/>
        <w:jc w:val="center"/>
        <w:rPr>
          <w:b/>
          <w:sz w:val="28"/>
          <w:szCs w:val="28"/>
        </w:rPr>
      </w:pPr>
    </w:p>
    <w:p w:rsidR="004E0B58" w:rsidRDefault="004E0B58" w:rsidP="004E0B58">
      <w:pPr>
        <w:spacing w:line="360" w:lineRule="auto"/>
        <w:rPr>
          <w:b/>
          <w:sz w:val="28"/>
          <w:szCs w:val="28"/>
        </w:rPr>
      </w:pPr>
    </w:p>
    <w:p w:rsidR="004E0B58" w:rsidRDefault="004E0B58" w:rsidP="004E0B58">
      <w:pPr>
        <w:spacing w:line="360" w:lineRule="auto"/>
        <w:rPr>
          <w:rFonts w:ascii="Times New Roman" w:hAnsi="Times New Roman" w:cs="Times New Roman"/>
          <w:sz w:val="28"/>
          <w:szCs w:val="28"/>
        </w:rPr>
      </w:pPr>
    </w:p>
    <w:p w:rsidR="004E0B58" w:rsidRDefault="004E0B58" w:rsidP="004E0B58">
      <w:pPr>
        <w:spacing w:line="360" w:lineRule="auto"/>
        <w:rPr>
          <w:rFonts w:ascii="Times New Roman" w:hAnsi="Times New Roman" w:cs="Times New Roman"/>
          <w:sz w:val="28"/>
          <w:szCs w:val="28"/>
        </w:rPr>
      </w:pPr>
      <w:bookmarkStart w:id="0" w:name="_GoBack"/>
      <w:bookmarkEnd w:id="0"/>
    </w:p>
    <w:p w:rsidR="004E0B58" w:rsidRPr="00387C2F" w:rsidRDefault="004E0B58" w:rsidP="004E0B58">
      <w:pPr>
        <w:spacing w:line="360" w:lineRule="auto"/>
        <w:ind w:left="-360"/>
        <w:jc w:val="center"/>
        <w:rPr>
          <w:rFonts w:ascii="Times New Roman" w:hAnsi="Times New Roman" w:cs="Times New Roman"/>
          <w:sz w:val="28"/>
          <w:szCs w:val="28"/>
        </w:rPr>
      </w:pPr>
      <w:r>
        <w:rPr>
          <w:rFonts w:ascii="Times New Roman" w:hAnsi="Times New Roman" w:cs="Times New Roman"/>
          <w:sz w:val="28"/>
          <w:szCs w:val="28"/>
        </w:rPr>
        <w:t>Касли, 2024</w:t>
      </w:r>
      <w:r w:rsidRPr="00387C2F">
        <w:rPr>
          <w:rFonts w:ascii="Times New Roman" w:hAnsi="Times New Roman" w:cs="Times New Roman"/>
          <w:sz w:val="28"/>
          <w:szCs w:val="28"/>
        </w:rPr>
        <w:t xml:space="preserve"> </w:t>
      </w:r>
    </w:p>
    <w:p w:rsidR="00DD7497" w:rsidRPr="00135BC4" w:rsidRDefault="00135BC4" w:rsidP="00135BC4">
      <w:pPr>
        <w:spacing w:after="0" w:line="360" w:lineRule="auto"/>
        <w:jc w:val="center"/>
        <w:rPr>
          <w:rFonts w:ascii="Times New Roman" w:hAnsi="Times New Roman"/>
          <w:sz w:val="28"/>
          <w:szCs w:val="28"/>
        </w:rPr>
      </w:pPr>
      <w:r w:rsidRPr="00514215">
        <w:rPr>
          <w:rFonts w:ascii="Times New Roman" w:eastAsiaTheme="minorEastAsia" w:hAnsi="Times New Roman" w:cs="Times New Roman"/>
          <w:bCs/>
          <w:kern w:val="24"/>
          <w:sz w:val="28"/>
          <w:szCs w:val="28"/>
        </w:rPr>
        <w:lastRenderedPageBreak/>
        <w:t>Приёмы и средства мотивации,</w:t>
      </w:r>
      <w:r w:rsidR="002A40EC" w:rsidRPr="00514215">
        <w:rPr>
          <w:rFonts w:ascii="Times New Roman" w:eastAsiaTheme="minorEastAsia" w:hAnsi="Times New Roman" w:cs="Times New Roman"/>
          <w:bCs/>
          <w:kern w:val="24"/>
          <w:sz w:val="28"/>
          <w:szCs w:val="28"/>
        </w:rPr>
        <w:t xml:space="preserve"> обучающихся при реализаци</w:t>
      </w:r>
      <w:r w:rsidR="00514215" w:rsidRPr="00514215">
        <w:rPr>
          <w:rFonts w:ascii="Times New Roman" w:eastAsiaTheme="minorEastAsia" w:hAnsi="Times New Roman" w:cs="Times New Roman"/>
          <w:bCs/>
          <w:kern w:val="24"/>
          <w:sz w:val="28"/>
          <w:szCs w:val="28"/>
        </w:rPr>
        <w:t xml:space="preserve">и </w:t>
      </w:r>
      <w:r w:rsidR="00514215" w:rsidRPr="00514215">
        <w:rPr>
          <w:rFonts w:ascii="Times New Roman" w:hAnsi="Times New Roman"/>
          <w:sz w:val="28"/>
          <w:szCs w:val="28"/>
        </w:rPr>
        <w:t>дополнительной общеобразовательной общеразвивающей программы «</w:t>
      </w:r>
      <w:proofErr w:type="spellStart"/>
      <w:r w:rsidR="00514215" w:rsidRPr="00514215">
        <w:rPr>
          <w:rFonts w:ascii="Times New Roman" w:hAnsi="Times New Roman"/>
          <w:sz w:val="28"/>
          <w:szCs w:val="28"/>
        </w:rPr>
        <w:t>Легоконструирование</w:t>
      </w:r>
      <w:proofErr w:type="spellEnd"/>
      <w:r w:rsidR="00514215" w:rsidRPr="00514215">
        <w:rPr>
          <w:rFonts w:ascii="Times New Roman" w:hAnsi="Times New Roman"/>
          <w:sz w:val="28"/>
          <w:szCs w:val="28"/>
        </w:rPr>
        <w:t>»</w:t>
      </w:r>
      <w:r>
        <w:rPr>
          <w:rFonts w:ascii="Times New Roman" w:hAnsi="Times New Roman"/>
          <w:sz w:val="28"/>
          <w:szCs w:val="28"/>
        </w:rPr>
        <w:t xml:space="preserve"> </w:t>
      </w:r>
      <w:r w:rsidR="002A40EC" w:rsidRPr="00514215">
        <w:rPr>
          <w:rFonts w:ascii="Times New Roman" w:eastAsiaTheme="minorEastAsia" w:hAnsi="Times New Roman" w:cs="Times New Roman"/>
          <w:bCs/>
          <w:kern w:val="24"/>
          <w:sz w:val="28"/>
          <w:szCs w:val="28"/>
        </w:rPr>
        <w:t>технической направленности</w:t>
      </w:r>
      <w:r w:rsidR="00D17216">
        <w:rPr>
          <w:rFonts w:ascii="Times New Roman" w:eastAsiaTheme="minorEastAsia" w:hAnsi="Times New Roman" w:cs="Times New Roman"/>
          <w:bCs/>
          <w:kern w:val="24"/>
          <w:sz w:val="28"/>
          <w:szCs w:val="28"/>
        </w:rPr>
        <w:t>.</w:t>
      </w:r>
    </w:p>
    <w:p w:rsidR="00D17216" w:rsidRDefault="00D17216" w:rsidP="00D17216">
      <w:pPr>
        <w:spacing w:after="0" w:line="360" w:lineRule="auto"/>
        <w:rPr>
          <w:rFonts w:ascii="Times New Roman" w:hAnsi="Times New Roman" w:cs="Times New Roman"/>
          <w:color w:val="010101"/>
          <w:sz w:val="28"/>
          <w:szCs w:val="28"/>
        </w:rPr>
      </w:pPr>
      <w:r w:rsidRPr="00D17216">
        <w:rPr>
          <w:rFonts w:ascii="Times New Roman" w:hAnsi="Times New Roman" w:cs="Times New Roman"/>
          <w:color w:val="010101"/>
          <w:sz w:val="28"/>
          <w:szCs w:val="28"/>
        </w:rPr>
        <w:t xml:space="preserve">Сфера дополнительного образования детей сегодня – это особое образовательное пространство. В этой сфере нет стандартов, не существует ограничения временных рамок для развития ребенка, от педагога требуются умения использовать разнообразные возможности дополнительного образования. Содержание образовательного процесса имеет комплексный потенциал (обучающий, воспитательный, развивающий), обеспечивает </w:t>
      </w:r>
      <w:proofErr w:type="spellStart"/>
      <w:r w:rsidRPr="00D17216">
        <w:rPr>
          <w:rFonts w:ascii="Times New Roman" w:hAnsi="Times New Roman" w:cs="Times New Roman"/>
          <w:color w:val="010101"/>
          <w:sz w:val="28"/>
          <w:szCs w:val="28"/>
        </w:rPr>
        <w:t>межпредметные</w:t>
      </w:r>
      <w:proofErr w:type="spellEnd"/>
      <w:r w:rsidRPr="00D17216">
        <w:rPr>
          <w:rFonts w:ascii="Times New Roman" w:hAnsi="Times New Roman" w:cs="Times New Roman"/>
          <w:color w:val="010101"/>
          <w:sz w:val="28"/>
          <w:szCs w:val="28"/>
        </w:rPr>
        <w:t xml:space="preserve"> связи, интеграцию разных областей наук и сфер деятельности. В силу специфических особенностей дополнительного образования многое в его содержании и организации будет зависеть от компетентности педагога.</w:t>
      </w:r>
    </w:p>
    <w:p w:rsidR="00D17216" w:rsidRPr="00D17216" w:rsidRDefault="00D17216" w:rsidP="00D17216">
      <w:pPr>
        <w:pStyle w:val="a3"/>
        <w:spacing w:before="0" w:beforeAutospacing="0" w:after="0" w:afterAutospacing="0" w:line="360" w:lineRule="auto"/>
        <w:rPr>
          <w:color w:val="010101"/>
          <w:sz w:val="28"/>
          <w:szCs w:val="28"/>
        </w:rPr>
      </w:pPr>
      <w:r w:rsidRPr="00D17216">
        <w:rPr>
          <w:color w:val="010101"/>
          <w:sz w:val="28"/>
          <w:szCs w:val="28"/>
        </w:rPr>
        <w:t>Нельзя забывать и об особенностях современных детей – детей поколения Z. Они впечатлительны, неусидчивы. Еще одной важной характеристикой является так называемая «</w:t>
      </w:r>
      <w:proofErr w:type="spellStart"/>
      <w:r w:rsidRPr="00D17216">
        <w:rPr>
          <w:color w:val="010101"/>
          <w:sz w:val="28"/>
          <w:szCs w:val="28"/>
        </w:rPr>
        <w:t>клиповость</w:t>
      </w:r>
      <w:proofErr w:type="spellEnd"/>
      <w:r w:rsidRPr="00D17216">
        <w:rPr>
          <w:color w:val="010101"/>
          <w:sz w:val="28"/>
          <w:szCs w:val="28"/>
        </w:rPr>
        <w:t>» мышления, то есть способность воспринимать мир через короткие, яркие образы. Наряду с этим представители поколения Z могут быстро переключаться с одного вида деятельности на другой, работа</w:t>
      </w:r>
      <w:r w:rsidR="00B414C5">
        <w:rPr>
          <w:color w:val="010101"/>
          <w:sz w:val="28"/>
          <w:szCs w:val="28"/>
        </w:rPr>
        <w:t xml:space="preserve">ть в режиме многозадачности. </w:t>
      </w:r>
    </w:p>
    <w:p w:rsidR="00D17216" w:rsidRDefault="00D17216" w:rsidP="00D17216">
      <w:pPr>
        <w:pStyle w:val="a3"/>
        <w:spacing w:before="0" w:beforeAutospacing="0" w:after="0" w:afterAutospacing="0" w:line="360" w:lineRule="auto"/>
        <w:rPr>
          <w:color w:val="010101"/>
          <w:sz w:val="28"/>
          <w:szCs w:val="28"/>
        </w:rPr>
      </w:pPr>
      <w:r w:rsidRPr="00D17216">
        <w:rPr>
          <w:color w:val="010101"/>
          <w:sz w:val="28"/>
          <w:szCs w:val="28"/>
        </w:rPr>
        <w:t>В связи с вышеизложенным, у обучающихся необходимо непрерывно поддерживать мотивацию к получению новых знаний и формированию компетенций. Кроме того, возрастающая конкуренция на рынке образовательных услуг, выводит вопросы мотивации на новый уровень.</w:t>
      </w:r>
    </w:p>
    <w:p w:rsidR="00D17216" w:rsidRPr="00D17216" w:rsidRDefault="00D17216" w:rsidP="00D17216">
      <w:pPr>
        <w:pStyle w:val="a3"/>
        <w:spacing w:before="0" w:beforeAutospacing="0" w:after="0" w:afterAutospacing="0" w:line="360" w:lineRule="auto"/>
        <w:rPr>
          <w:color w:val="010101"/>
          <w:sz w:val="28"/>
          <w:szCs w:val="28"/>
        </w:rPr>
      </w:pPr>
      <w:r w:rsidRPr="00D17216">
        <w:rPr>
          <w:color w:val="010101"/>
          <w:sz w:val="28"/>
          <w:szCs w:val="28"/>
        </w:rPr>
        <w:t>Учебная деятельность для каждого обучающегося наполнена индивидуальным смыслом, который лежит в основании мотивационной сферы, наполняет содержанием мотивы. Мотивы – это связанные с удовлетворением определенных потребностей побуждения к деятельности.</w:t>
      </w:r>
    </w:p>
    <w:p w:rsidR="00B414C5" w:rsidRDefault="00D17216" w:rsidP="00D17216">
      <w:pPr>
        <w:pStyle w:val="a3"/>
        <w:spacing w:before="0" w:beforeAutospacing="0" w:after="0" w:afterAutospacing="0" w:line="360" w:lineRule="auto"/>
        <w:rPr>
          <w:color w:val="010101"/>
          <w:sz w:val="28"/>
          <w:szCs w:val="28"/>
        </w:rPr>
      </w:pPr>
      <w:r w:rsidRPr="00D17216">
        <w:rPr>
          <w:color w:val="010101"/>
          <w:sz w:val="28"/>
          <w:szCs w:val="28"/>
        </w:rPr>
        <w:t xml:space="preserve">Исследования в области мотивации учебной деятельности доказывают, что в основе учения лежит, как правило, не один, а несколько мотивов. </w:t>
      </w:r>
    </w:p>
    <w:p w:rsidR="00D17216" w:rsidRPr="00D17216" w:rsidRDefault="00D17216" w:rsidP="00D17216">
      <w:pPr>
        <w:pStyle w:val="a3"/>
        <w:spacing w:before="0" w:beforeAutospacing="0" w:after="0" w:afterAutospacing="0" w:line="360" w:lineRule="auto"/>
        <w:rPr>
          <w:color w:val="010101"/>
          <w:sz w:val="28"/>
          <w:szCs w:val="28"/>
        </w:rPr>
      </w:pPr>
      <w:r w:rsidRPr="00D17216">
        <w:rPr>
          <w:color w:val="010101"/>
          <w:sz w:val="28"/>
          <w:szCs w:val="28"/>
        </w:rPr>
        <w:lastRenderedPageBreak/>
        <w:t>В структуре мотивации один из них играет главную, доминирующую роль, а другой - второстепенную, подкрепляющую.</w:t>
      </w:r>
    </w:p>
    <w:p w:rsidR="00D17216" w:rsidRPr="00D17216" w:rsidRDefault="00D17216" w:rsidP="00D17216">
      <w:pPr>
        <w:pStyle w:val="a3"/>
        <w:spacing w:before="0" w:beforeAutospacing="0" w:after="0" w:afterAutospacing="0" w:line="360" w:lineRule="auto"/>
        <w:rPr>
          <w:color w:val="010101"/>
          <w:sz w:val="28"/>
          <w:szCs w:val="28"/>
        </w:rPr>
      </w:pPr>
      <w:r w:rsidRPr="00D17216">
        <w:rPr>
          <w:color w:val="010101"/>
          <w:sz w:val="28"/>
          <w:szCs w:val="28"/>
        </w:rPr>
        <w:t>Существует несколько типов мотивации в учебном процессе образовательного объединения сферы дополнительного образования:</w:t>
      </w:r>
    </w:p>
    <w:p w:rsidR="00D17216" w:rsidRPr="00D17216" w:rsidRDefault="00D17216" w:rsidP="00D17216">
      <w:pPr>
        <w:pStyle w:val="a3"/>
        <w:numPr>
          <w:ilvl w:val="0"/>
          <w:numId w:val="1"/>
        </w:numPr>
        <w:spacing w:before="0" w:beforeAutospacing="0" w:after="0" w:afterAutospacing="0" w:line="360" w:lineRule="auto"/>
        <w:rPr>
          <w:color w:val="010101"/>
          <w:sz w:val="28"/>
          <w:szCs w:val="28"/>
        </w:rPr>
      </w:pPr>
      <w:r w:rsidRPr="00D17216">
        <w:rPr>
          <w:color w:val="010101"/>
          <w:sz w:val="28"/>
          <w:szCs w:val="28"/>
        </w:rPr>
        <w:t>познавательная (ребенок посещает занятия, потому что ему хочется получать новые знания, улучшить оценку в школе);</w:t>
      </w:r>
    </w:p>
    <w:p w:rsidR="00D17216" w:rsidRPr="00D17216" w:rsidRDefault="00D17216" w:rsidP="00D17216">
      <w:pPr>
        <w:pStyle w:val="a3"/>
        <w:numPr>
          <w:ilvl w:val="0"/>
          <w:numId w:val="1"/>
        </w:numPr>
        <w:spacing w:before="0" w:beforeAutospacing="0" w:after="0" w:afterAutospacing="0" w:line="360" w:lineRule="auto"/>
        <w:rPr>
          <w:color w:val="010101"/>
          <w:sz w:val="28"/>
          <w:szCs w:val="28"/>
        </w:rPr>
      </w:pPr>
      <w:r w:rsidRPr="00D17216">
        <w:rPr>
          <w:color w:val="010101"/>
          <w:sz w:val="28"/>
          <w:szCs w:val="28"/>
        </w:rPr>
        <w:t>социальная (ребенок посещает занятия, потому что ему нравится коллектив и ему хочется общаться со сверстниками);</w:t>
      </w:r>
    </w:p>
    <w:p w:rsidR="00D17216" w:rsidRDefault="00D17216" w:rsidP="00D17216">
      <w:pPr>
        <w:pStyle w:val="a3"/>
        <w:numPr>
          <w:ilvl w:val="0"/>
          <w:numId w:val="1"/>
        </w:numPr>
        <w:spacing w:before="0" w:beforeAutospacing="0" w:after="0" w:afterAutospacing="0" w:line="360" w:lineRule="auto"/>
        <w:rPr>
          <w:color w:val="010101"/>
          <w:sz w:val="28"/>
          <w:szCs w:val="28"/>
        </w:rPr>
      </w:pPr>
      <w:r w:rsidRPr="00D17216">
        <w:rPr>
          <w:color w:val="010101"/>
          <w:sz w:val="28"/>
          <w:szCs w:val="28"/>
        </w:rPr>
        <w:t>эмоциональная (ребенок получает положительные эмоции от занятия, весело проводит время).</w:t>
      </w:r>
    </w:p>
    <w:p w:rsidR="00D17216" w:rsidRDefault="00D17216" w:rsidP="006A6ADA">
      <w:pPr>
        <w:pStyle w:val="a3"/>
        <w:spacing w:before="0" w:beforeAutospacing="0" w:after="0" w:afterAutospacing="0" w:line="360" w:lineRule="auto"/>
        <w:rPr>
          <w:color w:val="010101"/>
          <w:sz w:val="28"/>
          <w:szCs w:val="28"/>
        </w:rPr>
      </w:pPr>
      <w:r w:rsidRPr="00F5615D">
        <w:rPr>
          <w:color w:val="010101"/>
          <w:sz w:val="28"/>
          <w:szCs w:val="28"/>
        </w:rPr>
        <w:t>В связи с возрастающей конкуренцией в сфере технического творчества, существует необходимость укрепления всех типов мотивации, а также поддержание ее на постоянном уровне в течение учебного года.</w:t>
      </w:r>
      <w:r w:rsidR="00F5615D">
        <w:rPr>
          <w:color w:val="010101"/>
          <w:sz w:val="28"/>
          <w:szCs w:val="28"/>
        </w:rPr>
        <w:t xml:space="preserve"> В связи с этим, возникла проблема как сохранить и вызвать интерес к занятиям по </w:t>
      </w:r>
      <w:proofErr w:type="spellStart"/>
      <w:r w:rsidR="00F5615D">
        <w:rPr>
          <w:color w:val="010101"/>
          <w:sz w:val="28"/>
          <w:szCs w:val="28"/>
        </w:rPr>
        <w:t>легоконструированию</w:t>
      </w:r>
      <w:proofErr w:type="spellEnd"/>
      <w:r w:rsidR="00F5615D">
        <w:rPr>
          <w:color w:val="010101"/>
          <w:sz w:val="28"/>
          <w:szCs w:val="28"/>
        </w:rPr>
        <w:t>.  Все мы знаем, что основной формой организацией образовательного процесса в учреждении дополнительного образования является учебное занятие. А успех занятия зависит от таких критериев, как:</w:t>
      </w:r>
    </w:p>
    <w:p w:rsidR="00F5615D" w:rsidRDefault="00F5615D" w:rsidP="006A6ADA">
      <w:pPr>
        <w:pStyle w:val="a3"/>
        <w:numPr>
          <w:ilvl w:val="0"/>
          <w:numId w:val="2"/>
        </w:numPr>
        <w:spacing w:before="0" w:beforeAutospacing="0" w:after="0" w:afterAutospacing="0" w:line="360" w:lineRule="auto"/>
        <w:rPr>
          <w:color w:val="010101"/>
          <w:sz w:val="28"/>
          <w:szCs w:val="28"/>
        </w:rPr>
      </w:pPr>
      <w:r>
        <w:rPr>
          <w:color w:val="010101"/>
          <w:sz w:val="28"/>
          <w:szCs w:val="28"/>
        </w:rPr>
        <w:t>правильно поставленной цели учебного занятия;</w:t>
      </w:r>
    </w:p>
    <w:p w:rsidR="00F5615D" w:rsidRDefault="006A6ADA" w:rsidP="006A6ADA">
      <w:pPr>
        <w:pStyle w:val="a3"/>
        <w:numPr>
          <w:ilvl w:val="0"/>
          <w:numId w:val="2"/>
        </w:numPr>
        <w:spacing w:before="0" w:beforeAutospacing="0" w:after="0" w:afterAutospacing="0" w:line="360" w:lineRule="auto"/>
        <w:rPr>
          <w:color w:val="010101"/>
          <w:sz w:val="28"/>
          <w:szCs w:val="28"/>
        </w:rPr>
      </w:pPr>
      <w:r>
        <w:rPr>
          <w:color w:val="010101"/>
          <w:sz w:val="28"/>
          <w:szCs w:val="28"/>
        </w:rPr>
        <w:t>чётко про</w:t>
      </w:r>
      <w:r w:rsidR="00F5615D">
        <w:rPr>
          <w:color w:val="010101"/>
          <w:sz w:val="28"/>
          <w:szCs w:val="28"/>
        </w:rPr>
        <w:t>думанных этапы занятия, чтобы все этапы были взаимосвязаны;</w:t>
      </w:r>
    </w:p>
    <w:p w:rsidR="00F5615D" w:rsidRDefault="00F5615D" w:rsidP="006A6ADA">
      <w:pPr>
        <w:pStyle w:val="a3"/>
        <w:numPr>
          <w:ilvl w:val="0"/>
          <w:numId w:val="2"/>
        </w:numPr>
        <w:spacing w:before="0" w:beforeAutospacing="0" w:after="0" w:afterAutospacing="0" w:line="360" w:lineRule="auto"/>
        <w:rPr>
          <w:color w:val="010101"/>
          <w:sz w:val="28"/>
          <w:szCs w:val="28"/>
        </w:rPr>
      </w:pPr>
      <w:r>
        <w:rPr>
          <w:color w:val="010101"/>
          <w:sz w:val="28"/>
          <w:szCs w:val="28"/>
        </w:rPr>
        <w:t>чтобы начало занятия мотивировало обучающихся на дальнейшую учебную деятельность;</w:t>
      </w:r>
    </w:p>
    <w:p w:rsidR="00F5615D" w:rsidRDefault="00F5615D" w:rsidP="006A6ADA">
      <w:pPr>
        <w:pStyle w:val="a3"/>
        <w:numPr>
          <w:ilvl w:val="0"/>
          <w:numId w:val="2"/>
        </w:numPr>
        <w:spacing w:before="0" w:beforeAutospacing="0" w:after="0" w:afterAutospacing="0" w:line="360" w:lineRule="auto"/>
        <w:rPr>
          <w:color w:val="010101"/>
          <w:sz w:val="28"/>
          <w:szCs w:val="28"/>
        </w:rPr>
      </w:pPr>
      <w:r>
        <w:rPr>
          <w:color w:val="010101"/>
          <w:sz w:val="28"/>
          <w:szCs w:val="28"/>
        </w:rPr>
        <w:t>создание благоприятной психологической атмосферы;</w:t>
      </w:r>
    </w:p>
    <w:p w:rsidR="00F5615D" w:rsidRDefault="00F5615D" w:rsidP="006A6ADA">
      <w:pPr>
        <w:pStyle w:val="a3"/>
        <w:numPr>
          <w:ilvl w:val="0"/>
          <w:numId w:val="2"/>
        </w:numPr>
        <w:spacing w:before="0" w:beforeAutospacing="0" w:after="0" w:afterAutospacing="0" w:line="360" w:lineRule="auto"/>
        <w:rPr>
          <w:color w:val="010101"/>
          <w:sz w:val="28"/>
          <w:szCs w:val="28"/>
        </w:rPr>
      </w:pPr>
      <w:r>
        <w:rPr>
          <w:color w:val="010101"/>
          <w:sz w:val="28"/>
          <w:szCs w:val="28"/>
        </w:rPr>
        <w:t>методического обеспечения и материально-те</w:t>
      </w:r>
      <w:r w:rsidR="006A6ADA">
        <w:rPr>
          <w:color w:val="010101"/>
          <w:sz w:val="28"/>
          <w:szCs w:val="28"/>
        </w:rPr>
        <w:t>хнического оснащения занятия.</w:t>
      </w:r>
    </w:p>
    <w:p w:rsidR="00F5615D" w:rsidRDefault="00683F07" w:rsidP="006A6ADA">
      <w:pPr>
        <w:pStyle w:val="a3"/>
        <w:spacing w:before="0" w:beforeAutospacing="0" w:after="240" w:afterAutospacing="0" w:line="360" w:lineRule="auto"/>
        <w:rPr>
          <w:color w:val="010101"/>
          <w:sz w:val="28"/>
          <w:szCs w:val="28"/>
        </w:rPr>
      </w:pPr>
      <w:r>
        <w:rPr>
          <w:color w:val="010101"/>
          <w:sz w:val="28"/>
          <w:szCs w:val="28"/>
        </w:rPr>
        <w:t xml:space="preserve"> Занятия по </w:t>
      </w:r>
      <w:proofErr w:type="spellStart"/>
      <w:r>
        <w:rPr>
          <w:color w:val="010101"/>
          <w:sz w:val="28"/>
          <w:szCs w:val="28"/>
        </w:rPr>
        <w:t>Легоконструированию</w:t>
      </w:r>
      <w:proofErr w:type="spellEnd"/>
      <w:r>
        <w:rPr>
          <w:color w:val="010101"/>
          <w:sz w:val="28"/>
          <w:szCs w:val="28"/>
        </w:rPr>
        <w:t xml:space="preserve"> должны</w:t>
      </w:r>
      <w:r w:rsidR="00EA430D">
        <w:rPr>
          <w:color w:val="010101"/>
          <w:sz w:val="28"/>
          <w:szCs w:val="28"/>
        </w:rPr>
        <w:t xml:space="preserve"> быть интересным</w:t>
      </w:r>
      <w:r>
        <w:rPr>
          <w:color w:val="010101"/>
          <w:sz w:val="28"/>
          <w:szCs w:val="28"/>
        </w:rPr>
        <w:t>и</w:t>
      </w:r>
      <w:r w:rsidR="00EA430D">
        <w:rPr>
          <w:color w:val="010101"/>
          <w:sz w:val="28"/>
          <w:szCs w:val="28"/>
        </w:rPr>
        <w:t xml:space="preserve"> и увлекательным</w:t>
      </w:r>
      <w:r>
        <w:rPr>
          <w:color w:val="010101"/>
          <w:sz w:val="28"/>
          <w:szCs w:val="28"/>
        </w:rPr>
        <w:t>и</w:t>
      </w:r>
      <w:r w:rsidR="00EA430D">
        <w:rPr>
          <w:color w:val="010101"/>
          <w:sz w:val="28"/>
          <w:szCs w:val="28"/>
        </w:rPr>
        <w:t xml:space="preserve">, а достичь этого можно применяя различные методы и приёмы мотивации на всех этапах занятия. </w:t>
      </w:r>
      <w:r w:rsidR="00B414C5">
        <w:rPr>
          <w:color w:val="010101"/>
          <w:sz w:val="28"/>
          <w:szCs w:val="28"/>
        </w:rPr>
        <w:t>Некоторые из них, я представлю вашему вниманию.</w:t>
      </w:r>
    </w:p>
    <w:p w:rsidR="00765FDA" w:rsidRDefault="00DC6452" w:rsidP="007E39CE">
      <w:pPr>
        <w:pStyle w:val="a3"/>
        <w:spacing w:before="0" w:beforeAutospacing="0" w:after="0" w:afterAutospacing="0" w:line="360" w:lineRule="auto"/>
        <w:rPr>
          <w:color w:val="010101"/>
          <w:sz w:val="28"/>
          <w:szCs w:val="28"/>
        </w:rPr>
      </w:pPr>
      <w:r w:rsidRPr="003D262A">
        <w:rPr>
          <w:b/>
          <w:color w:val="010101"/>
          <w:sz w:val="28"/>
          <w:szCs w:val="28"/>
        </w:rPr>
        <w:lastRenderedPageBreak/>
        <w:t>1 этап занятия</w:t>
      </w:r>
      <w:r>
        <w:rPr>
          <w:color w:val="010101"/>
          <w:sz w:val="28"/>
          <w:szCs w:val="28"/>
        </w:rPr>
        <w:t xml:space="preserve"> – организационный момент. Его цель – психологический настрой, подготовка обучающихся к усвоению нового материала. На своём опыте я убедилась</w:t>
      </w:r>
      <w:r w:rsidR="00755C9D">
        <w:rPr>
          <w:color w:val="010101"/>
          <w:sz w:val="28"/>
          <w:szCs w:val="28"/>
        </w:rPr>
        <w:t xml:space="preserve">, что занятие будет интересным, если оно будет начинаться по-новому. </w:t>
      </w:r>
    </w:p>
    <w:p w:rsidR="00DF202B" w:rsidRPr="00DF202B" w:rsidRDefault="00DF202B" w:rsidP="007E39CE">
      <w:pPr>
        <w:pStyle w:val="a3"/>
        <w:spacing w:before="0" w:beforeAutospacing="0" w:after="0" w:afterAutospacing="0" w:line="360" w:lineRule="auto"/>
        <w:rPr>
          <w:b/>
          <w:color w:val="010101"/>
          <w:sz w:val="28"/>
          <w:szCs w:val="28"/>
        </w:rPr>
      </w:pPr>
      <w:r>
        <w:rPr>
          <w:b/>
          <w:color w:val="010101"/>
          <w:sz w:val="28"/>
          <w:szCs w:val="28"/>
        </w:rPr>
        <w:t>Наглядный метод.</w:t>
      </w:r>
    </w:p>
    <w:p w:rsidR="00765FDA" w:rsidRPr="000459EE" w:rsidRDefault="00A2311F" w:rsidP="00765FDA">
      <w:pPr>
        <w:pStyle w:val="a3"/>
        <w:numPr>
          <w:ilvl w:val="0"/>
          <w:numId w:val="3"/>
        </w:numPr>
        <w:spacing w:before="0" w:beforeAutospacing="0" w:after="0" w:afterAutospacing="0" w:line="360" w:lineRule="auto"/>
        <w:rPr>
          <w:color w:val="010101"/>
          <w:sz w:val="28"/>
          <w:szCs w:val="28"/>
        </w:rPr>
      </w:pPr>
      <w:r w:rsidRPr="00141AF4">
        <w:rPr>
          <w:b/>
          <w:color w:val="010101"/>
          <w:sz w:val="28"/>
          <w:szCs w:val="28"/>
        </w:rPr>
        <w:t>Приём использования ИКТ на занятиях</w:t>
      </w:r>
      <w:r>
        <w:rPr>
          <w:color w:val="010101"/>
          <w:sz w:val="28"/>
          <w:szCs w:val="28"/>
        </w:rPr>
        <w:t xml:space="preserve">, один из важнейших приемов в дополнительном образовании. </w:t>
      </w:r>
      <w:r w:rsidR="00ED4204" w:rsidRPr="00765FDA">
        <w:rPr>
          <w:sz w:val="28"/>
          <w:szCs w:val="28"/>
        </w:rPr>
        <w:t>Очень часто я применяю</w:t>
      </w:r>
      <w:r w:rsidRPr="00765FDA">
        <w:rPr>
          <w:sz w:val="28"/>
          <w:szCs w:val="28"/>
        </w:rPr>
        <w:t xml:space="preserve"> этот приём</w:t>
      </w:r>
      <w:r w:rsidR="00ED4204" w:rsidRPr="00765FDA">
        <w:rPr>
          <w:sz w:val="28"/>
          <w:szCs w:val="28"/>
        </w:rPr>
        <w:t xml:space="preserve"> на своих занятиях</w:t>
      </w:r>
      <w:r w:rsidRPr="00765FDA">
        <w:rPr>
          <w:sz w:val="28"/>
          <w:szCs w:val="28"/>
        </w:rPr>
        <w:t>.</w:t>
      </w:r>
      <w:r w:rsidR="00ED4204" w:rsidRPr="00765FDA">
        <w:rPr>
          <w:sz w:val="28"/>
          <w:szCs w:val="28"/>
        </w:rPr>
        <w:t xml:space="preserve"> </w:t>
      </w:r>
      <w:r w:rsidR="00765FDA" w:rsidRPr="00765FDA">
        <w:rPr>
          <w:sz w:val="28"/>
          <w:szCs w:val="28"/>
        </w:rPr>
        <w:t>Использование обучающ</w:t>
      </w:r>
      <w:r w:rsidR="00765FDA">
        <w:rPr>
          <w:sz w:val="28"/>
          <w:szCs w:val="28"/>
        </w:rPr>
        <w:t xml:space="preserve">их и познавательных видеороликов позволяет сделать образовательный процесс информационно емким, зрелищным и интересным. </w:t>
      </w:r>
      <w:r w:rsidR="00765FDA">
        <w:rPr>
          <w:color w:val="5B9BD5" w:themeColor="accent1"/>
          <w:sz w:val="28"/>
          <w:szCs w:val="28"/>
        </w:rPr>
        <w:t xml:space="preserve"> </w:t>
      </w:r>
      <w:r w:rsidR="00765FDA" w:rsidRPr="00765FDA">
        <w:rPr>
          <w:sz w:val="28"/>
          <w:szCs w:val="28"/>
        </w:rPr>
        <w:t xml:space="preserve">В таком ключе реализация образовательной программы проходит гораздо эффективнее, ведь применение видеоматериала целесообразно в каждой из областей. </w:t>
      </w:r>
      <w:r w:rsidR="00F466C0">
        <w:rPr>
          <w:sz w:val="28"/>
          <w:szCs w:val="28"/>
        </w:rPr>
        <w:t>Использование презентаций к занятию решает проблему дефицита наглядности.</w:t>
      </w:r>
    </w:p>
    <w:p w:rsidR="000459EE" w:rsidRPr="000960D1" w:rsidRDefault="000960D1" w:rsidP="000459EE">
      <w:pPr>
        <w:pStyle w:val="a3"/>
        <w:spacing w:before="0" w:beforeAutospacing="0" w:after="0" w:afterAutospacing="0" w:line="360" w:lineRule="auto"/>
        <w:ind w:left="360"/>
        <w:rPr>
          <w:b/>
          <w:color w:val="010101"/>
          <w:sz w:val="28"/>
          <w:szCs w:val="28"/>
        </w:rPr>
      </w:pPr>
      <w:r w:rsidRPr="000960D1">
        <w:rPr>
          <w:b/>
          <w:color w:val="010101"/>
          <w:sz w:val="28"/>
          <w:szCs w:val="28"/>
        </w:rPr>
        <w:t>Словесный,</w:t>
      </w:r>
      <w:r>
        <w:rPr>
          <w:b/>
          <w:color w:val="010101"/>
          <w:sz w:val="28"/>
          <w:szCs w:val="28"/>
        </w:rPr>
        <w:t xml:space="preserve"> </w:t>
      </w:r>
      <w:r w:rsidR="007448E5">
        <w:rPr>
          <w:b/>
          <w:color w:val="010101"/>
          <w:sz w:val="28"/>
          <w:szCs w:val="28"/>
        </w:rPr>
        <w:t xml:space="preserve">дискуссионный, </w:t>
      </w:r>
      <w:r>
        <w:rPr>
          <w:b/>
          <w:color w:val="010101"/>
          <w:sz w:val="28"/>
          <w:szCs w:val="28"/>
        </w:rPr>
        <w:t>частично поисковые</w:t>
      </w:r>
      <w:r w:rsidR="000459EE" w:rsidRPr="000960D1">
        <w:rPr>
          <w:b/>
          <w:color w:val="010101"/>
          <w:sz w:val="28"/>
          <w:szCs w:val="28"/>
        </w:rPr>
        <w:t xml:space="preserve"> метод</w:t>
      </w:r>
      <w:r>
        <w:rPr>
          <w:b/>
          <w:color w:val="010101"/>
          <w:sz w:val="28"/>
          <w:szCs w:val="28"/>
        </w:rPr>
        <w:t>ы</w:t>
      </w:r>
      <w:r w:rsidR="000459EE" w:rsidRPr="000960D1">
        <w:rPr>
          <w:b/>
          <w:color w:val="010101"/>
          <w:sz w:val="28"/>
          <w:szCs w:val="28"/>
        </w:rPr>
        <w:t>.</w:t>
      </w:r>
    </w:p>
    <w:p w:rsidR="007E39CE" w:rsidRDefault="000960D1" w:rsidP="00765FDA">
      <w:pPr>
        <w:pStyle w:val="a3"/>
        <w:numPr>
          <w:ilvl w:val="0"/>
          <w:numId w:val="3"/>
        </w:numPr>
        <w:spacing w:before="0" w:beforeAutospacing="0" w:after="0" w:afterAutospacing="0" w:line="360" w:lineRule="auto"/>
        <w:rPr>
          <w:color w:val="010101"/>
          <w:sz w:val="28"/>
          <w:szCs w:val="28"/>
        </w:rPr>
      </w:pPr>
      <w:r>
        <w:rPr>
          <w:b/>
          <w:color w:val="010101"/>
          <w:sz w:val="28"/>
          <w:szCs w:val="28"/>
        </w:rPr>
        <w:t>П</w:t>
      </w:r>
      <w:r w:rsidR="006C588B">
        <w:rPr>
          <w:b/>
          <w:color w:val="010101"/>
          <w:sz w:val="28"/>
          <w:szCs w:val="28"/>
        </w:rPr>
        <w:t>риё</w:t>
      </w:r>
      <w:r w:rsidR="007E39CE" w:rsidRPr="00141AF4">
        <w:rPr>
          <w:b/>
          <w:color w:val="010101"/>
          <w:sz w:val="28"/>
          <w:szCs w:val="28"/>
        </w:rPr>
        <w:t>м</w:t>
      </w:r>
      <w:r w:rsidR="007E39CE">
        <w:rPr>
          <w:color w:val="010101"/>
          <w:sz w:val="28"/>
          <w:szCs w:val="28"/>
        </w:rPr>
        <w:t xml:space="preserve">, который я использую на своих занятиях, это </w:t>
      </w:r>
      <w:r w:rsidR="007E39CE" w:rsidRPr="000960D1">
        <w:rPr>
          <w:b/>
          <w:color w:val="010101"/>
          <w:sz w:val="28"/>
          <w:szCs w:val="28"/>
        </w:rPr>
        <w:t>«Разгадывание ребусов».</w:t>
      </w:r>
      <w:r w:rsidR="007E39CE">
        <w:rPr>
          <w:color w:val="010101"/>
          <w:sz w:val="28"/>
          <w:szCs w:val="28"/>
        </w:rPr>
        <w:t xml:space="preserve"> Тему занятия можно зашифровать в ответ на загадки и ребусы. Н</w:t>
      </w:r>
      <w:r w:rsidR="00B55F89">
        <w:rPr>
          <w:color w:val="010101"/>
          <w:sz w:val="28"/>
          <w:szCs w:val="28"/>
        </w:rPr>
        <w:t>апример, «Автомобиль», «Мотор</w:t>
      </w:r>
      <w:r w:rsidR="007E39CE">
        <w:rPr>
          <w:color w:val="010101"/>
          <w:sz w:val="28"/>
          <w:szCs w:val="28"/>
        </w:rPr>
        <w:t>»</w:t>
      </w:r>
      <w:r w:rsidR="00A2311F">
        <w:rPr>
          <w:color w:val="010101"/>
          <w:sz w:val="28"/>
          <w:szCs w:val="28"/>
        </w:rPr>
        <w:t xml:space="preserve">. Также ребусы можно использовать при изучении названий деталей конструктора. </w:t>
      </w:r>
    </w:p>
    <w:p w:rsidR="006C588B" w:rsidRDefault="006C588B" w:rsidP="00765FDA">
      <w:pPr>
        <w:pStyle w:val="a3"/>
        <w:numPr>
          <w:ilvl w:val="0"/>
          <w:numId w:val="3"/>
        </w:numPr>
        <w:spacing w:before="0" w:beforeAutospacing="0" w:after="0" w:afterAutospacing="0" w:line="360" w:lineRule="auto"/>
        <w:rPr>
          <w:color w:val="010101"/>
          <w:sz w:val="28"/>
          <w:szCs w:val="28"/>
        </w:rPr>
      </w:pPr>
      <w:r>
        <w:rPr>
          <w:b/>
          <w:color w:val="010101"/>
          <w:sz w:val="28"/>
          <w:szCs w:val="28"/>
        </w:rPr>
        <w:t xml:space="preserve">Приём </w:t>
      </w:r>
      <w:r w:rsidR="00523CD3">
        <w:rPr>
          <w:b/>
          <w:color w:val="010101"/>
          <w:sz w:val="28"/>
          <w:szCs w:val="28"/>
        </w:rPr>
        <w:t xml:space="preserve">«Кроссворд» </w:t>
      </w:r>
      <w:r w:rsidR="00523CD3">
        <w:rPr>
          <w:color w:val="010101"/>
          <w:sz w:val="28"/>
          <w:szCs w:val="28"/>
        </w:rPr>
        <w:t>- этот приём позволяет не только проверить знания обучающихся, но и закрепить полученные. Ключевое слово может быть подсказкой для разгадывания кроссворда.</w:t>
      </w:r>
    </w:p>
    <w:p w:rsidR="00A2311F" w:rsidRDefault="006C588B" w:rsidP="00141AF4">
      <w:pPr>
        <w:pStyle w:val="a3"/>
        <w:numPr>
          <w:ilvl w:val="0"/>
          <w:numId w:val="3"/>
        </w:numPr>
        <w:spacing w:before="0" w:beforeAutospacing="0" w:after="0" w:afterAutospacing="0" w:line="360" w:lineRule="auto"/>
        <w:rPr>
          <w:b/>
          <w:sz w:val="28"/>
          <w:szCs w:val="28"/>
        </w:rPr>
      </w:pPr>
      <w:r>
        <w:rPr>
          <w:b/>
          <w:sz w:val="28"/>
          <w:szCs w:val="28"/>
        </w:rPr>
        <w:t>Приё</w:t>
      </w:r>
      <w:r w:rsidR="00A2311F" w:rsidRPr="00141AF4">
        <w:rPr>
          <w:b/>
          <w:sz w:val="28"/>
          <w:szCs w:val="28"/>
        </w:rPr>
        <w:t xml:space="preserve">м «Это </w:t>
      </w:r>
      <w:r w:rsidR="004C407C" w:rsidRPr="00141AF4">
        <w:rPr>
          <w:b/>
          <w:sz w:val="28"/>
          <w:szCs w:val="28"/>
        </w:rPr>
        <w:t>интересно» …</w:t>
      </w:r>
      <w:r w:rsidR="00A2311F" w:rsidRPr="00141AF4">
        <w:rPr>
          <w:b/>
          <w:sz w:val="28"/>
          <w:szCs w:val="28"/>
        </w:rPr>
        <w:t>.</w:t>
      </w:r>
    </w:p>
    <w:p w:rsidR="00614547" w:rsidRPr="004F483E" w:rsidRDefault="00614547" w:rsidP="00614547">
      <w:pPr>
        <w:pStyle w:val="a3"/>
        <w:spacing w:before="0" w:beforeAutospacing="0" w:after="0" w:afterAutospacing="0" w:line="360" w:lineRule="auto"/>
        <w:rPr>
          <w:sz w:val="28"/>
          <w:szCs w:val="28"/>
        </w:rPr>
      </w:pPr>
      <w:r w:rsidRPr="004F483E">
        <w:rPr>
          <w:sz w:val="28"/>
          <w:szCs w:val="28"/>
        </w:rPr>
        <w:t xml:space="preserve">Удивление – начальная фаза развитие познавательного интереса. «А вы знаете что…», «а как вы думаете…», продолжением может </w:t>
      </w:r>
      <w:r w:rsidR="004F483E" w:rsidRPr="004F483E">
        <w:rPr>
          <w:sz w:val="28"/>
          <w:szCs w:val="28"/>
        </w:rPr>
        <w:t>стать удивительный факт, который заинтересует детей.</w:t>
      </w:r>
    </w:p>
    <w:p w:rsidR="004F483E" w:rsidRPr="004F483E" w:rsidRDefault="004C407C" w:rsidP="004F483E">
      <w:pPr>
        <w:pStyle w:val="a3"/>
        <w:spacing w:before="0" w:beforeAutospacing="0" w:after="0" w:afterAutospacing="0" w:line="360" w:lineRule="auto"/>
        <w:rPr>
          <w:sz w:val="28"/>
          <w:szCs w:val="28"/>
          <w:shd w:val="clear" w:color="auto" w:fill="FFFFFF"/>
        </w:rPr>
      </w:pPr>
      <w:proofErr w:type="gramStart"/>
      <w:r>
        <w:rPr>
          <w:sz w:val="28"/>
          <w:szCs w:val="28"/>
          <w:shd w:val="clear" w:color="auto" w:fill="FFFFFF"/>
        </w:rPr>
        <w:t>Например</w:t>
      </w:r>
      <w:proofErr w:type="gramEnd"/>
      <w:r>
        <w:rPr>
          <w:sz w:val="28"/>
          <w:szCs w:val="28"/>
          <w:shd w:val="clear" w:color="auto" w:fill="FFFFFF"/>
        </w:rPr>
        <w:t>:</w:t>
      </w:r>
    </w:p>
    <w:p w:rsidR="009C0AC7" w:rsidRPr="009C0AC7" w:rsidRDefault="004F483E" w:rsidP="009C0AC7">
      <w:pPr>
        <w:pStyle w:val="a3"/>
        <w:numPr>
          <w:ilvl w:val="0"/>
          <w:numId w:val="4"/>
        </w:numPr>
        <w:spacing w:before="0" w:beforeAutospacing="0" w:after="0" w:afterAutospacing="0" w:line="360" w:lineRule="auto"/>
        <w:rPr>
          <w:sz w:val="28"/>
          <w:szCs w:val="28"/>
        </w:rPr>
      </w:pPr>
      <w:r w:rsidRPr="004F483E">
        <w:rPr>
          <w:sz w:val="28"/>
          <w:szCs w:val="28"/>
          <w:shd w:val="clear" w:color="auto" w:fill="FFFFFF"/>
        </w:rPr>
        <w:t xml:space="preserve">А вы знаете </w:t>
      </w:r>
      <w:r w:rsidR="004C407C" w:rsidRPr="004F483E">
        <w:rPr>
          <w:sz w:val="28"/>
          <w:szCs w:val="28"/>
          <w:shd w:val="clear" w:color="auto" w:fill="FFFFFF"/>
        </w:rPr>
        <w:t xml:space="preserve">что, </w:t>
      </w:r>
      <w:r w:rsidR="004C407C">
        <w:rPr>
          <w:sz w:val="28"/>
          <w:szCs w:val="28"/>
          <w:shd w:val="clear" w:color="auto" w:fill="FFFFFF"/>
        </w:rPr>
        <w:t>каждый</w:t>
      </w:r>
      <w:r w:rsidR="0060201C" w:rsidRPr="004F483E">
        <w:rPr>
          <w:sz w:val="28"/>
          <w:szCs w:val="28"/>
          <w:shd w:val="clear" w:color="auto" w:fill="FFFFFF"/>
        </w:rPr>
        <w:t xml:space="preserve"> кирпичик из </w:t>
      </w:r>
      <w:proofErr w:type="spellStart"/>
      <w:r w:rsidR="0060201C" w:rsidRPr="004F483E">
        <w:rPr>
          <w:sz w:val="28"/>
          <w:szCs w:val="28"/>
          <w:shd w:val="clear" w:color="auto" w:fill="FFFFFF"/>
        </w:rPr>
        <w:t>Lego</w:t>
      </w:r>
      <w:proofErr w:type="spellEnd"/>
      <w:r w:rsidR="0060201C" w:rsidRPr="004F483E">
        <w:rPr>
          <w:sz w:val="28"/>
          <w:szCs w:val="28"/>
          <w:shd w:val="clear" w:color="auto" w:fill="FFFFFF"/>
        </w:rPr>
        <w:t xml:space="preserve"> имеет маркировку, соответствующую </w:t>
      </w:r>
      <w:r w:rsidR="004C407C" w:rsidRPr="004F483E">
        <w:rPr>
          <w:sz w:val="28"/>
          <w:szCs w:val="28"/>
          <w:shd w:val="clear" w:color="auto" w:fill="FFFFFF"/>
        </w:rPr>
        <w:t>форме,</w:t>
      </w:r>
      <w:r w:rsidR="0060201C" w:rsidRPr="004F483E">
        <w:rPr>
          <w:sz w:val="28"/>
          <w:szCs w:val="28"/>
          <w:shd w:val="clear" w:color="auto" w:fill="FFFFFF"/>
        </w:rPr>
        <w:t xml:space="preserve"> в которой он был сформирован. При </w:t>
      </w:r>
      <w:r w:rsidR="0060201C" w:rsidRPr="004F483E">
        <w:rPr>
          <w:sz w:val="28"/>
          <w:szCs w:val="28"/>
          <w:shd w:val="clear" w:color="auto" w:fill="FFFFFF"/>
        </w:rPr>
        <w:lastRenderedPageBreak/>
        <w:t>обнаружении дефекта такая пометка помогает выяснить, на каком этапе возникла проблема.</w:t>
      </w:r>
      <w:r w:rsidR="00141AF4" w:rsidRPr="004F483E">
        <w:rPr>
          <w:sz w:val="28"/>
          <w:szCs w:val="28"/>
          <w:shd w:val="clear" w:color="auto" w:fill="F9F9F9"/>
        </w:rPr>
        <w:t xml:space="preserve"> </w:t>
      </w:r>
    </w:p>
    <w:p w:rsidR="003D262A" w:rsidRDefault="00141AF4" w:rsidP="009C0AC7">
      <w:pPr>
        <w:pStyle w:val="a3"/>
        <w:numPr>
          <w:ilvl w:val="0"/>
          <w:numId w:val="4"/>
        </w:numPr>
        <w:spacing w:before="0" w:beforeAutospacing="0" w:after="0" w:afterAutospacing="0" w:line="360" w:lineRule="auto"/>
        <w:rPr>
          <w:sz w:val="28"/>
          <w:szCs w:val="28"/>
        </w:rPr>
      </w:pPr>
      <w:r w:rsidRPr="006C588B">
        <w:rPr>
          <w:sz w:val="28"/>
          <w:szCs w:val="28"/>
        </w:rPr>
        <w:t>Если все выпущенные элементы разделить среди жителей планеты, каждый бы получил не менее 64 деталей</w:t>
      </w:r>
      <w:r w:rsidR="004C407C" w:rsidRPr="006C588B">
        <w:rPr>
          <w:sz w:val="28"/>
          <w:szCs w:val="28"/>
        </w:rPr>
        <w:t>, и много других интересных фактов.</w:t>
      </w:r>
    </w:p>
    <w:p w:rsidR="00627F4A" w:rsidRDefault="003D262A" w:rsidP="004F483E">
      <w:pPr>
        <w:pStyle w:val="a3"/>
        <w:spacing w:before="0" w:beforeAutospacing="0" w:after="0" w:afterAutospacing="0" w:line="360" w:lineRule="auto"/>
        <w:rPr>
          <w:sz w:val="28"/>
          <w:szCs w:val="28"/>
        </w:rPr>
      </w:pPr>
      <w:r>
        <w:rPr>
          <w:b/>
          <w:sz w:val="28"/>
          <w:szCs w:val="28"/>
        </w:rPr>
        <w:t xml:space="preserve">2 этап </w:t>
      </w:r>
      <w:r>
        <w:rPr>
          <w:sz w:val="28"/>
          <w:szCs w:val="28"/>
        </w:rPr>
        <w:t>– основная часть занятия</w:t>
      </w:r>
      <w:r w:rsidR="00627F4A">
        <w:rPr>
          <w:sz w:val="28"/>
          <w:szCs w:val="28"/>
        </w:rPr>
        <w:t>. Поддерживать интерес ребёнка важно не только в начале занятия. Можно и изучение новой темы начать в необычной форме.</w:t>
      </w:r>
      <w:r w:rsidR="003538AB">
        <w:rPr>
          <w:sz w:val="28"/>
          <w:szCs w:val="28"/>
        </w:rPr>
        <w:t xml:space="preserve"> </w:t>
      </w:r>
      <w:r w:rsidR="003538AB">
        <w:rPr>
          <w:b/>
          <w:sz w:val="28"/>
          <w:szCs w:val="28"/>
        </w:rPr>
        <w:t>Практический, проблемный, репродуктивный методы.</w:t>
      </w:r>
      <w:r w:rsidR="00627F4A">
        <w:rPr>
          <w:sz w:val="28"/>
          <w:szCs w:val="28"/>
        </w:rPr>
        <w:t xml:space="preserve">  На этом этапе применяется </w:t>
      </w:r>
      <w:r w:rsidR="00627F4A" w:rsidRPr="00627F4A">
        <w:rPr>
          <w:b/>
          <w:sz w:val="28"/>
          <w:szCs w:val="28"/>
        </w:rPr>
        <w:t>приём «Привлекательная цель»</w:t>
      </w:r>
      <w:r w:rsidR="00627F4A">
        <w:rPr>
          <w:sz w:val="28"/>
          <w:szCs w:val="28"/>
        </w:rPr>
        <w:t>.</w:t>
      </w:r>
    </w:p>
    <w:p w:rsidR="00B01F27" w:rsidRPr="00A416B0" w:rsidRDefault="008C45F8" w:rsidP="004F483E">
      <w:pPr>
        <w:pStyle w:val="a3"/>
        <w:spacing w:before="0" w:beforeAutospacing="0" w:after="0" w:afterAutospacing="0" w:line="360" w:lineRule="auto"/>
        <w:rPr>
          <w:sz w:val="28"/>
          <w:szCs w:val="28"/>
        </w:rPr>
      </w:pPr>
      <w:r>
        <w:rPr>
          <w:sz w:val="28"/>
          <w:szCs w:val="28"/>
        </w:rPr>
        <w:t>Ставится перед обучающимися</w:t>
      </w:r>
      <w:r w:rsidRPr="008C45F8">
        <w:rPr>
          <w:sz w:val="28"/>
          <w:szCs w:val="28"/>
        </w:rPr>
        <w:t xml:space="preserve"> простая, понятная и привлекательная цель, при достижении которой они волей-неволей выполняют и то учебное дей</w:t>
      </w:r>
      <w:r>
        <w:rPr>
          <w:sz w:val="28"/>
          <w:szCs w:val="28"/>
        </w:rPr>
        <w:t>ствие, которое планирует педагог</w:t>
      </w:r>
      <w:r w:rsidRPr="008C45F8">
        <w:rPr>
          <w:sz w:val="28"/>
          <w:szCs w:val="28"/>
        </w:rPr>
        <w:t>.</w:t>
      </w:r>
      <w:r>
        <w:t xml:space="preserve"> </w:t>
      </w:r>
      <w:r w:rsidR="00141AF4" w:rsidRPr="004F483E">
        <w:rPr>
          <w:sz w:val="28"/>
          <w:szCs w:val="28"/>
        </w:rPr>
        <w:br/>
      </w:r>
      <w:r w:rsidR="00F75769">
        <w:rPr>
          <w:sz w:val="28"/>
          <w:szCs w:val="28"/>
        </w:rPr>
        <w:t xml:space="preserve">Например, тема занятия </w:t>
      </w:r>
      <w:r w:rsidR="00F75769" w:rsidRPr="00682768">
        <w:rPr>
          <w:sz w:val="28"/>
          <w:szCs w:val="28"/>
        </w:rPr>
        <w:t>«От чего зависит скорость гоночного автомобиля?»</w:t>
      </w:r>
      <w:r w:rsidR="00F75769">
        <w:rPr>
          <w:sz w:val="28"/>
          <w:szCs w:val="28"/>
        </w:rPr>
        <w:t>.</w:t>
      </w:r>
      <w:r w:rsidR="008C7551">
        <w:rPr>
          <w:sz w:val="28"/>
          <w:szCs w:val="28"/>
        </w:rPr>
        <w:t xml:space="preserve"> Была поставлена цель, сконструировать</w:t>
      </w:r>
      <w:r w:rsidR="008C7551" w:rsidRPr="00CF7F86">
        <w:rPr>
          <w:sz w:val="28"/>
          <w:szCs w:val="28"/>
        </w:rPr>
        <w:t xml:space="preserve"> и </w:t>
      </w:r>
      <w:r w:rsidR="008C7551">
        <w:rPr>
          <w:sz w:val="28"/>
          <w:szCs w:val="28"/>
        </w:rPr>
        <w:t xml:space="preserve">провести </w:t>
      </w:r>
      <w:r w:rsidR="008C7551" w:rsidRPr="00CF7F86">
        <w:rPr>
          <w:sz w:val="28"/>
          <w:szCs w:val="28"/>
        </w:rPr>
        <w:t>исследование гоночного автомобиля</w:t>
      </w:r>
      <w:r w:rsidR="009C0AC7">
        <w:rPr>
          <w:sz w:val="28"/>
          <w:szCs w:val="28"/>
        </w:rPr>
        <w:t>. Демонстрируется</w:t>
      </w:r>
      <w:r w:rsidR="008C7551">
        <w:rPr>
          <w:sz w:val="28"/>
          <w:szCs w:val="28"/>
        </w:rPr>
        <w:t xml:space="preserve"> ребятам датчик перемещения с вопросом – какую роль сыграет датчик перемещения при конструировании гоночного </w:t>
      </w:r>
      <w:r w:rsidR="00267341">
        <w:rPr>
          <w:sz w:val="28"/>
          <w:szCs w:val="28"/>
        </w:rPr>
        <w:t xml:space="preserve">автомобиля? Далее обучающиеся самостоятельно собирают модель по </w:t>
      </w:r>
      <w:r w:rsidR="00282F41">
        <w:rPr>
          <w:sz w:val="28"/>
          <w:szCs w:val="28"/>
        </w:rPr>
        <w:t>инструкции и</w:t>
      </w:r>
      <w:r w:rsidR="00267341">
        <w:rPr>
          <w:sz w:val="28"/>
          <w:szCs w:val="28"/>
        </w:rPr>
        <w:t xml:space="preserve"> ответ и решение на поставленный вопрос сформулируют после запуска автомобиля.  </w:t>
      </w:r>
      <w:r w:rsidR="00282F41">
        <w:rPr>
          <w:b/>
          <w:sz w:val="28"/>
          <w:szCs w:val="28"/>
        </w:rPr>
        <w:t xml:space="preserve">Метод контрольный и рефлексивный. </w:t>
      </w:r>
      <w:r w:rsidR="008C7551">
        <w:rPr>
          <w:sz w:val="28"/>
          <w:szCs w:val="28"/>
        </w:rPr>
        <w:t>Итогом занятия является участие гоночных автомобилей в гонках</w:t>
      </w:r>
      <w:r w:rsidR="00267341">
        <w:rPr>
          <w:sz w:val="28"/>
          <w:szCs w:val="28"/>
        </w:rPr>
        <w:t>.</w:t>
      </w:r>
      <w:r w:rsidR="00282F41">
        <w:rPr>
          <w:sz w:val="28"/>
          <w:szCs w:val="28"/>
        </w:rPr>
        <w:t xml:space="preserve"> </w:t>
      </w:r>
      <w:r w:rsidR="00F75769">
        <w:rPr>
          <w:sz w:val="28"/>
          <w:szCs w:val="28"/>
        </w:rPr>
        <w:t xml:space="preserve"> </w:t>
      </w:r>
      <w:r w:rsidR="00B01F27" w:rsidRPr="00B01F27">
        <w:rPr>
          <w:b/>
          <w:sz w:val="28"/>
          <w:szCs w:val="28"/>
        </w:rPr>
        <w:t xml:space="preserve">Приём «Соревнование». </w:t>
      </w:r>
      <w:r w:rsidR="00D638AB">
        <w:rPr>
          <w:sz w:val="28"/>
          <w:szCs w:val="28"/>
        </w:rPr>
        <w:t xml:space="preserve">Очень часто применяю такой приём, это самое любимое занятие ребят. </w:t>
      </w:r>
      <w:r w:rsidR="00A416B0" w:rsidRPr="00A416B0">
        <w:rPr>
          <w:sz w:val="28"/>
          <w:szCs w:val="28"/>
        </w:rPr>
        <w:t xml:space="preserve">При использовании соревнований на занятиях по </w:t>
      </w:r>
      <w:proofErr w:type="spellStart"/>
      <w:r w:rsidR="00A416B0" w:rsidRPr="00A416B0">
        <w:rPr>
          <w:sz w:val="28"/>
          <w:szCs w:val="28"/>
        </w:rPr>
        <w:t>легоконструированию</w:t>
      </w:r>
      <w:proofErr w:type="spellEnd"/>
      <w:r w:rsidR="00CE79BE">
        <w:rPr>
          <w:sz w:val="28"/>
          <w:szCs w:val="28"/>
        </w:rPr>
        <w:t xml:space="preserve"> ставится цель, выявить и развить способность каждого ребёнка. С</w:t>
      </w:r>
      <w:r w:rsidR="00532AB6">
        <w:rPr>
          <w:sz w:val="28"/>
          <w:szCs w:val="28"/>
        </w:rPr>
        <w:t>оревнования</w:t>
      </w:r>
      <w:r w:rsidR="00CE79BE">
        <w:rPr>
          <w:sz w:val="28"/>
          <w:szCs w:val="28"/>
        </w:rPr>
        <w:t xml:space="preserve"> </w:t>
      </w:r>
      <w:r w:rsidR="00532AB6">
        <w:rPr>
          <w:sz w:val="28"/>
          <w:szCs w:val="28"/>
        </w:rPr>
        <w:t>помогаю</w:t>
      </w:r>
      <w:r w:rsidR="00CE79BE">
        <w:rPr>
          <w:sz w:val="28"/>
          <w:szCs w:val="28"/>
        </w:rPr>
        <w:t xml:space="preserve">т сформировать </w:t>
      </w:r>
      <w:r w:rsidR="00532AB6">
        <w:rPr>
          <w:sz w:val="28"/>
          <w:szCs w:val="28"/>
        </w:rPr>
        <w:t xml:space="preserve">у обучающихся самостоятельность к приобретению теоретических знаний, повысить заинтересованность к конечному результату. Здесь очень важно создать благоприятную атмосферу и ситуацию здоровой конкуренции. </w:t>
      </w:r>
    </w:p>
    <w:p w:rsidR="007E39CE" w:rsidRDefault="00154FDC" w:rsidP="004F483E">
      <w:pPr>
        <w:pStyle w:val="a3"/>
        <w:spacing w:before="0" w:beforeAutospacing="0" w:after="0" w:afterAutospacing="0" w:line="360" w:lineRule="auto"/>
        <w:rPr>
          <w:sz w:val="28"/>
          <w:szCs w:val="28"/>
        </w:rPr>
      </w:pPr>
      <w:r w:rsidRPr="00267341">
        <w:rPr>
          <w:sz w:val="28"/>
          <w:szCs w:val="28"/>
        </w:rPr>
        <w:t>Иногда удивительное не просто привлекает внимание, но и удерживает интерес в течение длительного отрезка времени.</w:t>
      </w:r>
    </w:p>
    <w:p w:rsidR="00B01F27" w:rsidRDefault="00B01F27" w:rsidP="004F483E">
      <w:pPr>
        <w:pStyle w:val="a3"/>
        <w:spacing w:before="0" w:beforeAutospacing="0" w:after="0" w:afterAutospacing="0" w:line="360" w:lineRule="auto"/>
        <w:rPr>
          <w:b/>
          <w:sz w:val="28"/>
          <w:szCs w:val="28"/>
        </w:rPr>
      </w:pPr>
      <w:r>
        <w:rPr>
          <w:sz w:val="28"/>
          <w:szCs w:val="28"/>
        </w:rPr>
        <w:t xml:space="preserve">Ещё есть очень интересный </w:t>
      </w:r>
      <w:r w:rsidRPr="00380FD6">
        <w:rPr>
          <w:b/>
          <w:sz w:val="28"/>
          <w:szCs w:val="28"/>
        </w:rPr>
        <w:t>приём</w:t>
      </w:r>
      <w:r w:rsidR="00AD05FC" w:rsidRPr="00380FD6">
        <w:rPr>
          <w:b/>
          <w:sz w:val="28"/>
          <w:szCs w:val="28"/>
        </w:rPr>
        <w:t xml:space="preserve"> «Верно – неверно»</w:t>
      </w:r>
      <w:r w:rsidR="00F652F9">
        <w:rPr>
          <w:b/>
          <w:sz w:val="28"/>
          <w:szCs w:val="28"/>
        </w:rPr>
        <w:t>.</w:t>
      </w:r>
    </w:p>
    <w:p w:rsidR="00F652F9" w:rsidRDefault="00F652F9" w:rsidP="004F483E">
      <w:pPr>
        <w:pStyle w:val="a3"/>
        <w:spacing w:before="0" w:beforeAutospacing="0" w:after="0" w:afterAutospacing="0" w:line="360" w:lineRule="auto"/>
        <w:rPr>
          <w:sz w:val="28"/>
          <w:szCs w:val="28"/>
        </w:rPr>
      </w:pPr>
      <w:r w:rsidRPr="00F652F9">
        <w:rPr>
          <w:sz w:val="28"/>
          <w:szCs w:val="28"/>
        </w:rPr>
        <w:lastRenderedPageBreak/>
        <w:t>Предлагаю несколько утвер</w:t>
      </w:r>
      <w:r>
        <w:rPr>
          <w:sz w:val="28"/>
          <w:szCs w:val="28"/>
        </w:rPr>
        <w:t>ждений по еще не изученной теме, или для закрепления пройденного материала.</w:t>
      </w:r>
      <w:r w:rsidRPr="00F652F9">
        <w:rPr>
          <w:sz w:val="28"/>
          <w:szCs w:val="28"/>
        </w:rPr>
        <w:t xml:space="preserve"> Дети выбирают «верные» утверждения, полагаясь на собственный опыт или просто угадывая. В любом случае они настраиваются на изучение темы, выделяют ключевые моменты, а элемент соревнования позволяет удерживать внимание до конца занятия. На стадии рефлексии возвращаемся к этому приему, чтобы выяснить, какие из утверждений были верными.</w:t>
      </w:r>
    </w:p>
    <w:p w:rsidR="00530AF2" w:rsidRDefault="00530AF2" w:rsidP="004F483E">
      <w:pPr>
        <w:pStyle w:val="a3"/>
        <w:spacing w:before="0" w:beforeAutospacing="0" w:after="0" w:afterAutospacing="0" w:line="360" w:lineRule="auto"/>
        <w:rPr>
          <w:sz w:val="28"/>
          <w:szCs w:val="28"/>
        </w:rPr>
      </w:pPr>
      <w:r>
        <w:rPr>
          <w:sz w:val="28"/>
          <w:szCs w:val="28"/>
        </w:rPr>
        <w:t>Примеры утверждений:</w:t>
      </w:r>
    </w:p>
    <w:p w:rsidR="00530AF2" w:rsidRDefault="00530AF2" w:rsidP="004F483E">
      <w:pPr>
        <w:pStyle w:val="a3"/>
        <w:spacing w:before="0" w:beforeAutospacing="0" w:after="0" w:afterAutospacing="0" w:line="360" w:lineRule="auto"/>
        <w:rPr>
          <w:sz w:val="28"/>
          <w:szCs w:val="28"/>
        </w:rPr>
      </w:pPr>
      <w:r>
        <w:rPr>
          <w:sz w:val="28"/>
          <w:szCs w:val="28"/>
        </w:rPr>
        <w:t>-</w:t>
      </w:r>
      <w:r w:rsidR="009C0AC7">
        <w:rPr>
          <w:sz w:val="28"/>
          <w:szCs w:val="28"/>
        </w:rPr>
        <w:t xml:space="preserve"> Верно или неверно, что название</w:t>
      </w:r>
      <w:r>
        <w:rPr>
          <w:sz w:val="28"/>
          <w:szCs w:val="28"/>
        </w:rPr>
        <w:t xml:space="preserve"> компании «</w:t>
      </w:r>
      <w:proofErr w:type="spellStart"/>
      <w:r>
        <w:rPr>
          <w:sz w:val="28"/>
          <w:szCs w:val="28"/>
        </w:rPr>
        <w:t>Лего</w:t>
      </w:r>
      <w:proofErr w:type="spellEnd"/>
      <w:r>
        <w:rPr>
          <w:sz w:val="28"/>
          <w:szCs w:val="28"/>
        </w:rPr>
        <w:t>» означает, «пускай идёт» (неверно);</w:t>
      </w:r>
    </w:p>
    <w:p w:rsidR="00530AF2" w:rsidRDefault="00530AF2" w:rsidP="004F483E">
      <w:pPr>
        <w:pStyle w:val="a3"/>
        <w:spacing w:before="0" w:beforeAutospacing="0" w:after="0" w:afterAutospacing="0" w:line="360" w:lineRule="auto"/>
        <w:rPr>
          <w:sz w:val="28"/>
          <w:szCs w:val="28"/>
        </w:rPr>
      </w:pPr>
      <w:r>
        <w:rPr>
          <w:sz w:val="28"/>
          <w:szCs w:val="28"/>
        </w:rPr>
        <w:t xml:space="preserve">- </w:t>
      </w:r>
      <w:r w:rsidRPr="00530AF2">
        <w:rPr>
          <w:sz w:val="28"/>
          <w:szCs w:val="28"/>
        </w:rPr>
        <w:t>Верно или неверно, что д</w:t>
      </w:r>
      <w:r>
        <w:rPr>
          <w:sz w:val="28"/>
          <w:szCs w:val="28"/>
        </w:rPr>
        <w:t>атчик работает без программы</w:t>
      </w:r>
      <w:r w:rsidRPr="00530AF2">
        <w:rPr>
          <w:sz w:val="28"/>
          <w:szCs w:val="28"/>
        </w:rPr>
        <w:t xml:space="preserve"> </w:t>
      </w:r>
      <w:r>
        <w:rPr>
          <w:sz w:val="28"/>
          <w:szCs w:val="28"/>
        </w:rPr>
        <w:t>(</w:t>
      </w:r>
      <w:r w:rsidRPr="00530AF2">
        <w:rPr>
          <w:sz w:val="28"/>
          <w:szCs w:val="28"/>
        </w:rPr>
        <w:t>неверно</w:t>
      </w:r>
      <w:r>
        <w:rPr>
          <w:sz w:val="28"/>
          <w:szCs w:val="28"/>
        </w:rPr>
        <w:t>);</w:t>
      </w:r>
    </w:p>
    <w:p w:rsidR="00530AF2" w:rsidRPr="00F652F9" w:rsidRDefault="00530AF2" w:rsidP="004F483E">
      <w:pPr>
        <w:pStyle w:val="a3"/>
        <w:spacing w:before="0" w:beforeAutospacing="0" w:after="0" w:afterAutospacing="0" w:line="360" w:lineRule="auto"/>
        <w:rPr>
          <w:b/>
          <w:sz w:val="28"/>
          <w:szCs w:val="28"/>
        </w:rPr>
      </w:pPr>
      <w:r>
        <w:rPr>
          <w:sz w:val="28"/>
          <w:szCs w:val="28"/>
        </w:rPr>
        <w:t xml:space="preserve">- Верно или неверно, что </w:t>
      </w:r>
      <w:proofErr w:type="spellStart"/>
      <w:r>
        <w:rPr>
          <w:sz w:val="28"/>
          <w:szCs w:val="28"/>
        </w:rPr>
        <w:t>СмартХаб</w:t>
      </w:r>
      <w:proofErr w:type="spellEnd"/>
      <w:r>
        <w:rPr>
          <w:sz w:val="28"/>
          <w:szCs w:val="28"/>
        </w:rPr>
        <w:t xml:space="preserve"> является сердцем любой модели, контролируя работу датчиков</w:t>
      </w:r>
      <w:r w:rsidR="00757D03">
        <w:rPr>
          <w:sz w:val="28"/>
          <w:szCs w:val="28"/>
        </w:rPr>
        <w:t xml:space="preserve"> и моторов (верно).</w:t>
      </w:r>
    </w:p>
    <w:p w:rsidR="00D17216" w:rsidRDefault="003E5B83" w:rsidP="00D17216">
      <w:pPr>
        <w:pStyle w:val="a3"/>
        <w:spacing w:before="0" w:beforeAutospacing="0" w:after="0" w:afterAutospacing="0" w:line="360" w:lineRule="auto"/>
        <w:rPr>
          <w:b/>
          <w:color w:val="010101"/>
          <w:sz w:val="28"/>
          <w:szCs w:val="28"/>
        </w:rPr>
      </w:pPr>
      <w:r>
        <w:rPr>
          <w:b/>
          <w:color w:val="010101"/>
          <w:sz w:val="28"/>
          <w:szCs w:val="28"/>
        </w:rPr>
        <w:t>Прием «Поощрение»</w:t>
      </w:r>
      <w:r w:rsidR="008963E2">
        <w:rPr>
          <w:b/>
          <w:color w:val="010101"/>
          <w:sz w:val="28"/>
          <w:szCs w:val="28"/>
        </w:rPr>
        <w:t>.</w:t>
      </w:r>
    </w:p>
    <w:p w:rsidR="00850D3F" w:rsidRDefault="008963E2" w:rsidP="00D17216">
      <w:pPr>
        <w:pStyle w:val="a3"/>
        <w:spacing w:before="0" w:beforeAutospacing="0" w:after="0" w:afterAutospacing="0" w:line="360" w:lineRule="auto"/>
        <w:rPr>
          <w:color w:val="010101"/>
          <w:sz w:val="28"/>
          <w:szCs w:val="28"/>
        </w:rPr>
      </w:pPr>
      <w:r>
        <w:rPr>
          <w:color w:val="010101"/>
          <w:sz w:val="28"/>
          <w:szCs w:val="28"/>
        </w:rPr>
        <w:t>Поощрение – фактор повышения положительной мотивации</w:t>
      </w:r>
      <w:r w:rsidR="00850D3F">
        <w:rPr>
          <w:color w:val="010101"/>
          <w:sz w:val="28"/>
          <w:szCs w:val="28"/>
        </w:rPr>
        <w:t xml:space="preserve"> к обучению. </w:t>
      </w:r>
    </w:p>
    <w:p w:rsidR="008963E2" w:rsidRDefault="008963E2" w:rsidP="00D17216">
      <w:pPr>
        <w:pStyle w:val="a3"/>
        <w:spacing w:before="0" w:beforeAutospacing="0" w:after="0" w:afterAutospacing="0" w:line="360" w:lineRule="auto"/>
        <w:rPr>
          <w:color w:val="010101"/>
          <w:sz w:val="28"/>
          <w:szCs w:val="28"/>
        </w:rPr>
      </w:pPr>
      <w:r>
        <w:rPr>
          <w:color w:val="010101"/>
          <w:sz w:val="28"/>
          <w:szCs w:val="28"/>
        </w:rPr>
        <w:t xml:space="preserve"> </w:t>
      </w:r>
      <w:r w:rsidR="00C37015">
        <w:rPr>
          <w:color w:val="010101"/>
          <w:sz w:val="28"/>
          <w:szCs w:val="28"/>
        </w:rPr>
        <w:t xml:space="preserve">Жан Пиаже </w:t>
      </w:r>
      <w:r w:rsidR="00125132">
        <w:rPr>
          <w:color w:val="010101"/>
          <w:sz w:val="28"/>
          <w:szCs w:val="28"/>
        </w:rPr>
        <w:t>говорил:</w:t>
      </w:r>
      <w:r w:rsidR="00C37015">
        <w:rPr>
          <w:color w:val="010101"/>
          <w:sz w:val="28"/>
          <w:szCs w:val="28"/>
        </w:rPr>
        <w:t xml:space="preserve"> «Конструируя, ребенок действует, как зодчий, возводящий здание собственного интеллекта»</w:t>
      </w:r>
      <w:r w:rsidR="00125132">
        <w:rPr>
          <w:color w:val="010101"/>
          <w:sz w:val="28"/>
          <w:szCs w:val="28"/>
        </w:rPr>
        <w:t>. Такой вид, как конструирование по собственному замыслу должен быть поощрён. В качестве поощрения, служит похвала, ребёнок ставится в пример другим ребятам, демонстрируется модель, фотографируется и выставляется в группе «</w:t>
      </w:r>
      <w:proofErr w:type="spellStart"/>
      <w:r w:rsidR="00125132">
        <w:rPr>
          <w:color w:val="010101"/>
          <w:sz w:val="28"/>
          <w:szCs w:val="28"/>
        </w:rPr>
        <w:t>Лего</w:t>
      </w:r>
      <w:proofErr w:type="spellEnd"/>
      <w:r w:rsidR="00125132">
        <w:rPr>
          <w:color w:val="010101"/>
          <w:sz w:val="28"/>
          <w:szCs w:val="28"/>
        </w:rPr>
        <w:t xml:space="preserve">», также, </w:t>
      </w:r>
      <w:r w:rsidR="009C0AC7">
        <w:rPr>
          <w:color w:val="010101"/>
          <w:sz w:val="28"/>
          <w:szCs w:val="28"/>
        </w:rPr>
        <w:t>отправляется данная работа</w:t>
      </w:r>
      <w:r w:rsidR="00FF6238">
        <w:rPr>
          <w:color w:val="010101"/>
          <w:sz w:val="28"/>
          <w:szCs w:val="28"/>
        </w:rPr>
        <w:t xml:space="preserve"> на выставку, за которую он получает диплом.</w:t>
      </w:r>
      <w:r w:rsidR="00635D66">
        <w:rPr>
          <w:color w:val="010101"/>
          <w:sz w:val="28"/>
          <w:szCs w:val="28"/>
        </w:rPr>
        <w:t xml:space="preserve"> </w:t>
      </w:r>
      <w:r w:rsidR="00BA5374">
        <w:rPr>
          <w:color w:val="010101"/>
          <w:sz w:val="28"/>
          <w:szCs w:val="28"/>
        </w:rPr>
        <w:t xml:space="preserve">На данном этапе можно применить различного рода поощрения, это и </w:t>
      </w:r>
      <w:r w:rsidR="00901153">
        <w:rPr>
          <w:color w:val="010101"/>
          <w:sz w:val="28"/>
          <w:szCs w:val="28"/>
        </w:rPr>
        <w:t xml:space="preserve">медали, и грамоты и мн. др. </w:t>
      </w:r>
    </w:p>
    <w:p w:rsidR="009F2C4E" w:rsidRDefault="009F2C4E" w:rsidP="00D17216">
      <w:pPr>
        <w:pStyle w:val="a3"/>
        <w:spacing w:before="0" w:beforeAutospacing="0" w:after="0" w:afterAutospacing="0" w:line="360" w:lineRule="auto"/>
        <w:rPr>
          <w:b/>
          <w:color w:val="010101"/>
          <w:sz w:val="28"/>
          <w:szCs w:val="28"/>
        </w:rPr>
      </w:pPr>
      <w:r w:rsidRPr="009F2C4E">
        <w:rPr>
          <w:b/>
          <w:color w:val="010101"/>
          <w:sz w:val="28"/>
          <w:szCs w:val="28"/>
        </w:rPr>
        <w:t>3 этап занятия</w:t>
      </w:r>
      <w:r>
        <w:rPr>
          <w:b/>
          <w:color w:val="010101"/>
          <w:sz w:val="28"/>
          <w:szCs w:val="28"/>
        </w:rPr>
        <w:t xml:space="preserve"> подведение итога и «Рефлексия».</w:t>
      </w:r>
    </w:p>
    <w:p w:rsidR="009F2C4E" w:rsidRDefault="00415507" w:rsidP="00D17216">
      <w:pPr>
        <w:pStyle w:val="a3"/>
        <w:spacing w:before="0" w:beforeAutospacing="0" w:after="0" w:afterAutospacing="0" w:line="360" w:lineRule="auto"/>
        <w:rPr>
          <w:color w:val="010101"/>
          <w:sz w:val="28"/>
          <w:szCs w:val="28"/>
        </w:rPr>
      </w:pPr>
      <w:r w:rsidRPr="00415507">
        <w:rPr>
          <w:color w:val="010101"/>
          <w:sz w:val="28"/>
          <w:szCs w:val="28"/>
        </w:rPr>
        <w:t xml:space="preserve">Рефлексия на данном этап очень важна для педагога, так как помогает определять эффективность занятия и то, как обучающиеся усвоили материал. Ребята имеют возможность сравнить свои успехи с достижениями своих товарищей, самостоятельно оценить свои знания и эмоциональное состояние. </w:t>
      </w:r>
    </w:p>
    <w:p w:rsidR="000659D0" w:rsidRPr="00415507" w:rsidRDefault="000659D0" w:rsidP="00D17216">
      <w:pPr>
        <w:pStyle w:val="a3"/>
        <w:spacing w:before="0" w:beforeAutospacing="0" w:after="0" w:afterAutospacing="0" w:line="360" w:lineRule="auto"/>
        <w:rPr>
          <w:color w:val="010101"/>
          <w:sz w:val="28"/>
          <w:szCs w:val="28"/>
        </w:rPr>
      </w:pPr>
      <w:r w:rsidRPr="006232BA">
        <w:rPr>
          <w:b/>
          <w:color w:val="010101"/>
          <w:sz w:val="28"/>
          <w:szCs w:val="28"/>
        </w:rPr>
        <w:lastRenderedPageBreak/>
        <w:t>Таким образом</w:t>
      </w:r>
      <w:r>
        <w:rPr>
          <w:color w:val="010101"/>
          <w:sz w:val="28"/>
          <w:szCs w:val="28"/>
        </w:rPr>
        <w:t xml:space="preserve">, если обучающийся не видит успехов в своём труде, огонёк жажды знаний гаснет, в детском сердце образуется льдинка, которую не растопить никакими стараниями до тех пор, пока огонёк опять не загорится. </w:t>
      </w:r>
    </w:p>
    <w:p w:rsidR="00D17216" w:rsidRPr="00EE5692" w:rsidRDefault="003E5B83" w:rsidP="00D17216">
      <w:pPr>
        <w:spacing w:line="360" w:lineRule="auto"/>
        <w:rPr>
          <w:rFonts w:ascii="Times New Roman" w:hAnsi="Times New Roman" w:cs="Times New Roman"/>
          <w:sz w:val="28"/>
          <w:szCs w:val="28"/>
        </w:rPr>
      </w:pPr>
      <w:r w:rsidRPr="00EE5692">
        <w:rPr>
          <w:rFonts w:ascii="Times New Roman" w:hAnsi="Times New Roman" w:cs="Times New Roman"/>
          <w:sz w:val="28"/>
          <w:szCs w:val="28"/>
        </w:rPr>
        <w:t>Очень важно на занятиях использовать постоянн</w:t>
      </w:r>
      <w:r w:rsidR="006232BA">
        <w:rPr>
          <w:rFonts w:ascii="Times New Roman" w:hAnsi="Times New Roman" w:cs="Times New Roman"/>
          <w:sz w:val="28"/>
          <w:szCs w:val="28"/>
        </w:rPr>
        <w:t>о что-то новое. Тогда и детям</w:t>
      </w:r>
      <w:r w:rsidRPr="00EE5692">
        <w:rPr>
          <w:rFonts w:ascii="Times New Roman" w:hAnsi="Times New Roman" w:cs="Times New Roman"/>
          <w:sz w:val="28"/>
          <w:szCs w:val="28"/>
        </w:rPr>
        <w:t xml:space="preserve"> будет интересно. Но чтобы использовать что-то новое на занятиях, педагогу необходимо совершенствовать свои знания. Я знакомлюсь с опытом других педагогов в Интернет-ресурсах, изучаю литературу по вопросам </w:t>
      </w:r>
      <w:proofErr w:type="spellStart"/>
      <w:r w:rsidR="006232BA">
        <w:rPr>
          <w:rFonts w:ascii="Times New Roman" w:hAnsi="Times New Roman" w:cs="Times New Roman"/>
          <w:sz w:val="28"/>
          <w:szCs w:val="28"/>
        </w:rPr>
        <w:t>легоконструирования</w:t>
      </w:r>
      <w:proofErr w:type="spellEnd"/>
      <w:r w:rsidR="006232BA">
        <w:rPr>
          <w:rFonts w:ascii="Times New Roman" w:hAnsi="Times New Roman" w:cs="Times New Roman"/>
          <w:sz w:val="28"/>
          <w:szCs w:val="28"/>
        </w:rPr>
        <w:t xml:space="preserve"> и робототехники.</w:t>
      </w:r>
      <w:r w:rsidRPr="00EE5692">
        <w:rPr>
          <w:rFonts w:ascii="Times New Roman" w:hAnsi="Times New Roman" w:cs="Times New Roman"/>
          <w:sz w:val="28"/>
          <w:szCs w:val="28"/>
        </w:rPr>
        <w:t xml:space="preserve"> Посещаю открытые занятия своих коллег. Прохожу курсы повышения </w:t>
      </w:r>
      <w:r w:rsidR="006232BA">
        <w:rPr>
          <w:rFonts w:ascii="Times New Roman" w:hAnsi="Times New Roman" w:cs="Times New Roman"/>
          <w:sz w:val="28"/>
          <w:szCs w:val="28"/>
        </w:rPr>
        <w:t xml:space="preserve">квалификации </w:t>
      </w:r>
      <w:r w:rsidRPr="00EE5692">
        <w:rPr>
          <w:rFonts w:ascii="Times New Roman" w:hAnsi="Times New Roman" w:cs="Times New Roman"/>
          <w:sz w:val="28"/>
          <w:szCs w:val="28"/>
        </w:rPr>
        <w:t>профессионального мастерства</w:t>
      </w:r>
      <w:r w:rsidR="006232BA">
        <w:rPr>
          <w:rFonts w:ascii="Times New Roman" w:hAnsi="Times New Roman" w:cs="Times New Roman"/>
          <w:sz w:val="28"/>
          <w:szCs w:val="28"/>
        </w:rPr>
        <w:t>.</w:t>
      </w:r>
    </w:p>
    <w:sectPr w:rsidR="00D17216" w:rsidRPr="00EE56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60B2B"/>
    <w:multiLevelType w:val="hybridMultilevel"/>
    <w:tmpl w:val="3A1EE8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9CC133F"/>
    <w:multiLevelType w:val="hybridMultilevel"/>
    <w:tmpl w:val="0770AC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B223BFD"/>
    <w:multiLevelType w:val="hybridMultilevel"/>
    <w:tmpl w:val="78246D7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5BF5F5B"/>
    <w:multiLevelType w:val="hybridMultilevel"/>
    <w:tmpl w:val="A2BC987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0EC"/>
    <w:rsid w:val="000459EE"/>
    <w:rsid w:val="000659D0"/>
    <w:rsid w:val="000960D1"/>
    <w:rsid w:val="00125132"/>
    <w:rsid w:val="00135BC4"/>
    <w:rsid w:val="00141AF4"/>
    <w:rsid w:val="00154FDC"/>
    <w:rsid w:val="00216720"/>
    <w:rsid w:val="00267341"/>
    <w:rsid w:val="00282F41"/>
    <w:rsid w:val="002A40EC"/>
    <w:rsid w:val="003538AB"/>
    <w:rsid w:val="00380FD6"/>
    <w:rsid w:val="003D262A"/>
    <w:rsid w:val="003E5B83"/>
    <w:rsid w:val="00415507"/>
    <w:rsid w:val="004C407C"/>
    <w:rsid w:val="004E0B58"/>
    <w:rsid w:val="004F483E"/>
    <w:rsid w:val="00514215"/>
    <w:rsid w:val="00523CD3"/>
    <w:rsid w:val="00530AF2"/>
    <w:rsid w:val="00532AB6"/>
    <w:rsid w:val="0060201C"/>
    <w:rsid w:val="00614547"/>
    <w:rsid w:val="006232BA"/>
    <w:rsid w:val="006272A0"/>
    <w:rsid w:val="00627F4A"/>
    <w:rsid w:val="00635D66"/>
    <w:rsid w:val="00683F07"/>
    <w:rsid w:val="006A6ADA"/>
    <w:rsid w:val="006C588B"/>
    <w:rsid w:val="006E3961"/>
    <w:rsid w:val="007448E5"/>
    <w:rsid w:val="00755C9D"/>
    <w:rsid w:val="00757D03"/>
    <w:rsid w:val="00765FDA"/>
    <w:rsid w:val="007A7AD9"/>
    <w:rsid w:val="007E39CE"/>
    <w:rsid w:val="00850D3F"/>
    <w:rsid w:val="008963E2"/>
    <w:rsid w:val="008C45F8"/>
    <w:rsid w:val="008C7551"/>
    <w:rsid w:val="008D6D30"/>
    <w:rsid w:val="00901153"/>
    <w:rsid w:val="009C0AC7"/>
    <w:rsid w:val="009F2C4E"/>
    <w:rsid w:val="00A17277"/>
    <w:rsid w:val="00A2311F"/>
    <w:rsid w:val="00A416B0"/>
    <w:rsid w:val="00AD05FC"/>
    <w:rsid w:val="00B01F27"/>
    <w:rsid w:val="00B10A86"/>
    <w:rsid w:val="00B414C5"/>
    <w:rsid w:val="00B55F89"/>
    <w:rsid w:val="00BA5374"/>
    <w:rsid w:val="00C37015"/>
    <w:rsid w:val="00C52D5B"/>
    <w:rsid w:val="00CE79BE"/>
    <w:rsid w:val="00D17216"/>
    <w:rsid w:val="00D638AB"/>
    <w:rsid w:val="00DC6452"/>
    <w:rsid w:val="00DD6B0D"/>
    <w:rsid w:val="00DD7497"/>
    <w:rsid w:val="00DF202B"/>
    <w:rsid w:val="00EA430D"/>
    <w:rsid w:val="00ED4204"/>
    <w:rsid w:val="00EE5692"/>
    <w:rsid w:val="00F445E0"/>
    <w:rsid w:val="00F466C0"/>
    <w:rsid w:val="00F5615D"/>
    <w:rsid w:val="00F652F9"/>
    <w:rsid w:val="00F75769"/>
    <w:rsid w:val="00FF62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5393ED-AE0A-4EF1-9EBC-52C99E955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421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172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41AF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475</TotalTime>
  <Pages>7</Pages>
  <Words>1416</Words>
  <Characters>8076</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55</cp:revision>
  <dcterms:created xsi:type="dcterms:W3CDTF">2024-10-18T14:34:00Z</dcterms:created>
  <dcterms:modified xsi:type="dcterms:W3CDTF">2025-02-05T11:05:00Z</dcterms:modified>
</cp:coreProperties>
</file>