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FAB" w:rsidRPr="00F3385D" w:rsidRDefault="00351FAB" w:rsidP="00351F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</w:t>
      </w:r>
      <w:r w:rsidRPr="00F3385D">
        <w:rPr>
          <w:rFonts w:ascii="Times New Roman" w:hAnsi="Times New Roman" w:cs="Times New Roman"/>
          <w:b/>
          <w:sz w:val="24"/>
          <w:szCs w:val="24"/>
        </w:rPr>
        <w:t xml:space="preserve">униципальное бюджетное дошкольное образовательное учреждение </w:t>
      </w:r>
    </w:p>
    <w:p w:rsidR="00351FAB" w:rsidRPr="00F3385D" w:rsidRDefault="00351FAB" w:rsidP="00351F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385D">
        <w:rPr>
          <w:rFonts w:ascii="Times New Roman" w:hAnsi="Times New Roman" w:cs="Times New Roman"/>
          <w:b/>
          <w:sz w:val="24"/>
          <w:szCs w:val="24"/>
        </w:rPr>
        <w:t>детский сад № 7 города Кузнецка</w:t>
      </w:r>
    </w:p>
    <w:p w:rsidR="00351FAB" w:rsidRPr="00F3385D" w:rsidRDefault="00351FAB" w:rsidP="00351F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1FAB" w:rsidRPr="00F3385D" w:rsidRDefault="00351FAB" w:rsidP="00351F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51FAB" w:rsidRPr="00F3385D" w:rsidRDefault="00351FAB" w:rsidP="00351F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51FAB" w:rsidRPr="00F3385D" w:rsidRDefault="00351FAB" w:rsidP="00351FAB">
      <w:pPr>
        <w:spacing w:line="240" w:lineRule="auto"/>
        <w:rPr>
          <w:rFonts w:ascii="Times New Roman" w:hAnsi="Times New Roman" w:cs="Times New Roman"/>
          <w:sz w:val="40"/>
          <w:szCs w:val="40"/>
        </w:rPr>
      </w:pPr>
    </w:p>
    <w:p w:rsidR="00351FAB" w:rsidRPr="00F3385D" w:rsidRDefault="00351FAB" w:rsidP="00351FAB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3385D">
        <w:rPr>
          <w:rFonts w:ascii="Times New Roman" w:hAnsi="Times New Roman" w:cs="Times New Roman"/>
          <w:b/>
          <w:sz w:val="40"/>
          <w:szCs w:val="40"/>
        </w:rPr>
        <w:t xml:space="preserve">Конспект </w:t>
      </w:r>
    </w:p>
    <w:p w:rsidR="00351FAB" w:rsidRDefault="00351FAB" w:rsidP="00351FAB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часа общения с родителями </w:t>
      </w:r>
    </w:p>
    <w:p w:rsidR="00351FAB" w:rsidRPr="00F3385D" w:rsidRDefault="00351FAB" w:rsidP="00351FAB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3385D">
        <w:rPr>
          <w:rFonts w:ascii="Times New Roman" w:hAnsi="Times New Roman" w:cs="Times New Roman"/>
          <w:b/>
          <w:sz w:val="40"/>
          <w:szCs w:val="40"/>
        </w:rPr>
        <w:t>на тему:</w:t>
      </w:r>
    </w:p>
    <w:p w:rsidR="00351FAB" w:rsidRPr="00F3385D" w:rsidRDefault="00351FAB" w:rsidP="00351FAB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«Играем вместе</w:t>
      </w:r>
      <w:r>
        <w:rPr>
          <w:rFonts w:ascii="Times New Roman" w:hAnsi="Times New Roman" w:cs="Times New Roman"/>
          <w:b/>
          <w:sz w:val="40"/>
          <w:szCs w:val="40"/>
        </w:rPr>
        <w:t>»</w:t>
      </w:r>
    </w:p>
    <w:p w:rsidR="00351FAB" w:rsidRPr="00F3385D" w:rsidRDefault="00351FAB" w:rsidP="00351FA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51FAB" w:rsidRPr="00F3385D" w:rsidRDefault="00351FAB" w:rsidP="00351F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385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</w:t>
      </w:r>
    </w:p>
    <w:p w:rsidR="00351FAB" w:rsidRPr="00F3385D" w:rsidRDefault="00351FAB" w:rsidP="00351F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385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</w:t>
      </w:r>
    </w:p>
    <w:p w:rsidR="00351FAB" w:rsidRPr="00F3385D" w:rsidRDefault="00351FAB" w:rsidP="00351F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385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</w:t>
      </w:r>
    </w:p>
    <w:p w:rsidR="00351FAB" w:rsidRPr="00F3385D" w:rsidRDefault="00351FAB" w:rsidP="00351F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1FAB" w:rsidRPr="00F3385D" w:rsidRDefault="00351FAB" w:rsidP="00351F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1FAB" w:rsidRPr="00F3385D" w:rsidRDefault="00351FAB" w:rsidP="00351F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1FAB" w:rsidRDefault="00351FAB" w:rsidP="00351F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</w:t>
      </w:r>
    </w:p>
    <w:p w:rsidR="00351FAB" w:rsidRDefault="00351FAB" w:rsidP="00351F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1FAB" w:rsidRDefault="00351FAB" w:rsidP="00351F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1FAB" w:rsidRDefault="00351FAB" w:rsidP="00351F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1FAB" w:rsidRDefault="00351FAB" w:rsidP="00351F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П</w:t>
      </w:r>
      <w:r>
        <w:rPr>
          <w:rFonts w:ascii="Times New Roman" w:hAnsi="Times New Roman" w:cs="Times New Roman"/>
          <w:b/>
          <w:sz w:val="24"/>
          <w:szCs w:val="24"/>
        </w:rPr>
        <w:t>одготови</w:t>
      </w:r>
      <w:r>
        <w:rPr>
          <w:rFonts w:ascii="Times New Roman" w:hAnsi="Times New Roman" w:cs="Times New Roman"/>
          <w:b/>
          <w:sz w:val="24"/>
          <w:szCs w:val="24"/>
        </w:rPr>
        <w:t>ла:</w:t>
      </w:r>
    </w:p>
    <w:p w:rsidR="00351FAB" w:rsidRPr="00F3385D" w:rsidRDefault="00351FAB" w:rsidP="00351F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Старший </w:t>
      </w:r>
      <w:r>
        <w:rPr>
          <w:rFonts w:ascii="Times New Roman" w:hAnsi="Times New Roman" w:cs="Times New Roman"/>
          <w:b/>
          <w:sz w:val="24"/>
          <w:szCs w:val="24"/>
        </w:rPr>
        <w:t>воспитатель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Бородаче</w:t>
      </w:r>
      <w:r>
        <w:rPr>
          <w:rFonts w:ascii="Times New Roman" w:hAnsi="Times New Roman" w:cs="Times New Roman"/>
          <w:b/>
          <w:sz w:val="24"/>
          <w:szCs w:val="24"/>
        </w:rPr>
        <w:t>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.В.</w:t>
      </w:r>
      <w:r w:rsidRPr="00F3385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</w:p>
    <w:p w:rsidR="00351FAB" w:rsidRPr="00F3385D" w:rsidRDefault="00351FAB" w:rsidP="00351F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3385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</w:t>
      </w:r>
    </w:p>
    <w:p w:rsidR="00351FAB" w:rsidRPr="00F3385D" w:rsidRDefault="00351FAB" w:rsidP="00351F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3385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</w:t>
      </w:r>
    </w:p>
    <w:p w:rsidR="00351FAB" w:rsidRPr="00F3385D" w:rsidRDefault="00351FAB" w:rsidP="00351F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1FAB" w:rsidRDefault="00351FAB" w:rsidP="00351F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1FAB" w:rsidRDefault="00351FAB" w:rsidP="00351F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1FAB" w:rsidRDefault="00351FAB" w:rsidP="00351F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1FAB" w:rsidRDefault="00351FAB" w:rsidP="00351F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1FAB" w:rsidRDefault="00351FAB" w:rsidP="00351F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1FAB" w:rsidRDefault="00351FAB" w:rsidP="00351F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1FAB" w:rsidRDefault="00351FAB" w:rsidP="00351F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1FAB" w:rsidRDefault="00351FAB" w:rsidP="00351F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1FAB" w:rsidRDefault="00351FAB" w:rsidP="00351F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1FAB" w:rsidRDefault="00351FAB" w:rsidP="00351F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1FAB" w:rsidRDefault="00351FAB" w:rsidP="00351F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1FAB" w:rsidRDefault="00351FAB" w:rsidP="00351F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1FAB" w:rsidRDefault="00351FAB" w:rsidP="00351F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1FAB" w:rsidRPr="00F3385D" w:rsidRDefault="00351FAB" w:rsidP="00351F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1FAB" w:rsidRPr="00F3385D" w:rsidRDefault="00351FAB" w:rsidP="00351F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1FAB" w:rsidRPr="00F3385D" w:rsidRDefault="00351FAB" w:rsidP="00351F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385D">
        <w:rPr>
          <w:rFonts w:ascii="Times New Roman" w:hAnsi="Times New Roman" w:cs="Times New Roman"/>
          <w:b/>
          <w:sz w:val="24"/>
          <w:szCs w:val="24"/>
        </w:rPr>
        <w:t xml:space="preserve">г.  Кузнецк </w:t>
      </w:r>
    </w:p>
    <w:p w:rsidR="00351FAB" w:rsidRPr="00F3385D" w:rsidRDefault="00351FAB" w:rsidP="00351F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2024</w:t>
      </w:r>
      <w:r w:rsidRPr="00F3385D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7142"/>
        <w:gridCol w:w="2429"/>
      </w:tblGrid>
      <w:tr w:rsidR="00351FAB" w:rsidRPr="00351FAB" w:rsidTr="00ED3AA7">
        <w:tc>
          <w:tcPr>
            <w:tcW w:w="7142" w:type="dxa"/>
          </w:tcPr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 xml:space="preserve">       Здравствуйте, уважаемые родители! Я рада встрече с вами, издавна педагоги называли дошкольный возраст возрастом игры. И это не случайно,  для ребенка игра – это его независимая деятельность, в которой он может реализовать свои желания и интересы. Взрослые думают, что детская игра - это самое непринуждённое и простое занятие, не требующее их участия.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ind w:right="-14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 Маленькие дети очаровательные, азартные и счастливые искатели приключений, стремящиеся познать мир. И, конечно, своими открытиями  им очень хочется поделиться, особенно с тем, кого они  любят  больше всех. Но, к сожалению, папа очень занят на работе, а у мамы столько хлопот по дому, что совсем не остается времени на свое чадо. Посмотрим на эту ситуацию со стороны.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29" w:type="dxa"/>
          </w:tcPr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Внести  плоскостную куклу для упражнения «Кокон»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351FAB" w:rsidRPr="00351FAB" w:rsidTr="00ED3AA7">
        <w:trPr>
          <w:trHeight w:val="1673"/>
        </w:trPr>
        <w:tc>
          <w:tcPr>
            <w:tcW w:w="7142" w:type="dxa"/>
          </w:tcPr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Упражнение «Кокон»</w:t>
            </w: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. 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-Вы приходите домой, и ребенок хочет с вами поделиться впечатлениями о прошедшем дне. Вы говорите «не сейчас» </w:t>
            </w:r>
          </w:p>
        </w:tc>
        <w:tc>
          <w:tcPr>
            <w:tcW w:w="2429" w:type="dxa"/>
          </w:tcPr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Завязывается рот кукле (приклеивается полоска  - виток кокона).</w:t>
            </w:r>
          </w:p>
        </w:tc>
      </w:tr>
      <w:tr w:rsidR="00351FAB" w:rsidRPr="00351FAB" w:rsidTr="00ED3AA7">
        <w:tc>
          <w:tcPr>
            <w:tcW w:w="7142" w:type="dxa"/>
          </w:tcPr>
          <w:p w:rsidR="00351FAB" w:rsidRPr="00351FAB" w:rsidRDefault="00351FAB" w:rsidP="00351FAB">
            <w:pPr>
              <w:suppressAutoHyphens w:val="0"/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-Ребенок хочет помочь, Вы отказываетесь</w:t>
            </w:r>
          </w:p>
        </w:tc>
        <w:tc>
          <w:tcPr>
            <w:tcW w:w="2429" w:type="dxa"/>
          </w:tcPr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Завязываются руки кукле (приклеивается полоска  - второй  виток кокона).</w:t>
            </w:r>
          </w:p>
        </w:tc>
      </w:tr>
      <w:tr w:rsidR="00351FAB" w:rsidRPr="00351FAB" w:rsidTr="00ED3AA7">
        <w:tc>
          <w:tcPr>
            <w:tcW w:w="7142" w:type="dxa"/>
          </w:tcPr>
          <w:p w:rsidR="00351FAB" w:rsidRPr="00351FAB" w:rsidRDefault="00351FAB" w:rsidP="00351FAB">
            <w:pPr>
              <w:suppressAutoHyphens w:val="0"/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-Не зная, чем заняться, ребенок начинает бегать по комнате. Вы ругаете его за топот.</w:t>
            </w:r>
          </w:p>
        </w:tc>
        <w:tc>
          <w:tcPr>
            <w:tcW w:w="2429" w:type="dxa"/>
          </w:tcPr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Завязываются ноги  кукле (приклеивается полоска  - третий  виток кокона).</w:t>
            </w:r>
          </w:p>
        </w:tc>
      </w:tr>
      <w:tr w:rsidR="00351FAB" w:rsidRPr="00351FAB" w:rsidTr="00ED3AA7">
        <w:tc>
          <w:tcPr>
            <w:tcW w:w="7142" w:type="dxa"/>
          </w:tcPr>
          <w:p w:rsidR="00351FAB" w:rsidRPr="00351FAB" w:rsidRDefault="00351FAB" w:rsidP="00351FAB">
            <w:pPr>
              <w:suppressAutoHyphens w:val="0"/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-Ребенку ничего не остается делать, как сидеть и слушать разговор взрослых. Вы опять за это его ругаете.</w:t>
            </w:r>
          </w:p>
        </w:tc>
        <w:tc>
          <w:tcPr>
            <w:tcW w:w="2429" w:type="dxa"/>
          </w:tcPr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Завязываются уши  кукле (приклеивается полоска  - четвертый  виток </w:t>
            </w: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кокона).</w:t>
            </w:r>
          </w:p>
        </w:tc>
      </w:tr>
      <w:tr w:rsidR="00351FAB" w:rsidRPr="00351FAB" w:rsidTr="00ED3AA7">
        <w:tc>
          <w:tcPr>
            <w:tcW w:w="7142" w:type="dxa"/>
          </w:tcPr>
          <w:p w:rsidR="00351FAB" w:rsidRPr="00351FAB" w:rsidRDefault="00351FAB" w:rsidP="00351FAB">
            <w:pPr>
              <w:suppressAutoHyphens w:val="0"/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-Ребенок начинает смотреть в телевизор или берет в руки гаджет. Вы заходите и говорите, что уже пора спать</w:t>
            </w:r>
          </w:p>
        </w:tc>
        <w:tc>
          <w:tcPr>
            <w:tcW w:w="2429" w:type="dxa"/>
          </w:tcPr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Завязываются глаза  кукле (приклеивается полоска  - пятый  виток кокона).</w:t>
            </w:r>
          </w:p>
        </w:tc>
      </w:tr>
      <w:tr w:rsidR="00351FAB" w:rsidRPr="00351FAB" w:rsidTr="00ED3AA7">
        <w:tc>
          <w:tcPr>
            <w:tcW w:w="7142" w:type="dxa"/>
          </w:tcPr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eastAsia="en-US"/>
              </w:rPr>
              <w:t>Анализ:</w:t>
            </w: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- Подумайте. Как часто    вы говорите ребенку слово «нет». Ребенок, которому часто говорят «нет» </w:t>
            </w:r>
            <w:proofErr w:type="gramStart"/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–с</w:t>
            </w:r>
            <w:proofErr w:type="gramEnd"/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тановится похож на кокон. Гусеница в коконе развивается, превращается в красивую бабочку, а ваш малыш развивается? Подумайте.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Я помогу вам, разобраться, как и во что можно играть вместе с детьми, чтобы ваш ребенок вырос всесторонне развитой личностью </w:t>
            </w:r>
          </w:p>
        </w:tc>
        <w:tc>
          <w:tcPr>
            <w:tcW w:w="2429" w:type="dxa"/>
          </w:tcPr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Слайд  - родители играют с детьми </w:t>
            </w:r>
          </w:p>
        </w:tc>
      </w:tr>
      <w:tr w:rsidR="00351FAB" w:rsidRPr="00351FAB" w:rsidTr="00ED3AA7">
        <w:tc>
          <w:tcPr>
            <w:tcW w:w="7142" w:type="dxa"/>
          </w:tcPr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Уважаемые родители,  помните ли вы дворовые игры? Вспомним их прямо сейчас.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29" w:type="dxa"/>
          </w:tcPr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Слайд  - дворовые игры </w:t>
            </w:r>
          </w:p>
        </w:tc>
      </w:tr>
      <w:tr w:rsidR="00351FAB" w:rsidRPr="00351FAB" w:rsidTr="00ED3AA7">
        <w:tc>
          <w:tcPr>
            <w:tcW w:w="7142" w:type="dxa"/>
          </w:tcPr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 вопрос.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 какой игре участники делятся на две команды. Одна команда загадывает секретное слово, после чего ее игроки убегают, помечая стрелками на асфальте или стенах домов направление своего движения. Задача соперников – любой ценой выведать секретное слово.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 вопрос.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Участники этой игры садятся в ряд, после чего водящий кидает мяч одному из игроков и одновременно называет какой-нибудь предмет. Игрок ловит мяч, если предмет съедобный, и отбрасывают мяч – если несъедобный.</w:t>
            </w:r>
          </w:p>
        </w:tc>
        <w:tc>
          <w:tcPr>
            <w:tcW w:w="2429" w:type="dxa"/>
          </w:tcPr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Слайд  -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1.Фанты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2.Санджо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3.Казаки разбойники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1.«</w:t>
            </w:r>
            <w:proofErr w:type="gramStart"/>
            <w:r w:rsidRPr="00351FAB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Съедобное-несъедобное</w:t>
            </w:r>
            <w:proofErr w:type="gramEnd"/>
            <w:r w:rsidRPr="00351FAB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»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2.«Вышибала»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3.«Салки»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351FAB" w:rsidRPr="00351FAB" w:rsidTr="00ED3AA7">
        <w:tc>
          <w:tcPr>
            <w:tcW w:w="7142" w:type="dxa"/>
          </w:tcPr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В одном из предложенных вариантов была игра Вышибалы 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  <w:t>Знаете ли  Вы что: Игра в вышибалы берет начало из времен Древней Руси, сначала она появилась в военных дружинах, а затем она ушла в «народ».</w:t>
            </w:r>
          </w:p>
        </w:tc>
        <w:tc>
          <w:tcPr>
            <w:tcW w:w="2429" w:type="dxa"/>
          </w:tcPr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Слайд  - интересный факт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351FAB" w:rsidRPr="00351FAB" w:rsidTr="00ED3AA7">
        <w:tc>
          <w:tcPr>
            <w:tcW w:w="7142" w:type="dxa"/>
          </w:tcPr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3 вопрос.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Для этой игры на асфальте мелом рисовали поле из нескольких равных по площади квадратов, после чего  прыгали по этим квадратам.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 вопрос.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Это не совсем игра, а скорее своеобразный ритуал, сутью которого было спрятать «сокровище» между ладоней, который увлекал девочек.</w:t>
            </w:r>
          </w:p>
        </w:tc>
        <w:tc>
          <w:tcPr>
            <w:tcW w:w="2429" w:type="dxa"/>
          </w:tcPr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Слайд  -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1. «Классики»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2.«Штандер-стоп»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3.«Рыбак и рыбки»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1.«Море волнуется раз...»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2.«Секретики»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3.«Колечко-колечко»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351FAB" w:rsidRPr="00351FAB" w:rsidTr="00ED3AA7">
        <w:tc>
          <w:tcPr>
            <w:tcW w:w="7142" w:type="dxa"/>
          </w:tcPr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Чтобы вырастить полноценно развитого ребенка, советую вам с детьми играть дома и на природе в подвижные игры. Они развивают ловкость, силу и координацию. Это </w:t>
            </w:r>
            <w:proofErr w:type="gramStart"/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отличная</w:t>
            </w:r>
            <w:proofErr w:type="gramEnd"/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кардиотренировка</w:t>
            </w:r>
            <w:proofErr w:type="spellEnd"/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. 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29" w:type="dxa"/>
          </w:tcPr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Слайд  -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Игра в </w:t>
            </w:r>
            <w:proofErr w:type="spellStart"/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резиночки</w:t>
            </w:r>
            <w:proofErr w:type="spellEnd"/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351FAB" w:rsidRPr="00351FAB" w:rsidTr="00ED3AA7">
        <w:tc>
          <w:tcPr>
            <w:tcW w:w="7142" w:type="dxa"/>
          </w:tcPr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  <w:t xml:space="preserve">Интересный факт -  15 минут забытой игры в </w:t>
            </w:r>
            <w:proofErr w:type="spellStart"/>
            <w:r w:rsidRPr="00351FAB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  <w:t>резиночку</w:t>
            </w:r>
            <w:proofErr w:type="spellEnd"/>
            <w:r w:rsidRPr="00351FAB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  <w:t xml:space="preserve"> заменит часовую пробежку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29" w:type="dxa"/>
          </w:tcPr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Слайд  - интересный факт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351FAB" w:rsidRPr="00351FAB" w:rsidTr="00ED3AA7">
        <w:tc>
          <w:tcPr>
            <w:tcW w:w="7142" w:type="dxa"/>
          </w:tcPr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Предлагаю Вашему вниманию подвижные игры  в холодное и теплое время года. Вы можете увидеть их не только на экране,  но и пройдя через Q-код в вашем блокноте.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29" w:type="dxa"/>
          </w:tcPr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Слайд  - Классификации подвижных игр в холодное и теплое время года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351FAB" w:rsidRPr="00351FAB" w:rsidTr="00ED3AA7">
        <w:tc>
          <w:tcPr>
            <w:tcW w:w="7142" w:type="dxa"/>
          </w:tcPr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Особое место среди сезонных подвижных игр занимают  Зимние Забавы. Обратите внимание на экран.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29" w:type="dxa"/>
          </w:tcPr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Слайд  </w:t>
            </w:r>
            <w:proofErr w:type="gramStart"/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-«</w:t>
            </w:r>
            <w:proofErr w:type="gramEnd"/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Безопасная зимняя прогулка»</w:t>
            </w:r>
          </w:p>
        </w:tc>
      </w:tr>
      <w:tr w:rsidR="00351FAB" w:rsidRPr="00351FAB" w:rsidTr="00ED3AA7">
        <w:tc>
          <w:tcPr>
            <w:tcW w:w="7142" w:type="dxa"/>
          </w:tcPr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Обычное катание с горки на санках и ватрушках можно превратить в семейные спортивные соревнования, самим придумать правила  - это учит ребенка принимать  их и  следовать им,  контролировать себя. Если даже возникают разногласия в игре, но ребенку интересно и он увлечен, то он будет пытаться обсуждать правила и </w:t>
            </w: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договариваться. Произвольность формируется в игре. Кроме физического развития в подвижных играх ребенок проходит групповую социализацию - учиться общаться, заводить друзей.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На лыжах можно тоже не просто кататься, а  объезжать расставленные по всей трассе предметы, запоминать последовательность их расположения, цвет, форму, или посчитать количество этих предметов</w:t>
            </w:r>
          </w:p>
        </w:tc>
        <w:tc>
          <w:tcPr>
            <w:tcW w:w="2429" w:type="dxa"/>
          </w:tcPr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 xml:space="preserve">Слайд  - катание с горки 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351FAB" w:rsidRPr="00351FAB" w:rsidTr="00ED3AA7">
        <w:tc>
          <w:tcPr>
            <w:tcW w:w="7142" w:type="dxa"/>
          </w:tcPr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 xml:space="preserve">      Уважаемые родители, развитие ребёнка — это непрерывный процесс, которому помогают не только спортивные игры и  развивающие игры. Большую пользу детям приносит творчество, которым они могут заниматься вместе с родителями. Самостоятельно играть в сюжетно-ролевую игру маленький ребенок  не сможет, а если и будет играть, то очень недолго. Так происходит, потому что малыш еще не полностью освоился с окружающим миром. Вам нужно играть вместе с ребенком, это позволит ему получить необходимые знания о жизни взрослых и его игры наполнятся разнообразием.</w:t>
            </w:r>
          </w:p>
        </w:tc>
        <w:tc>
          <w:tcPr>
            <w:tcW w:w="2429" w:type="dxa"/>
          </w:tcPr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Слайд – родитель играет с ребенком. </w:t>
            </w:r>
          </w:p>
        </w:tc>
      </w:tr>
      <w:tr w:rsidR="00351FAB" w:rsidRPr="00351FAB" w:rsidTr="00ED3AA7">
        <w:tc>
          <w:tcPr>
            <w:tcW w:w="7142" w:type="dxa"/>
          </w:tcPr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Среди творческих игр особенной любовью детей пользуются игры в «театр», драматизации, сюжетами которых служат хорошо известные сказки, рассказы, театральные представления.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  <w:t>А знаете ли вы, что высота самой большой куклы для театральных представлений составляет более 15 метров.</w:t>
            </w:r>
          </w:p>
        </w:tc>
        <w:tc>
          <w:tcPr>
            <w:tcW w:w="2429" w:type="dxa"/>
          </w:tcPr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Слайд  - интересный факт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351FAB" w:rsidRPr="00351FAB" w:rsidTr="00ED3AA7">
        <w:tc>
          <w:tcPr>
            <w:tcW w:w="7142" w:type="dxa"/>
          </w:tcPr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Атрибуты и костюмы для игр – драматизаций можно изготовить из подручных средств. 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Бусы из </w:t>
            </w:r>
            <w:proofErr w:type="spellStart"/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макрон</w:t>
            </w:r>
            <w:proofErr w:type="spellEnd"/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Юбочки из пакетов для мусора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Головные уборы из одноразовых тарелок </w:t>
            </w:r>
          </w:p>
        </w:tc>
        <w:tc>
          <w:tcPr>
            <w:tcW w:w="2429" w:type="dxa"/>
          </w:tcPr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Слайд – костюмы и атрибуты из подручных материалов </w:t>
            </w:r>
          </w:p>
        </w:tc>
      </w:tr>
      <w:tr w:rsidR="00351FAB" w:rsidRPr="00351FAB" w:rsidTr="00ED3AA7">
        <w:tc>
          <w:tcPr>
            <w:tcW w:w="7142" w:type="dxa"/>
          </w:tcPr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А насколько это просто? Разыграть сказку дома? Сейчас мы с вами убедимся. </w:t>
            </w:r>
          </w:p>
        </w:tc>
        <w:tc>
          <w:tcPr>
            <w:tcW w:w="2429" w:type="dxa"/>
          </w:tcPr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Слайд – сказка</w:t>
            </w:r>
          </w:p>
        </w:tc>
      </w:tr>
      <w:tr w:rsidR="00351FAB" w:rsidRPr="00351FAB" w:rsidTr="00ED3AA7">
        <w:tc>
          <w:tcPr>
            <w:tcW w:w="7142" w:type="dxa"/>
          </w:tcPr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Сказка-</w:t>
            </w:r>
            <w:proofErr w:type="spellStart"/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шумелка</w:t>
            </w:r>
            <w:proofErr w:type="spellEnd"/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«Заяц в лесу»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Какую роль вы исполняете, и какие шумы вы изображаете, вы можете увидеть в блокноте.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Однажды в лесу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Жил-был заяц-трусишка. И всего этот заяц боялся.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Вышел однажды он из дома. Не успел и трёх шагов сделать, а ёжик вдруг как зашуршит в кустах!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Испугался заяц и бежать.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Бежал, бежал, присел на пенёк отдохнуть, а дятел на сосне как застучит!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Бросился заяц бежать.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Бежал, бежал, забежал в самую чащу, а там сова </w:t>
            </w: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крыльями как захлопает.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Побежал заяц из леса к речке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 на берегу лягушки сидели.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Увидели они зайца - и скок в воду.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Тут заяц остановился и говорит: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Сказал </w:t>
            </w:r>
            <w:proofErr w:type="gramStart"/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так</w:t>
            </w:r>
            <w:proofErr w:type="gramEnd"/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и смело поскакал обратно в лес.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Мы с вами наглядно убедились, что имея небольшое количество подручных предметов, мы без труда разыграли интересную сказку.</w:t>
            </w:r>
          </w:p>
        </w:tc>
        <w:tc>
          <w:tcPr>
            <w:tcW w:w="2429" w:type="dxa"/>
          </w:tcPr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gramStart"/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 xml:space="preserve">Педагог раздает </w:t>
            </w: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 xml:space="preserve">роли (лес, еж, сова, лягушка, дятел, заяц - педагог) и подручные материалы </w:t>
            </w:r>
            <w:proofErr w:type="gramEnd"/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Машем 2  листами бумаги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Шуршим пакетом 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Стучим быстро деревянными ложками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Стучим палочкой по столу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Стучим быстро деревянными ложками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Натягиваем ткань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Стучим быстро </w:t>
            </w: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деревянными ложками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Шлепаем ладонями по ногам 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 А ведь есть звери, что меня, зайца, боятся!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Стучим  деревянными ложками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351FAB" w:rsidRPr="00351FAB" w:rsidTr="00ED3AA7">
        <w:tc>
          <w:tcPr>
            <w:tcW w:w="7142" w:type="dxa"/>
          </w:tcPr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lastRenderedPageBreak/>
              <w:t xml:space="preserve">     Уважаемые родители,  как часто вы задаетесь вопросом, можно ли детям играть в компьютерные игры?      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eastAsia="en-US"/>
              </w:rPr>
              <w:t>Исследования ученых показали, что  у детей, которые играют в компьютерные игры, IQ на 2,5 балла</w:t>
            </w:r>
            <w:r w:rsidRPr="00351FAB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51FAB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  <w:t>выше</w:t>
            </w:r>
            <w:proofErr w:type="gramEnd"/>
            <w:r w:rsidRPr="00351FAB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  <w:t xml:space="preserve"> чем у ребят этой же возрастной группы, которые не играют в компьютерные игры</w:t>
            </w: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. </w:t>
            </w:r>
          </w:p>
        </w:tc>
        <w:tc>
          <w:tcPr>
            <w:tcW w:w="2429" w:type="dxa"/>
          </w:tcPr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Слайд  - интересный факт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351FAB" w:rsidRPr="00351FAB" w:rsidTr="00ED3AA7">
        <w:tc>
          <w:tcPr>
            <w:tcW w:w="7142" w:type="dxa"/>
          </w:tcPr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Поэтому я считаю, что современным детям нужно разрешать играть в компьютерные игры, но с </w:t>
            </w: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 xml:space="preserve">соблюдением всех правил работы за компьютером,  вы их видите на экране. А так же я вам могу порекомендовать компьютерные игры с использование приставок, например, </w:t>
            </w:r>
            <w:r w:rsidRPr="00351FAB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Play</w:t>
            </w: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351FAB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Station</w:t>
            </w: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и   игровой контроллер «</w:t>
            </w:r>
            <w:proofErr w:type="spellStart"/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Киннект</w:t>
            </w:r>
            <w:proofErr w:type="spellEnd"/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». С использованием игровых приставок у ребенка развиваются  не только умственные способности и психические функции, но и координация движений, мелкая моторика.</w:t>
            </w:r>
          </w:p>
        </w:tc>
        <w:tc>
          <w:tcPr>
            <w:tcW w:w="2429" w:type="dxa"/>
          </w:tcPr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 xml:space="preserve">Слайд – правила работы за </w:t>
            </w: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компьютером для дошкольников</w:t>
            </w:r>
          </w:p>
        </w:tc>
      </w:tr>
      <w:tr w:rsidR="00351FAB" w:rsidRPr="00351FAB" w:rsidTr="00ED3AA7">
        <w:tc>
          <w:tcPr>
            <w:tcW w:w="7142" w:type="dxa"/>
          </w:tcPr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 xml:space="preserve">    Самый распространенный и доступный вид семейных игр – это настольные игры Они помогают разнообразить семейные досуг и с интересом провести вечер. Во что поиграть семьей? Это зависит от возраста и интересов ребенка и других членов семьи. Я предлагаю вам топ самых популярных настольных </w:t>
            </w:r>
            <w:proofErr w:type="gramStart"/>
            <w:r w:rsidRPr="00351F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игр</w:t>
            </w:r>
            <w:proofErr w:type="gramEnd"/>
            <w:r w:rsidRPr="00351F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пройдя  </w:t>
            </w: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через Q-код в вашем блокноте.</w:t>
            </w:r>
          </w:p>
        </w:tc>
        <w:tc>
          <w:tcPr>
            <w:tcW w:w="2429" w:type="dxa"/>
          </w:tcPr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Слайд – семья играет в настольные игры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351FAB" w:rsidRPr="00351FAB" w:rsidTr="00ED3AA7">
        <w:tc>
          <w:tcPr>
            <w:tcW w:w="7142" w:type="dxa"/>
          </w:tcPr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Все игры,  о которых мы сегодня говорили,  развивают  любознательность и творчество,  тренируют внимание, помогают запоминать и обновлять информацию, контролировать свои эмоции,  развивают коммуникативные навыки ребенка. На слайде я даю вам подсказку, как вам развивать коммуникативные навыки ребенка.  </w:t>
            </w:r>
          </w:p>
        </w:tc>
        <w:tc>
          <w:tcPr>
            <w:tcW w:w="2429" w:type="dxa"/>
          </w:tcPr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Слайд –</w:t>
            </w:r>
            <w:r w:rsidRPr="00351F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351F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формы  развития коммуникативных навыков</w:t>
            </w:r>
          </w:p>
        </w:tc>
      </w:tr>
      <w:tr w:rsidR="00351FAB" w:rsidRPr="00351FAB" w:rsidTr="00ED3AA7">
        <w:tc>
          <w:tcPr>
            <w:tcW w:w="7142" w:type="dxa"/>
          </w:tcPr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Играйте вместе с детьми! Пусть ваши дети растут </w:t>
            </w:r>
            <w:proofErr w:type="gramStart"/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здоровыми</w:t>
            </w:r>
            <w:proofErr w:type="gramEnd"/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,  счастливыми, успешными, красивыми, окрыленными, словно бабочка. </w:t>
            </w:r>
          </w:p>
        </w:tc>
        <w:tc>
          <w:tcPr>
            <w:tcW w:w="2429" w:type="dxa"/>
          </w:tcPr>
          <w:p w:rsidR="00351FAB" w:rsidRPr="00351FAB" w:rsidRDefault="00351FAB" w:rsidP="00351FAB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51FA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Раскрывает кокон, и приклеивает крылья</w:t>
            </w:r>
          </w:p>
        </w:tc>
      </w:tr>
    </w:tbl>
    <w:p w:rsidR="00351FAB" w:rsidRDefault="00351FAB" w:rsidP="00351FA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20D3" w:rsidRDefault="002420D3"/>
    <w:sectPr w:rsidR="002420D3" w:rsidSect="00351FAB">
      <w:pgSz w:w="11906" w:h="16838"/>
      <w:pgMar w:top="1134" w:right="850" w:bottom="1134" w:left="1701" w:header="708" w:footer="708" w:gutter="0"/>
      <w:pgBorders w:display="firstPage"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210"/>
    <w:rsid w:val="002420D3"/>
    <w:rsid w:val="00351FAB"/>
    <w:rsid w:val="005D0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FAB"/>
    <w:pPr>
      <w:suppressAutoHyphens/>
    </w:pPr>
    <w:rPr>
      <w:rFonts w:ascii="Calibri" w:eastAsia="Calibri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351FAB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351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FAB"/>
    <w:pPr>
      <w:suppressAutoHyphens/>
    </w:pPr>
    <w:rPr>
      <w:rFonts w:ascii="Calibri" w:eastAsia="Calibri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351FAB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351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1468</Words>
  <Characters>8372</Characters>
  <Application>Microsoft Office Word</Application>
  <DocSecurity>0</DocSecurity>
  <Lines>69</Lines>
  <Paragraphs>19</Paragraphs>
  <ScaleCrop>false</ScaleCrop>
  <Company/>
  <LinksUpToDate>false</LinksUpToDate>
  <CharactersWithSpaces>9821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2024-09-13T07:55:00Z</dcterms:created>
  <dcterms:modified xsi:type="dcterms:W3CDTF">2024-09-13T07:59:00Z</dcterms:modified>
</cp:coreProperties>
</file>