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C7A68" w14:textId="77777777" w:rsidR="00B82A0A" w:rsidRDefault="00B82A0A" w:rsidP="00B82A0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663C">
        <w:rPr>
          <w:rFonts w:ascii="Times New Roman" w:hAnsi="Times New Roman" w:cs="Times New Roman"/>
          <w:b/>
          <w:bCs/>
          <w:sz w:val="28"/>
          <w:szCs w:val="28"/>
        </w:rPr>
        <w:t xml:space="preserve">«Летний клуб для больших и маленьких» </w:t>
      </w:r>
    </w:p>
    <w:p w14:paraId="72C0CD4E" w14:textId="77777777" w:rsidR="00B82A0A" w:rsidRPr="0077663C" w:rsidRDefault="00B82A0A" w:rsidP="00B82A0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663C">
        <w:rPr>
          <w:rFonts w:ascii="Times New Roman" w:hAnsi="Times New Roman" w:cs="Times New Roman"/>
          <w:b/>
          <w:bCs/>
          <w:sz w:val="28"/>
          <w:szCs w:val="28"/>
        </w:rPr>
        <w:t>как эффективная форма взаимодействия с семьями воспитанников в летний оздоровительный период</w:t>
      </w:r>
    </w:p>
    <w:p w14:paraId="69912E42" w14:textId="77777777" w:rsidR="00B82A0A" w:rsidRDefault="00B82A0A" w:rsidP="00B82A0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A87CD0" w14:textId="77777777" w:rsidR="00B82A0A" w:rsidRDefault="00B82A0A" w:rsidP="00B82A0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Богданович Виктория Сергеевна,</w:t>
      </w:r>
    </w:p>
    <w:p w14:paraId="37C8DB14" w14:textId="77777777" w:rsidR="00B82A0A" w:rsidRDefault="00B82A0A" w:rsidP="00B82A0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воспитатель МДОУ №27 «Антошка», г. Вологда</w:t>
      </w:r>
    </w:p>
    <w:p w14:paraId="2F896BDB" w14:textId="77777777" w:rsidR="00B82A0A" w:rsidRDefault="00B82A0A" w:rsidP="00B82A0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5FB6A7A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Семейный клуб – довольно известная форма организации взаимодействия участников образовательного процесса, но весьма эффективная в вопросах просвещения родителей, оказания им психолого-педагогической поддержки, вовлечения их в совместную образовательную деятельность. Семейный клуб способствует созданию партнерских, доверительных отношений между детским садом и семьей.</w:t>
      </w:r>
    </w:p>
    <w:p w14:paraId="5930B3D1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 понятие «клуб», значимость и возможность проведения клубных мероприятий в дошкольной организации.</w:t>
      </w:r>
    </w:p>
    <w:p w14:paraId="3C6F4F8A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разных словарях представлены различные определения клуба, вот несколько подходящих примеров.</w:t>
      </w:r>
    </w:p>
    <w:p w14:paraId="154B2937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F2C0E">
        <w:rPr>
          <w:rFonts w:ascii="Times New Roman" w:hAnsi="Times New Roman" w:cs="Times New Roman"/>
          <w:b/>
          <w:bCs/>
          <w:sz w:val="28"/>
          <w:szCs w:val="28"/>
        </w:rPr>
        <w:t>Клуб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345D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45D9E">
        <w:rPr>
          <w:rFonts w:ascii="Times New Roman" w:hAnsi="Times New Roman" w:cs="Times New Roman"/>
          <w:sz w:val="28"/>
          <w:szCs w:val="28"/>
        </w:rPr>
        <w:t>бщественная организация, объединяющая людей для совместного отдыха, развлечений, для общения, связанного с различными интересами (политическими, научными, художественными, спортивными и т. д.).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5D9E">
        <w:rPr>
          <w:rFonts w:ascii="Times New Roman" w:hAnsi="Times New Roman" w:cs="Times New Roman"/>
          <w:i/>
          <w:iCs/>
          <w:sz w:val="28"/>
          <w:szCs w:val="28"/>
        </w:rPr>
        <w:t>(Словарь русского языка)</w:t>
      </w:r>
    </w:p>
    <w:p w14:paraId="7F78F2C7" w14:textId="77777777" w:rsidR="00B82A0A" w:rsidRPr="00961EED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2C0E">
        <w:rPr>
          <w:rFonts w:ascii="Times New Roman" w:hAnsi="Times New Roman" w:cs="Times New Roman"/>
          <w:b/>
          <w:bCs/>
          <w:sz w:val="28"/>
          <w:szCs w:val="28"/>
        </w:rPr>
        <w:t>Клуб</w:t>
      </w:r>
      <w:r w:rsidRPr="00961EED">
        <w:rPr>
          <w:rFonts w:ascii="Times New Roman" w:hAnsi="Times New Roman" w:cs="Times New Roman"/>
          <w:sz w:val="28"/>
          <w:szCs w:val="28"/>
        </w:rPr>
        <w:t xml:space="preserve"> (от англ. </w:t>
      </w:r>
      <w:proofErr w:type="spellStart"/>
      <w:r w:rsidRPr="00961EED">
        <w:rPr>
          <w:rFonts w:ascii="Times New Roman" w:hAnsi="Times New Roman" w:cs="Times New Roman"/>
          <w:sz w:val="28"/>
          <w:szCs w:val="28"/>
        </w:rPr>
        <w:t>club</w:t>
      </w:r>
      <w:proofErr w:type="spellEnd"/>
      <w:r w:rsidRPr="00961EED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961EED">
        <w:rPr>
          <w:rFonts w:ascii="Times New Roman" w:hAnsi="Times New Roman" w:cs="Times New Roman"/>
          <w:sz w:val="28"/>
          <w:szCs w:val="28"/>
        </w:rPr>
        <w:t xml:space="preserve"> место встречи людей с едиными интересами (деловыми, познавательными, развивающими, развлекательными, коллекционированием и прочими), зачастую официально объединённых в сообщество, организацию или ассоциацию.</w:t>
      </w:r>
    </w:p>
    <w:p w14:paraId="5E06A74A" w14:textId="77777777" w:rsidR="00B82A0A" w:rsidRPr="00961EED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1EED">
        <w:rPr>
          <w:rFonts w:ascii="Times New Roman" w:hAnsi="Times New Roman" w:cs="Times New Roman"/>
          <w:sz w:val="28"/>
          <w:szCs w:val="28"/>
        </w:rPr>
        <w:t>Обычно занимает определённое помещение и служит для регулярных встреч и общения своих участников. Также существуют и виртуальные клубы.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2C0E">
        <w:rPr>
          <w:rFonts w:ascii="Times New Roman" w:hAnsi="Times New Roman" w:cs="Times New Roman"/>
          <w:i/>
          <w:iCs/>
          <w:sz w:val="28"/>
          <w:szCs w:val="28"/>
        </w:rPr>
        <w:t>(Интернет-энциклопедия)</w:t>
      </w:r>
    </w:p>
    <w:p w14:paraId="404CAA68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626D">
        <w:rPr>
          <w:rFonts w:ascii="Times New Roman" w:hAnsi="Times New Roman" w:cs="Times New Roman"/>
          <w:sz w:val="28"/>
          <w:szCs w:val="28"/>
        </w:rPr>
        <w:lastRenderedPageBreak/>
        <w:t>Понятие «Семейный клуб» подразумевает, что субъектами клубной деятельности являются как дети, так и взрослые члены семьи, прежде всего родители.</w:t>
      </w:r>
    </w:p>
    <w:p w14:paraId="58324088" w14:textId="77777777" w:rsidR="00B82A0A" w:rsidRPr="0047626D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626D">
        <w:rPr>
          <w:rFonts w:ascii="Times New Roman" w:hAnsi="Times New Roman" w:cs="Times New Roman"/>
          <w:b/>
          <w:bCs/>
          <w:sz w:val="28"/>
          <w:szCs w:val="28"/>
        </w:rPr>
        <w:t>Семейный клуб</w:t>
      </w:r>
      <w:r>
        <w:rPr>
          <w:rFonts w:ascii="Times New Roman" w:hAnsi="Times New Roman" w:cs="Times New Roman"/>
          <w:sz w:val="28"/>
          <w:szCs w:val="28"/>
        </w:rPr>
        <w:t xml:space="preserve"> – это </w:t>
      </w:r>
      <w:r w:rsidRPr="0047626D">
        <w:rPr>
          <w:rFonts w:ascii="Times New Roman" w:hAnsi="Times New Roman" w:cs="Times New Roman"/>
          <w:sz w:val="28"/>
          <w:szCs w:val="28"/>
        </w:rPr>
        <w:t>технология вовлечения родителей и других членов семьи воспитанников в совместную деятельность.</w:t>
      </w:r>
      <w:r>
        <w:rPr>
          <w:rFonts w:ascii="Times New Roman" w:hAnsi="Times New Roman" w:cs="Times New Roman"/>
          <w:sz w:val="28"/>
          <w:szCs w:val="28"/>
        </w:rPr>
        <w:t xml:space="preserve"> Перспективная форма взаимодействия с родителями, учитывающая актуальные вопросы семей воспитанников и способствующая формированию активной жизненной позиции всех участников процесса. </w:t>
      </w:r>
    </w:p>
    <w:p w14:paraId="1AE278B3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7626D">
        <w:rPr>
          <w:rFonts w:ascii="Times New Roman" w:hAnsi="Times New Roman" w:cs="Times New Roman"/>
          <w:sz w:val="28"/>
          <w:szCs w:val="28"/>
        </w:rPr>
        <w:t xml:space="preserve">Клубы, как правило, имеют определенную тематическую направленность, с присущими ей традицией, символикой, стилем и методами работы, которые дают возможность максимально учитывать особенности участников клубной деятельности. Таким образом, ключевые </w:t>
      </w:r>
      <w:r w:rsidRPr="0047626D">
        <w:rPr>
          <w:rFonts w:ascii="Times New Roman" w:hAnsi="Times New Roman" w:cs="Times New Roman"/>
          <w:b/>
          <w:bCs/>
          <w:sz w:val="28"/>
          <w:szCs w:val="28"/>
        </w:rPr>
        <w:t xml:space="preserve">отличительные черты </w:t>
      </w:r>
      <w:r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47626D">
        <w:rPr>
          <w:rFonts w:ascii="Times New Roman" w:hAnsi="Times New Roman" w:cs="Times New Roman"/>
          <w:b/>
          <w:bCs/>
          <w:sz w:val="28"/>
          <w:szCs w:val="28"/>
        </w:rPr>
        <w:t>луба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D3D35F4" w14:textId="77777777" w:rsidR="00B82A0A" w:rsidRDefault="00B82A0A" w:rsidP="00B82A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47626D">
        <w:rPr>
          <w:rFonts w:ascii="Times New Roman" w:hAnsi="Times New Roman" w:cs="Times New Roman"/>
          <w:sz w:val="28"/>
          <w:szCs w:val="28"/>
        </w:rPr>
        <w:t xml:space="preserve"> добровольная деятельность; </w:t>
      </w:r>
    </w:p>
    <w:p w14:paraId="304BC40F" w14:textId="77777777" w:rsidR="00B82A0A" w:rsidRDefault="00B82A0A" w:rsidP="00B82A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7626D">
        <w:rPr>
          <w:rFonts w:ascii="Times New Roman" w:hAnsi="Times New Roman" w:cs="Times New Roman"/>
          <w:sz w:val="28"/>
          <w:szCs w:val="28"/>
        </w:rPr>
        <w:t xml:space="preserve">определенная групповая принадлежность; </w:t>
      </w:r>
    </w:p>
    <w:p w14:paraId="65AD3502" w14:textId="77777777" w:rsidR="00B82A0A" w:rsidRDefault="00B82A0A" w:rsidP="00B82A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7626D">
        <w:rPr>
          <w:rFonts w:ascii="Times New Roman" w:hAnsi="Times New Roman" w:cs="Times New Roman"/>
          <w:sz w:val="28"/>
          <w:szCs w:val="28"/>
        </w:rPr>
        <w:t>общность интересов</w:t>
      </w:r>
      <w:r>
        <w:rPr>
          <w:rFonts w:ascii="Times New Roman" w:hAnsi="Times New Roman" w:cs="Times New Roman"/>
          <w:sz w:val="28"/>
          <w:szCs w:val="28"/>
        </w:rPr>
        <w:t>, увлечений</w:t>
      </w:r>
      <w:r w:rsidRPr="0047626D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0D78B75" w14:textId="77777777" w:rsidR="00B82A0A" w:rsidRDefault="00B82A0A" w:rsidP="00B82A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7626D">
        <w:rPr>
          <w:rFonts w:ascii="Times New Roman" w:hAnsi="Times New Roman" w:cs="Times New Roman"/>
          <w:sz w:val="28"/>
          <w:szCs w:val="28"/>
        </w:rPr>
        <w:t>организация совместно</w:t>
      </w:r>
      <w:r>
        <w:rPr>
          <w:rFonts w:ascii="Times New Roman" w:hAnsi="Times New Roman" w:cs="Times New Roman"/>
          <w:sz w:val="28"/>
          <w:szCs w:val="28"/>
        </w:rPr>
        <w:t>й деятельности и</w:t>
      </w:r>
      <w:r w:rsidRPr="0047626D">
        <w:rPr>
          <w:rFonts w:ascii="Times New Roman" w:hAnsi="Times New Roman" w:cs="Times New Roman"/>
          <w:sz w:val="28"/>
          <w:szCs w:val="28"/>
        </w:rPr>
        <w:t xml:space="preserve"> отдыха участников. </w:t>
      </w:r>
    </w:p>
    <w:p w14:paraId="280DD967" w14:textId="77777777" w:rsidR="00B82A0A" w:rsidRPr="0047626D" w:rsidRDefault="00B82A0A" w:rsidP="00B82A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26D">
        <w:rPr>
          <w:rFonts w:ascii="Times New Roman" w:hAnsi="Times New Roman" w:cs="Times New Roman"/>
          <w:sz w:val="28"/>
          <w:szCs w:val="28"/>
        </w:rPr>
        <w:t>Клубные объединения могут быть созданы на базе различных социальных и образовательных учреждений</w:t>
      </w:r>
      <w:r>
        <w:rPr>
          <w:rFonts w:ascii="Times New Roman" w:hAnsi="Times New Roman" w:cs="Times New Roman"/>
          <w:sz w:val="28"/>
          <w:szCs w:val="28"/>
        </w:rPr>
        <w:t>, в том числе в дошкольных организациях.</w:t>
      </w:r>
    </w:p>
    <w:p w14:paraId="365A0C5A" w14:textId="77777777" w:rsidR="00B82A0A" w:rsidRPr="0047626D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626D">
        <w:rPr>
          <w:rFonts w:ascii="Times New Roman" w:hAnsi="Times New Roman" w:cs="Times New Roman"/>
          <w:sz w:val="28"/>
          <w:szCs w:val="28"/>
        </w:rPr>
        <w:t>Отсутствие возрастных ограничений, комплексное использование разнообразных направлений, методов и форм педагогической деятельности, нацеленных не только на детей, но и их родителей, является принципиальным отличием семейного клуба от других организационных форм.</w:t>
      </w:r>
    </w:p>
    <w:p w14:paraId="37989A8F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идее создания и планирования деятельности Клуба определяются: тематика, цель и задачи, участники, периодичность встреч, формы организации. Все это обозначается в Положении и Плане деятельности Клуба. Мероприятия Клуба могут проходить в течение всего учебного года или в определенный период, объединять участников с одной или нескольких возрастных групп.</w:t>
      </w:r>
    </w:p>
    <w:p w14:paraId="746E2CD3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летний оздоровительный период в детском саду была организована деятельность «Летнего клуба для больших и маленьких», в мероприятиях которого приняли участие педагоги, дети совместно с родителями, дети разных возрастных групп.</w:t>
      </w:r>
    </w:p>
    <w:p w14:paraId="41BA826E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AC5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0B67">
        <w:rPr>
          <w:rFonts w:ascii="Times New Roman" w:hAnsi="Times New Roman" w:cs="Times New Roman"/>
          <w:sz w:val="28"/>
          <w:szCs w:val="28"/>
        </w:rPr>
        <w:t>проектирование педагогического процесса по созданию единого образовательного пространства «дошкольн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330B67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330B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организация</w:t>
      </w:r>
      <w:r w:rsidRPr="00330B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30B67">
        <w:rPr>
          <w:rFonts w:ascii="Times New Roman" w:hAnsi="Times New Roman" w:cs="Times New Roman"/>
          <w:sz w:val="28"/>
          <w:szCs w:val="28"/>
        </w:rPr>
        <w:t xml:space="preserve"> семья» в рамках деятельности семейного клуба</w:t>
      </w:r>
      <w:r>
        <w:rPr>
          <w:rFonts w:ascii="Times New Roman" w:hAnsi="Times New Roman" w:cs="Times New Roman"/>
          <w:sz w:val="28"/>
          <w:szCs w:val="28"/>
        </w:rPr>
        <w:t xml:space="preserve"> в летний оздоровительный период</w:t>
      </w:r>
      <w:r w:rsidRPr="00330B67">
        <w:rPr>
          <w:rFonts w:ascii="Times New Roman" w:hAnsi="Times New Roman" w:cs="Times New Roman"/>
          <w:sz w:val="28"/>
          <w:szCs w:val="28"/>
        </w:rPr>
        <w:t>.</w:t>
      </w:r>
    </w:p>
    <w:p w14:paraId="2B2A7F78" w14:textId="77777777" w:rsidR="00B82A0A" w:rsidRPr="00136AC5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6AC5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1868D957" w14:textId="77777777" w:rsidR="00B82A0A" w:rsidRPr="00136AC5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36AC5">
        <w:rPr>
          <w:rFonts w:ascii="Times New Roman" w:hAnsi="Times New Roman" w:cs="Times New Roman"/>
          <w:sz w:val="28"/>
          <w:szCs w:val="28"/>
        </w:rPr>
        <w:t>обеспеч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136AC5">
        <w:rPr>
          <w:rFonts w:ascii="Times New Roman" w:hAnsi="Times New Roman" w:cs="Times New Roman"/>
          <w:sz w:val="28"/>
          <w:szCs w:val="28"/>
        </w:rPr>
        <w:t xml:space="preserve"> эффективно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36AC5">
        <w:rPr>
          <w:rFonts w:ascii="Times New Roman" w:hAnsi="Times New Roman" w:cs="Times New Roman"/>
          <w:sz w:val="28"/>
          <w:szCs w:val="28"/>
        </w:rPr>
        <w:t xml:space="preserve"> взаимодействи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36AC5">
        <w:rPr>
          <w:rFonts w:ascii="Times New Roman" w:hAnsi="Times New Roman" w:cs="Times New Roman"/>
          <w:sz w:val="28"/>
          <w:szCs w:val="28"/>
        </w:rPr>
        <w:t xml:space="preserve"> между ДО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36AC5">
        <w:rPr>
          <w:rFonts w:ascii="Times New Roman" w:hAnsi="Times New Roman" w:cs="Times New Roman"/>
          <w:sz w:val="28"/>
          <w:szCs w:val="28"/>
        </w:rPr>
        <w:t xml:space="preserve"> и родителями (законными представителями) воспитанников в целях оптимизации развития детей;</w:t>
      </w:r>
    </w:p>
    <w:p w14:paraId="0966A1AC" w14:textId="77777777" w:rsidR="00B82A0A" w:rsidRPr="00136AC5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AC5">
        <w:rPr>
          <w:rFonts w:ascii="Times New Roman" w:hAnsi="Times New Roman" w:cs="Times New Roman"/>
          <w:sz w:val="28"/>
          <w:szCs w:val="28"/>
        </w:rPr>
        <w:t>- созда</w:t>
      </w:r>
      <w:r>
        <w:rPr>
          <w:rFonts w:ascii="Times New Roman" w:hAnsi="Times New Roman" w:cs="Times New Roman"/>
          <w:sz w:val="28"/>
          <w:szCs w:val="28"/>
        </w:rPr>
        <w:t>вать</w:t>
      </w:r>
      <w:r w:rsidRPr="00136AC5">
        <w:rPr>
          <w:rFonts w:ascii="Times New Roman" w:hAnsi="Times New Roman" w:cs="Times New Roman"/>
          <w:sz w:val="28"/>
          <w:szCs w:val="28"/>
        </w:rPr>
        <w:t xml:space="preserve"> услови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36AC5">
        <w:rPr>
          <w:rFonts w:ascii="Times New Roman" w:hAnsi="Times New Roman" w:cs="Times New Roman"/>
          <w:sz w:val="28"/>
          <w:szCs w:val="28"/>
        </w:rPr>
        <w:t xml:space="preserve"> для реализации собственных идей, способствующих проявлению творческих способностей, полноценному общению;</w:t>
      </w:r>
    </w:p>
    <w:p w14:paraId="4154E667" w14:textId="77777777" w:rsidR="00B82A0A" w:rsidRPr="00136AC5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AC5">
        <w:rPr>
          <w:rFonts w:ascii="Times New Roman" w:hAnsi="Times New Roman" w:cs="Times New Roman"/>
          <w:sz w:val="28"/>
          <w:szCs w:val="28"/>
        </w:rPr>
        <w:t>- обогащ</w:t>
      </w:r>
      <w:r>
        <w:rPr>
          <w:rFonts w:ascii="Times New Roman" w:hAnsi="Times New Roman" w:cs="Times New Roman"/>
          <w:sz w:val="28"/>
          <w:szCs w:val="28"/>
        </w:rPr>
        <w:t>ать</w:t>
      </w:r>
      <w:r w:rsidRPr="00136AC5">
        <w:rPr>
          <w:rFonts w:ascii="Times New Roman" w:hAnsi="Times New Roman" w:cs="Times New Roman"/>
          <w:sz w:val="28"/>
          <w:szCs w:val="28"/>
        </w:rPr>
        <w:t xml:space="preserve"> детско-родительски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36AC5">
        <w:rPr>
          <w:rFonts w:ascii="Times New Roman" w:hAnsi="Times New Roman" w:cs="Times New Roman"/>
          <w:sz w:val="28"/>
          <w:szCs w:val="28"/>
        </w:rPr>
        <w:t xml:space="preserve"> взаимоотношени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36AC5">
        <w:rPr>
          <w:rFonts w:ascii="Times New Roman" w:hAnsi="Times New Roman" w:cs="Times New Roman"/>
          <w:sz w:val="28"/>
          <w:szCs w:val="28"/>
        </w:rPr>
        <w:t xml:space="preserve"> при проведении совместных мероприятий, через акцентирование внимания на развитии у детей социальных, эстетических, интеллектуальных, физических качеств, инициативности, самостоятельности, ответственности и творческих способностей;</w:t>
      </w:r>
    </w:p>
    <w:p w14:paraId="7117C99E" w14:textId="77777777" w:rsidR="00B82A0A" w:rsidRPr="00136AC5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AC5">
        <w:rPr>
          <w:rFonts w:ascii="Times New Roman" w:hAnsi="Times New Roman" w:cs="Times New Roman"/>
          <w:sz w:val="28"/>
          <w:szCs w:val="28"/>
        </w:rPr>
        <w:t>- созда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136AC5">
        <w:rPr>
          <w:rFonts w:ascii="Times New Roman" w:hAnsi="Times New Roman" w:cs="Times New Roman"/>
          <w:sz w:val="28"/>
          <w:szCs w:val="28"/>
        </w:rPr>
        <w:t xml:space="preserve"> комфортн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136AC5">
        <w:rPr>
          <w:rFonts w:ascii="Times New Roman" w:hAnsi="Times New Roman" w:cs="Times New Roman"/>
          <w:sz w:val="28"/>
          <w:szCs w:val="28"/>
        </w:rPr>
        <w:t xml:space="preserve"> обстановк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36AC5">
        <w:rPr>
          <w:rFonts w:ascii="Times New Roman" w:hAnsi="Times New Roman" w:cs="Times New Roman"/>
          <w:sz w:val="28"/>
          <w:szCs w:val="28"/>
        </w:rPr>
        <w:t xml:space="preserve"> для детей, членов их семей, атмосфер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36AC5">
        <w:rPr>
          <w:rFonts w:ascii="Times New Roman" w:hAnsi="Times New Roman" w:cs="Times New Roman"/>
          <w:sz w:val="28"/>
          <w:szCs w:val="28"/>
        </w:rPr>
        <w:t xml:space="preserve"> доброжелательности, сотрудничества, ситуации успеха.</w:t>
      </w:r>
    </w:p>
    <w:p w14:paraId="389EA830" w14:textId="77777777" w:rsidR="00B82A0A" w:rsidRPr="008F0461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0461">
        <w:rPr>
          <w:rFonts w:ascii="Times New Roman" w:hAnsi="Times New Roman" w:cs="Times New Roman"/>
          <w:b/>
          <w:bCs/>
          <w:sz w:val="28"/>
          <w:szCs w:val="28"/>
        </w:rPr>
        <w:t>Плюсы:</w:t>
      </w:r>
    </w:p>
    <w:p w14:paraId="39A70198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свободный формат проведения, выбор тематики мероприятий по своим интересам и увлечениям, реализация идей, «не умещающихся» в учебный год;</w:t>
      </w:r>
    </w:p>
    <w:p w14:paraId="56F4FAFC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знакомство детей и родителей с направлениями дополнительных образовательных услуг;</w:t>
      </w:r>
    </w:p>
    <w:p w14:paraId="0F4D7C6D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общение детей и родителей разных групп с целью обмена опытом, выбор мероприятий по интересам;</w:t>
      </w:r>
    </w:p>
    <w:p w14:paraId="2AAB2423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тесное взаимодействие ребенка и родителя в совместной деятельности, получение единого творческого продукта;</w:t>
      </w:r>
    </w:p>
    <w:p w14:paraId="02961195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включение в тематику различных летних проектов воспитательной направленности.</w:t>
      </w:r>
    </w:p>
    <w:p w14:paraId="522D43D0" w14:textId="77777777" w:rsidR="00B82A0A" w:rsidRPr="008F0461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0461">
        <w:rPr>
          <w:rFonts w:ascii="Times New Roman" w:hAnsi="Times New Roman" w:cs="Times New Roman"/>
          <w:b/>
          <w:bCs/>
          <w:sz w:val="28"/>
          <w:szCs w:val="28"/>
        </w:rPr>
        <w:t>Минусы, возможные риски:</w:t>
      </w:r>
    </w:p>
    <w:p w14:paraId="2D8F75BB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малый охват участников с учетом летнего периода (решение – обозначение количества участников по предварительной записи);</w:t>
      </w:r>
    </w:p>
    <w:p w14:paraId="73A45861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определение участников с учетом посещаемости групп (решение – приглашение к участию по желанию, в том числе детей с разных групп и семей, находящихся в отпуске);</w:t>
      </w:r>
    </w:p>
    <w:p w14:paraId="02DF6C17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педагогические отпуска (решение – определение педагогов, ответственных за проведение с учетом графика);</w:t>
      </w:r>
    </w:p>
    <w:p w14:paraId="504262BB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затратность проведения с учетом расходных материалов (решение - применение в творческих мастер-классах бросового, природного материалов).</w:t>
      </w:r>
    </w:p>
    <w:p w14:paraId="1DD27881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 клуба проводятся в изостудии детского сада, 1-2 раза в месяц.</w:t>
      </w:r>
    </w:p>
    <w:p w14:paraId="2E65ABCE" w14:textId="77777777" w:rsidR="00B82A0A" w:rsidRPr="00330B67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0B67">
        <w:rPr>
          <w:rFonts w:ascii="Times New Roman" w:hAnsi="Times New Roman" w:cs="Times New Roman"/>
          <w:b/>
          <w:bCs/>
          <w:sz w:val="28"/>
          <w:szCs w:val="28"/>
        </w:rPr>
        <w:t>Варианты встреч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«Летнего клуба для больших и маленьких»</w:t>
      </w:r>
    </w:p>
    <w:p w14:paraId="0D7CC77E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Семейная встреча</w:t>
      </w:r>
      <w:r w:rsidRPr="00C414FB">
        <w:rPr>
          <w:rFonts w:ascii="Times New Roman" w:hAnsi="Times New Roman" w:cs="Times New Roman"/>
          <w:sz w:val="28"/>
          <w:szCs w:val="28"/>
        </w:rPr>
        <w:t xml:space="preserve"> «Баланс </w:t>
      </w:r>
      <w:r>
        <w:rPr>
          <w:rFonts w:ascii="Times New Roman" w:hAnsi="Times New Roman" w:cs="Times New Roman"/>
          <w:sz w:val="28"/>
          <w:szCs w:val="28"/>
        </w:rPr>
        <w:t>в жизни взрослых и играх детей»</w:t>
      </w:r>
    </w:p>
    <w:p w14:paraId="06FDF575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Интеллектуальный вечер «Веселые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скородумки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3 до 93 лет»</w:t>
      </w:r>
    </w:p>
    <w:p w14:paraId="57BE4452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Клубный час «Путешествие Антошки. Правила дорожного движения в летний период» </w:t>
      </w:r>
    </w:p>
    <w:p w14:paraId="394FEE2F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Творческая мастерская «Ключница - рисуем на спилах дерева»</w:t>
      </w:r>
    </w:p>
    <w:p w14:paraId="4A71463C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Семейная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мастерилка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«Значки - летние картинки»</w:t>
      </w:r>
    </w:p>
    <w:p w14:paraId="76A0385F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Тематический вечер «Разноцветные игры - сенсорика для малышей»</w:t>
      </w:r>
    </w:p>
    <w:p w14:paraId="7B9F86C6" w14:textId="77777777" w:rsid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Спортивная встреча «Солнце, воздух и вода – наши лучшие друзья!»</w:t>
      </w:r>
    </w:p>
    <w:p w14:paraId="02BF45EC" w14:textId="32D67EE7" w:rsidR="00E9772E" w:rsidRPr="00B82A0A" w:rsidRDefault="00B82A0A" w:rsidP="00B82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проведения Клуба дети и родители с увлечением занимаются совместными играми, творческой деятельностью, решением логических задач, общаются друг с другом и делятся впечатлениями. Родители интересуются вопросами организации совместной деятельности в домашних условиях, подбором игр и познавательных заданий, вариантами творческих работ и необходимых материалов. Все это подтверждает актуальность и продуктивность такой формы взаимодействия, как Семейный клуб.</w:t>
      </w:r>
    </w:p>
    <w:sectPr w:rsidR="00E9772E" w:rsidRPr="00B82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72E"/>
    <w:rsid w:val="00B82A0A"/>
    <w:rsid w:val="00E9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27F33"/>
  <w15:chartTrackingRefBased/>
  <w15:docId w15:val="{33797172-ADBC-4909-8787-D27F9AF8F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2A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938</Words>
  <Characters>5348</Characters>
  <Application>Microsoft Office Word</Application>
  <DocSecurity>0</DocSecurity>
  <Lines>44</Lines>
  <Paragraphs>12</Paragraphs>
  <ScaleCrop>false</ScaleCrop>
  <Company/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Шеральд Богданович</dc:creator>
  <cp:keywords/>
  <dc:description/>
  <cp:lastModifiedBy>Шеральд Богданович</cp:lastModifiedBy>
  <cp:revision>2</cp:revision>
  <dcterms:created xsi:type="dcterms:W3CDTF">2024-12-29T18:26:00Z</dcterms:created>
  <dcterms:modified xsi:type="dcterms:W3CDTF">2024-12-29T18:26:00Z</dcterms:modified>
</cp:coreProperties>
</file>