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22A" w:rsidRPr="0002522A" w:rsidRDefault="003916B9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522A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3916B9" w:rsidRDefault="003916B9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522A">
        <w:rPr>
          <w:rFonts w:ascii="Times New Roman" w:hAnsi="Times New Roman" w:cs="Times New Roman"/>
          <w:sz w:val="28"/>
          <w:szCs w:val="28"/>
        </w:rPr>
        <w:t>«Детский сад №3»</w:t>
      </w:r>
      <w:r w:rsidR="0002522A">
        <w:rPr>
          <w:rFonts w:ascii="Times New Roman" w:hAnsi="Times New Roman" w:cs="Times New Roman"/>
          <w:sz w:val="28"/>
          <w:szCs w:val="28"/>
        </w:rPr>
        <w:t xml:space="preserve"> п. </w:t>
      </w:r>
      <w:proofErr w:type="gramStart"/>
      <w:r w:rsidR="0002522A">
        <w:rPr>
          <w:rFonts w:ascii="Times New Roman" w:hAnsi="Times New Roman" w:cs="Times New Roman"/>
          <w:sz w:val="28"/>
          <w:szCs w:val="28"/>
        </w:rPr>
        <w:t>Ракитное</w:t>
      </w:r>
      <w:proofErr w:type="gramEnd"/>
      <w:r w:rsidR="000252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522A">
        <w:rPr>
          <w:rFonts w:ascii="Times New Roman" w:hAnsi="Times New Roman" w:cs="Times New Roman"/>
          <w:sz w:val="28"/>
          <w:szCs w:val="28"/>
        </w:rPr>
        <w:t>Ракитянс</w:t>
      </w:r>
      <w:r w:rsidR="00E1681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E16819">
        <w:rPr>
          <w:rFonts w:ascii="Times New Roman" w:hAnsi="Times New Roman" w:cs="Times New Roman"/>
          <w:sz w:val="28"/>
          <w:szCs w:val="28"/>
        </w:rPr>
        <w:t xml:space="preserve"> р-на.</w:t>
      </w:r>
    </w:p>
    <w:p w:rsidR="00E16819" w:rsidRDefault="00E16819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6819" w:rsidRDefault="00E25CB0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  <w:r w:rsidR="008F6AA3">
        <w:rPr>
          <w:rFonts w:ascii="Times New Roman" w:hAnsi="Times New Roman" w:cs="Times New Roman"/>
          <w:sz w:val="28"/>
          <w:szCs w:val="28"/>
        </w:rPr>
        <w:t xml:space="preserve"> сценария</w:t>
      </w:r>
      <w:r w:rsidR="00AD7072">
        <w:rPr>
          <w:rFonts w:ascii="Times New Roman" w:hAnsi="Times New Roman" w:cs="Times New Roman"/>
          <w:sz w:val="28"/>
          <w:szCs w:val="28"/>
        </w:rPr>
        <w:t xml:space="preserve"> тренинга для сплочения коллектива</w:t>
      </w:r>
    </w:p>
    <w:p w:rsidR="00AD7072" w:rsidRDefault="00AD7072" w:rsidP="000252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(практикум для педагогов)</w:t>
      </w:r>
    </w:p>
    <w:p w:rsidR="00AD7072" w:rsidRDefault="00AD7072" w:rsidP="0002522A">
      <w:pPr>
        <w:spacing w:after="0"/>
      </w:pPr>
    </w:p>
    <w:p w:rsidR="00CC0476" w:rsidRPr="00E86A1F" w:rsidRDefault="00CC0476" w:rsidP="00CC0476">
      <w:pPr>
        <w:shd w:val="clear" w:color="auto" w:fill="FFFFFF"/>
        <w:spacing w:before="121" w:after="363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E86A1F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« Лицензия на счастье»</w:t>
      </w:r>
    </w:p>
    <w:p w:rsidR="00CC0476" w:rsidRDefault="00CC0476" w:rsidP="00CC04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CC04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6A1F" w:rsidRDefault="00E86A1F" w:rsidP="00CC04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0476" w:rsidRDefault="00CC0476" w:rsidP="00CC047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CC0476" w:rsidRDefault="00CC0476" w:rsidP="00CC0476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Додица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Юрьевна.</w:t>
      </w:r>
    </w:p>
    <w:p w:rsidR="00CC0476" w:rsidRDefault="00CC0476" w:rsidP="00CC047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Педагог-психолог; </w:t>
      </w:r>
    </w:p>
    <w:p w:rsidR="00CC0476" w:rsidRDefault="00CC0476" w:rsidP="00CC047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квалификационная категория; стаж работы 3года </w:t>
      </w:r>
    </w:p>
    <w:p w:rsidR="00CC0476" w:rsidRDefault="00CC0476" w:rsidP="00CC04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kern w:val="36"/>
          <w:sz w:val="28"/>
          <w:szCs w:val="28"/>
          <w:lang w:eastAsia="ru-RU"/>
        </w:rPr>
        <w:lastRenderedPageBreak/>
        <w:t>Тренинг для сплочения коллектива (практикум для педагогов).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kern w:val="36"/>
          <w:sz w:val="28"/>
          <w:szCs w:val="28"/>
          <w:lang w:eastAsia="ru-RU"/>
        </w:rPr>
        <w:t>« Лицензия на счастье»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 xml:space="preserve"> В педагогическом коллективе конфликты довольно частое явление. В них бывают порой задействованы все члены школьного социума: педагоги, родители, учащиеся. Нередко при этом легко разрушаются с таким трудом налаженные связи.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В настоящее время, когда именно коллективные условия определяют успехи науки, техники, возникает острая необходимость в людях, владеющих искусством создавать моральный климат в коллективе. Однако в педагогическом коллективе каждый его член может и должен влиять на благоприятность социально-психологического климата. И коллектив становится могучим средством формирования личности только тогда, когда он характеризуется высоким психологическим климатом.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Чтобы успешно преодолевать разрушительные последствия конфликтов, нужно научиться обходить их. А это возможно лишь при высоком уровне развития коллектива и благоприятного социально-психологического климата.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bCs/>
          <w:sz w:val="28"/>
          <w:szCs w:val="28"/>
        </w:rPr>
        <w:t>Цели</w:t>
      </w:r>
      <w:r w:rsidRPr="00FC29D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достичь хороших межличностных отношений (специфики формальных и неформальных организационных связей в коллективе и соотношение между ними);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демократического уровня в коллективе, оптимального уровня психологической совместимости коллектива;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раскрытие внутреннего творческого потенциала педагога.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29D6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консолидация группы, формирование в ней эмоционально позитивной атмосферы;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раскрытие творческого потенциала педагога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активизация и укрепление доверия педагога к самому себе, к собственным желаниям и потребностям, развитие его индивидуальности, расширение самосознания, поиск эффективного индивидуального стиля педагогической деятельности;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определение стиля поведения, изучение личностной предрасположенности к конфликтному поведению;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конструктивное решение конфликтных ситуаций;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повышение уровня самооценки педагога;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развитие эмоционального восприятия;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развитие у педагогов способности к педагогической рефлексии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>развитие средств эффективного общения педагога с коллегами по работе</w:t>
      </w:r>
      <w:proofErr w:type="gramStart"/>
      <w:r w:rsidRPr="00FC29D6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29D6">
        <w:rPr>
          <w:rFonts w:ascii="Times New Roman" w:eastAsia="Calibri" w:hAnsi="Times New Roman" w:cs="Times New Roman"/>
          <w:sz w:val="28"/>
          <w:szCs w:val="28"/>
        </w:rPr>
        <w:t xml:space="preserve">помочь человеку войти в </w:t>
      </w:r>
      <w:proofErr w:type="spellStart"/>
      <w:r w:rsidRPr="00FC29D6">
        <w:rPr>
          <w:rFonts w:ascii="Times New Roman" w:eastAsia="Calibri" w:hAnsi="Times New Roman" w:cs="Times New Roman"/>
          <w:sz w:val="28"/>
          <w:szCs w:val="28"/>
        </w:rPr>
        <w:t>диссоциированное</w:t>
      </w:r>
      <w:proofErr w:type="spellEnd"/>
      <w:r w:rsidRPr="00FC29D6">
        <w:rPr>
          <w:rFonts w:ascii="Times New Roman" w:eastAsia="Calibri" w:hAnsi="Times New Roman" w:cs="Times New Roman"/>
          <w:sz w:val="28"/>
          <w:szCs w:val="28"/>
        </w:rPr>
        <w:t xml:space="preserve"> состояние, чтобы увидеть и осознать свои проблемы как бы со стороны, повысит уверенность в себе.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Участники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Педагоги всех категорий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Ведущая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FC29D6">
        <w:rPr>
          <w:rFonts w:ascii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педагог-психолог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Форма проведения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практикум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План сценария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Добрый день, уважаемые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коллеги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 Эпиграфом к сегодняшней встрече я выбрала стихотворение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«Свободный разговор»</w:t>
      </w:r>
      <w:proofErr w:type="gramStart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Поговорим?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О чем?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О разном и о прочем.</w:t>
      </w:r>
      <w:proofErr w:type="gramEnd"/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 том, что хорошо,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хорошо не очень.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Чего-то знаешь ты.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что-то мне известно.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Поговорим?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Поговорим.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Вдруг будет интересно.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Сегодня я предлагаю вам поговорить об эмоционально-психологическом климате в коллективе. От благополучия эмоционально-психологического климата в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коллективе зависит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будет ли человек комфортно чувствовать себя на рабочем месте, насколько продуктивной и качественной будет его работа. Поэтому наш тренинг-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практикум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мы проведем с целью еще большего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сплочения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эмоционального раскрепощения, разнообразия наших трудовых дней и получения позитивных эмоций.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Приветствие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 известно любая встреча начинается с приветствия, я предлагаю вам поздороваться с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коллегами необычным способом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«Здороваемся локтями»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Установление контакта между участниками, разрушение привычных стереотипов приветствия, развитие </w:t>
      </w:r>
      <w:proofErr w:type="spellStart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креативности</w:t>
      </w:r>
      <w:proofErr w:type="spellEnd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Содержание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все участники рассчитываются на 1, 2, 3. Участники с №1 складывают руки за головой так, чтобы локти были направлены в разные стороны; №2 – упираются руками в бедро, чтобы локти тоже были направлены в стороны; №3 – держат сложенные крест-накрест руки на груди, при этом локти развернуты в стороны.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После того как участники примут исходное положение, им предлагается по сигналу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(звону колокольчика)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поздороваться как можно с большим количеством присутствующих, </w:t>
      </w: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сказав при этом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«Привет, как дела»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коснувшись друг друга локтями.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Здорово вот мы с вами и поприветствовали друг друга. А сейчас нам бы хотелось узнать, зачем вы пришли на этот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тренинг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чего от него ожидаете.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Игра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«Зачем мы здесь сегодня собрались»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Педагогам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предлагается достать из корзиночки листочки бумаги, на которых написаны шуточные ответы на вопрос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«Зачем я пришла на </w:t>
      </w:r>
      <w:r w:rsidRPr="00FC29D6">
        <w:rPr>
          <w:rFonts w:ascii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тренинг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И зачитать их.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Игра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«Волшебные очки»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Участники становятся в два круга лицом друг к другу. </w:t>
      </w: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«У меня есть волшебные очки, в которые можно разглядеть только хорошее, что есть в человеке, даже то, что человек иногда прячет от всех. Пусть каждый из вас 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примерит эти очки, посмотрит на своих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коллег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попытается увидеть как можно больше хорошего в каждом, может быть даже то, что раньше не замечал.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Игра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«Самолетик»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Педагоги делятся на пары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Пары участников берут друг друга за руку и свободными руками делают бумажный самолетик. </w:t>
      </w:r>
      <w:r w:rsidRPr="00FC29D6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 окончании игры задаются вопросы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«Легко ли было справиться с заданием? Пытались ли вы договориться друг с другом, распределить, кто, что будет делать и выполнить задание сообща?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5.  Игра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«Сердце </w:t>
      </w:r>
      <w:r w:rsidRPr="00FC29D6">
        <w:rPr>
          <w:rFonts w:ascii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коллектива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ватмане нарисован контур большого сердца.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Педагогам говорится о том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что это сердце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коллектива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Но оно пока еще пустое, не заполненное, можно сказать безжизненное. Пока еще не слышен звук сердцебиений. Давайте же наполним это сердце (на маленьких сердечках пишутся позитивные пожелания своим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коллегам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затем они приклеиваются к контуру большого сердца). Затем зачитываются </w:t>
      </w:r>
      <w:proofErr w:type="gramStart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слух</w:t>
      </w:r>
      <w:proofErr w:type="gramEnd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Теперь сердце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коллектива заполнено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и может биться в унисон с </w:t>
      </w:r>
      <w:proofErr w:type="gramStart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вашим</w:t>
      </w:r>
      <w:proofErr w:type="gramEnd"/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Послушайте (щелкаем пальцами один раз, затем ударяем ладонью о грудь один раз, еще один щелчок пальцами и два хлопка ладонью о грудь и т. д.)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Заключительная часть.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Упражнение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«Лицензия на счастье»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Психолог рассказывает притчу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«Все в твоих руках»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Мудрец передавал своему ученику все тайны бытия. Это продолжалось много лет. Однажды ученик решил проверить мудреца, насколько тот мудрый.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Тогда ученик подошел к учителю со сжатыми ладонями, в которых была живая бабочка, </w:t>
      </w:r>
      <w:r w:rsidRPr="00FC29D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спросил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 меня в руках живое или мертвое?»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Ученик решил, что если мудрец скажет, что живое, он сожмет ладони, и бабочка умрет. Если скажет, что мертвое, - он раскроет ладони, и бабочка улетит.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Ответ мудреца был такой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«Все в твоих руках»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Таким образом, только от Вас зависит, будет ли Ваше взаимодействие с другими живым, ярким, плодотворным, или  совсем наоборот.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Затем психолог обращается к участникам с предложением написать на выданных им листах бумаги то, что они имеют право делать, чтобы чувствовать себя счастливыми, при этом могут чувствовать, о чем думать, как себя вести. Сначала психолог предлагает написать имя участника, дату и выполнять работу.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После завершения работы психолог просит участников перевернуть листы, на которых они писали. Там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(заранее)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C29D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уже сделана надпись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C29D6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«Лицензия на счастье»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Таким образом, каждый участник получает собственную лицензию на счастье.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sz w:val="28"/>
          <w:szCs w:val="28"/>
        </w:rPr>
        <w:t>Обсуждение: «Наш тренинг подошел к завершению. Хочу спросить у Вас, что нового вы сегодня узнали? Что полезного вынесли для себя, для группы?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Рефлексия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тренинга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Обмен идеями, мыслями и чувствами по данной теме. Подведение итогов работы в рамках </w:t>
      </w:r>
      <w:r w:rsidRPr="00FC29D6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практикума</w:t>
      </w: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FC29D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Спасибо за внимание до новых встреч.</w:t>
      </w:r>
    </w:p>
    <w:p w:rsidR="00FC29D6" w:rsidRDefault="00FC29D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Грецов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 А.В. Лучшие упражнения для развития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. / Учебно-методическое пособие.- СПб.,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СПбНИИ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 физической культуры, 2006., – 44 </w:t>
      </w:r>
      <w:proofErr w:type="gramStart"/>
      <w:r w:rsidRPr="00FC29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29D6">
        <w:rPr>
          <w:rFonts w:ascii="Times New Roman" w:hAnsi="Times New Roman" w:cs="Times New Roman"/>
          <w:sz w:val="28"/>
          <w:szCs w:val="28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 xml:space="preserve">Ильин Е.П. «Психология творчества,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>, одаренности»</w:t>
      </w:r>
      <w:proofErr w:type="gramStart"/>
      <w:r w:rsidRPr="00FC29D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FC29D6">
        <w:rPr>
          <w:rFonts w:ascii="Times New Roman" w:hAnsi="Times New Roman" w:cs="Times New Roman"/>
          <w:sz w:val="28"/>
          <w:szCs w:val="28"/>
        </w:rPr>
        <w:t xml:space="preserve">СПб., Питер Серия: Мастера психологии, 2009., – 448 </w:t>
      </w:r>
      <w:proofErr w:type="gramStart"/>
      <w:r w:rsidRPr="00FC29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29D6">
        <w:rPr>
          <w:rFonts w:ascii="Times New Roman" w:hAnsi="Times New Roman" w:cs="Times New Roman"/>
          <w:sz w:val="28"/>
          <w:szCs w:val="28"/>
        </w:rPr>
        <w:t>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Йири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. Техники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креативности</w:t>
      </w:r>
      <w:proofErr w:type="gramStart"/>
      <w:r w:rsidRPr="00FC29D6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Pr="00FC29D6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 в 10 шагах найти, оценить и воплотить идею/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Йири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:[пер. с нем. О.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Гляйсснер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>].-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М.:СмартБук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 xml:space="preserve">, 2009.,– 136 с.: </w:t>
      </w:r>
      <w:proofErr w:type="spellStart"/>
      <w:r w:rsidRPr="00FC29D6">
        <w:rPr>
          <w:rFonts w:ascii="Times New Roman" w:hAnsi="Times New Roman" w:cs="Times New Roman"/>
          <w:sz w:val="28"/>
          <w:szCs w:val="28"/>
        </w:rPr>
        <w:t>илл</w:t>
      </w:r>
      <w:proofErr w:type="spellEnd"/>
      <w:r w:rsidRPr="00FC29D6">
        <w:rPr>
          <w:rFonts w:ascii="Times New Roman" w:hAnsi="Times New Roman" w:cs="Times New Roman"/>
          <w:sz w:val="28"/>
          <w:szCs w:val="28"/>
        </w:rPr>
        <w:t>. – (Инновационные стратегии управления).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>4.Н.В.Самоукина «Игры, в которые играют». Психологический практикум. Дубна</w:t>
      </w:r>
      <w:proofErr w:type="gramStart"/>
      <w:r w:rsidRPr="00FC29D6">
        <w:rPr>
          <w:rFonts w:ascii="Times New Roman" w:hAnsi="Times New Roman" w:cs="Times New Roman"/>
          <w:sz w:val="28"/>
          <w:szCs w:val="28"/>
        </w:rPr>
        <w:t>.Ф</w:t>
      </w:r>
      <w:proofErr w:type="gramEnd"/>
      <w:r w:rsidRPr="00FC29D6">
        <w:rPr>
          <w:rFonts w:ascii="Times New Roman" w:hAnsi="Times New Roman" w:cs="Times New Roman"/>
          <w:sz w:val="28"/>
          <w:szCs w:val="28"/>
        </w:rPr>
        <w:t>еникс.1996</w:t>
      </w:r>
    </w:p>
    <w:p w:rsidR="00CC0476" w:rsidRPr="00FC29D6" w:rsidRDefault="00CC0476" w:rsidP="00E86A1F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9D6">
        <w:rPr>
          <w:rFonts w:ascii="Times New Roman" w:hAnsi="Times New Roman" w:cs="Times New Roman"/>
          <w:sz w:val="28"/>
          <w:szCs w:val="28"/>
        </w:rPr>
        <w:t xml:space="preserve">Шитова Е.В.Практические семинары и тренинги для педагогов. Выпуск 1 Волгоград </w:t>
      </w:r>
      <w:smartTag w:uri="urn:schemas-microsoft-com:office:smarttags" w:element="metricconverter">
        <w:smartTagPr>
          <w:attr w:name="ProductID" w:val="2008 г"/>
        </w:smartTagPr>
        <w:r w:rsidRPr="00FC29D6">
          <w:rPr>
            <w:rFonts w:ascii="Times New Roman" w:hAnsi="Times New Roman" w:cs="Times New Roman"/>
            <w:sz w:val="28"/>
            <w:szCs w:val="28"/>
          </w:rPr>
          <w:t>2008 г</w:t>
        </w:r>
      </w:smartTag>
    </w:p>
    <w:p w:rsidR="00CC0476" w:rsidRPr="00FC29D6" w:rsidRDefault="00CC0476" w:rsidP="00FC29D6">
      <w:pPr>
        <w:pStyle w:val="a4"/>
        <w:jc w:val="both"/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CC0476" w:rsidRPr="00FC29D6" w:rsidRDefault="00CC0476" w:rsidP="00FC29D6">
      <w:pPr>
        <w:pStyle w:val="a4"/>
        <w:jc w:val="both"/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CC0476" w:rsidRPr="00505DAE" w:rsidRDefault="00CC0476" w:rsidP="00CC0476">
      <w:pPr>
        <w:rPr>
          <w:rFonts w:ascii="Times New Roman" w:hAnsi="Times New Roman" w:cs="Times New Roman"/>
          <w:sz w:val="28"/>
          <w:szCs w:val="28"/>
        </w:rPr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p w:rsidR="00CC0476" w:rsidRDefault="00CC0476" w:rsidP="0002522A">
      <w:pPr>
        <w:spacing w:after="0"/>
      </w:pPr>
    </w:p>
    <w:sectPr w:rsidR="00CC0476" w:rsidSect="00FC29D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B4" w:rsidRDefault="00DB57B4" w:rsidP="00E86A1F">
      <w:pPr>
        <w:spacing w:after="0" w:line="240" w:lineRule="auto"/>
      </w:pPr>
      <w:r>
        <w:separator/>
      </w:r>
    </w:p>
  </w:endnote>
  <w:endnote w:type="continuationSeparator" w:id="0">
    <w:p w:rsidR="00DB57B4" w:rsidRDefault="00DB57B4" w:rsidP="00E86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B4" w:rsidRDefault="00DB57B4" w:rsidP="00E86A1F">
      <w:pPr>
        <w:spacing w:after="0" w:line="240" w:lineRule="auto"/>
      </w:pPr>
      <w:r>
        <w:separator/>
      </w:r>
    </w:p>
  </w:footnote>
  <w:footnote w:type="continuationSeparator" w:id="0">
    <w:p w:rsidR="00DB57B4" w:rsidRDefault="00DB57B4" w:rsidP="00E86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45894"/>
    <w:multiLevelType w:val="hybridMultilevel"/>
    <w:tmpl w:val="89085F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9A143D9"/>
    <w:multiLevelType w:val="multilevel"/>
    <w:tmpl w:val="248A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4B3CD4"/>
    <w:multiLevelType w:val="multilevel"/>
    <w:tmpl w:val="89B2D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16B9"/>
    <w:rsid w:val="00024863"/>
    <w:rsid w:val="0002522A"/>
    <w:rsid w:val="003916B9"/>
    <w:rsid w:val="004029BA"/>
    <w:rsid w:val="006156F7"/>
    <w:rsid w:val="007C3A39"/>
    <w:rsid w:val="008F6AA3"/>
    <w:rsid w:val="008F6C3D"/>
    <w:rsid w:val="00AD7072"/>
    <w:rsid w:val="00B52D6C"/>
    <w:rsid w:val="00C562B7"/>
    <w:rsid w:val="00CC0476"/>
    <w:rsid w:val="00DB57B4"/>
    <w:rsid w:val="00E16819"/>
    <w:rsid w:val="00E25CB0"/>
    <w:rsid w:val="00E86A1F"/>
    <w:rsid w:val="00FC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D6C"/>
  </w:style>
  <w:style w:type="paragraph" w:styleId="4">
    <w:name w:val="heading 4"/>
    <w:basedOn w:val="a"/>
    <w:next w:val="a"/>
    <w:link w:val="40"/>
    <w:qFormat/>
    <w:rsid w:val="00CC047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C04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nhideWhenUsed/>
    <w:rsid w:val="00CC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C29D6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E86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86A1F"/>
  </w:style>
  <w:style w:type="paragraph" w:styleId="a7">
    <w:name w:val="footer"/>
    <w:basedOn w:val="a"/>
    <w:link w:val="a8"/>
    <w:uiPriority w:val="99"/>
    <w:semiHidden/>
    <w:unhideWhenUsed/>
    <w:rsid w:val="00E86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86A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гном</dc:creator>
  <cp:lastModifiedBy>Гном</cp:lastModifiedBy>
  <cp:revision>3</cp:revision>
  <dcterms:created xsi:type="dcterms:W3CDTF">2024-12-23T11:35:00Z</dcterms:created>
  <dcterms:modified xsi:type="dcterms:W3CDTF">2024-12-23T11:37:00Z</dcterms:modified>
</cp:coreProperties>
</file>