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5C" w:rsidRDefault="00683C5C" w:rsidP="0083311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683C5C" w:rsidRPr="00674403" w:rsidRDefault="00683C5C" w:rsidP="00683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74403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674403">
        <w:rPr>
          <w:rFonts w:ascii="Times New Roman" w:hAnsi="Times New Roman" w:cs="Times New Roman"/>
          <w:sz w:val="28"/>
          <w:szCs w:val="28"/>
        </w:rPr>
        <w:t>Килина Лариса Николаевна, учитель</w:t>
      </w:r>
    </w:p>
    <w:p w:rsidR="00683C5C" w:rsidRPr="00674403" w:rsidRDefault="00683C5C" w:rsidP="00683C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4403">
        <w:rPr>
          <w:rFonts w:ascii="Times New Roman" w:hAnsi="Times New Roman" w:cs="Times New Roman"/>
          <w:sz w:val="28"/>
          <w:szCs w:val="28"/>
        </w:rPr>
        <w:t xml:space="preserve">                  МБОУ «Гимназия» г.Лесосибирска Красноярского края</w:t>
      </w:r>
    </w:p>
    <w:p w:rsidR="00683C5C" w:rsidRDefault="00683C5C" w:rsidP="0083311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896941" w:rsidRPr="00776DB6" w:rsidRDefault="009F5FD6" w:rsidP="00833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FD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Внеурочное занятие по теме: </w:t>
      </w:r>
      <w:r w:rsidRPr="009F5FD6">
        <w:rPr>
          <w:rFonts w:ascii="Times New Roman" w:hAnsi="Times New Roman" w:cs="Times New Roman"/>
          <w:b/>
          <w:sz w:val="28"/>
          <w:szCs w:val="28"/>
        </w:rPr>
        <w:t>«Страхование гражданской ответственности»</w:t>
      </w:r>
      <w:r w:rsidR="00112127" w:rsidRPr="009F5FD6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83311F" w:rsidRPr="009F5FD6" w:rsidRDefault="0083311F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44FE" w:rsidRDefault="006D44FE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FD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9F5FD6">
        <w:rPr>
          <w:rFonts w:ascii="Times New Roman" w:hAnsi="Times New Roman" w:cs="Times New Roman"/>
          <w:sz w:val="24"/>
          <w:szCs w:val="24"/>
        </w:rPr>
        <w:t>финансовая грамотность</w:t>
      </w:r>
    </w:p>
    <w:p w:rsidR="0083311F" w:rsidRPr="009F5FD6" w:rsidRDefault="0083311F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4FE" w:rsidRDefault="006D44FE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FD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96941"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9F5FD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12127" w:rsidRPr="009F5FD6">
        <w:rPr>
          <w:rFonts w:ascii="Times New Roman" w:hAnsi="Times New Roman" w:cs="Times New Roman"/>
          <w:b/>
          <w:sz w:val="24"/>
          <w:szCs w:val="24"/>
        </w:rPr>
        <w:t>«</w:t>
      </w:r>
      <w:r w:rsidRPr="009F5FD6">
        <w:rPr>
          <w:rFonts w:ascii="Times New Roman" w:hAnsi="Times New Roman" w:cs="Times New Roman"/>
          <w:sz w:val="24"/>
          <w:szCs w:val="24"/>
        </w:rPr>
        <w:t>Страхование гражданской ответственности</w:t>
      </w:r>
      <w:r w:rsidR="00112127" w:rsidRPr="009F5FD6">
        <w:rPr>
          <w:rFonts w:ascii="Times New Roman" w:hAnsi="Times New Roman" w:cs="Times New Roman"/>
          <w:sz w:val="24"/>
          <w:szCs w:val="24"/>
        </w:rPr>
        <w:t>»</w:t>
      </w:r>
    </w:p>
    <w:p w:rsidR="00186642" w:rsidRDefault="00186642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2B3A" w:rsidRDefault="00896941" w:rsidP="0083311F">
      <w:pPr>
        <w:spacing w:after="0" w:line="240" w:lineRule="auto"/>
        <w:rPr>
          <w:rFonts w:ascii="Arial" w:hAnsi="Arial" w:cs="Arial"/>
          <w:color w:val="000000"/>
          <w:sz w:val="30"/>
          <w:szCs w:val="30"/>
        </w:rPr>
      </w:pPr>
      <w:r w:rsidRPr="00896941">
        <w:rPr>
          <w:rFonts w:ascii="Times New Roman" w:hAnsi="Times New Roman" w:cs="Times New Roman"/>
          <w:b/>
          <w:sz w:val="24"/>
          <w:szCs w:val="24"/>
        </w:rPr>
        <w:t>Предназначение:</w:t>
      </w:r>
      <w:r w:rsidR="00776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6DB6" w:rsidRPr="00F52B3A">
        <w:rPr>
          <w:rFonts w:ascii="Times New Roman" w:hAnsi="Times New Roman" w:cs="Times New Roman"/>
          <w:sz w:val="24"/>
          <w:szCs w:val="24"/>
        </w:rPr>
        <w:t xml:space="preserve">данное </w:t>
      </w:r>
      <w:r w:rsidR="00F52B3A">
        <w:rPr>
          <w:rFonts w:ascii="Times New Roman" w:hAnsi="Times New Roman" w:cs="Times New Roman"/>
          <w:sz w:val="24"/>
          <w:szCs w:val="24"/>
        </w:rPr>
        <w:t xml:space="preserve">занятие, </w:t>
      </w:r>
      <w:r w:rsidR="00776DB6" w:rsidRPr="00F52B3A">
        <w:rPr>
          <w:rFonts w:ascii="Times New Roman" w:hAnsi="Times New Roman" w:cs="Times New Roman"/>
          <w:sz w:val="24"/>
          <w:szCs w:val="24"/>
        </w:rPr>
        <w:t>в форме финансового б</w:t>
      </w:r>
      <w:r w:rsidR="003D4C15">
        <w:rPr>
          <w:rFonts w:ascii="Times New Roman" w:hAnsi="Times New Roman" w:cs="Times New Roman"/>
          <w:sz w:val="24"/>
          <w:szCs w:val="24"/>
        </w:rPr>
        <w:t>оя</w:t>
      </w:r>
      <w:r w:rsidR="00776DB6" w:rsidRPr="00F52B3A">
        <w:rPr>
          <w:rFonts w:ascii="Times New Roman" w:hAnsi="Times New Roman" w:cs="Times New Roman"/>
          <w:sz w:val="24"/>
          <w:szCs w:val="24"/>
        </w:rPr>
        <w:t xml:space="preserve">, проводится </w:t>
      </w:r>
      <w:r w:rsidR="00AC6DC6">
        <w:rPr>
          <w:rFonts w:ascii="Times New Roman" w:hAnsi="Times New Roman" w:cs="Times New Roman"/>
          <w:sz w:val="24"/>
          <w:szCs w:val="24"/>
        </w:rPr>
        <w:t xml:space="preserve">в 11 классе </w:t>
      </w:r>
      <w:r w:rsidR="00776DB6" w:rsidRPr="00F52B3A">
        <w:rPr>
          <w:rFonts w:ascii="Times New Roman" w:hAnsi="Times New Roman" w:cs="Times New Roman"/>
          <w:sz w:val="24"/>
          <w:szCs w:val="24"/>
        </w:rPr>
        <w:t>после изучения материала по страхованию гражданской ответственности и направлен</w:t>
      </w:r>
      <w:r w:rsidR="00AC6DC6">
        <w:rPr>
          <w:rFonts w:ascii="Times New Roman" w:hAnsi="Times New Roman" w:cs="Times New Roman"/>
          <w:sz w:val="24"/>
          <w:szCs w:val="24"/>
        </w:rPr>
        <w:t>о</w:t>
      </w:r>
      <w:r w:rsidR="00776DB6" w:rsidRPr="00F52B3A">
        <w:rPr>
          <w:rFonts w:ascii="Times New Roman" w:hAnsi="Times New Roman" w:cs="Times New Roman"/>
          <w:sz w:val="24"/>
          <w:szCs w:val="24"/>
        </w:rPr>
        <w:t xml:space="preserve"> на развитие важных в современном мире практических умений и навыков</w:t>
      </w:r>
      <w:r w:rsidR="00F52B3A" w:rsidRPr="00F52B3A">
        <w:rPr>
          <w:rFonts w:ascii="Times New Roman" w:hAnsi="Times New Roman" w:cs="Times New Roman"/>
          <w:sz w:val="24"/>
          <w:szCs w:val="24"/>
        </w:rPr>
        <w:t xml:space="preserve">. </w:t>
      </w:r>
      <w:r w:rsidR="00776DB6" w:rsidRPr="00F52B3A">
        <w:rPr>
          <w:rFonts w:ascii="Times New Roman" w:hAnsi="Times New Roman" w:cs="Times New Roman"/>
          <w:sz w:val="24"/>
          <w:szCs w:val="24"/>
        </w:rPr>
        <w:t xml:space="preserve"> </w:t>
      </w:r>
      <w:r w:rsidR="00F52B3A" w:rsidRPr="00F52B3A">
        <w:rPr>
          <w:rFonts w:ascii="Times New Roman" w:hAnsi="Times New Roman" w:cs="Times New Roman"/>
          <w:sz w:val="24"/>
          <w:szCs w:val="24"/>
        </w:rPr>
        <w:t>В ходе занятия</w:t>
      </w:r>
      <w:r w:rsidR="00F52B3A">
        <w:rPr>
          <w:rFonts w:ascii="Times New Roman" w:hAnsi="Times New Roman" w:cs="Times New Roman"/>
          <w:sz w:val="24"/>
          <w:szCs w:val="24"/>
        </w:rPr>
        <w:t>,</w:t>
      </w:r>
      <w:r w:rsidR="00F52B3A" w:rsidRPr="00F52B3A">
        <w:rPr>
          <w:rFonts w:ascii="Times New Roman" w:hAnsi="Times New Roman" w:cs="Times New Roman"/>
          <w:sz w:val="24"/>
          <w:szCs w:val="24"/>
        </w:rPr>
        <w:t xml:space="preserve"> обучающиеся решают кейс</w:t>
      </w:r>
      <w:r w:rsidR="00B7577D">
        <w:rPr>
          <w:rFonts w:ascii="Times New Roman" w:hAnsi="Times New Roman" w:cs="Times New Roman"/>
          <w:sz w:val="24"/>
          <w:szCs w:val="24"/>
        </w:rPr>
        <w:t>овые задания</w:t>
      </w:r>
      <w:r w:rsidR="00776DB6" w:rsidRPr="00F52B3A">
        <w:rPr>
          <w:rFonts w:ascii="Times New Roman" w:hAnsi="Times New Roman" w:cs="Times New Roman"/>
          <w:sz w:val="24"/>
          <w:szCs w:val="24"/>
        </w:rPr>
        <w:t>, основанны</w:t>
      </w:r>
      <w:r w:rsidR="00F52B3A" w:rsidRPr="00F52B3A">
        <w:rPr>
          <w:rFonts w:ascii="Times New Roman" w:hAnsi="Times New Roman" w:cs="Times New Roman"/>
          <w:sz w:val="24"/>
          <w:szCs w:val="24"/>
        </w:rPr>
        <w:t>е</w:t>
      </w:r>
      <w:r w:rsidR="00776DB6" w:rsidRPr="00F52B3A">
        <w:rPr>
          <w:rFonts w:ascii="Times New Roman" w:hAnsi="Times New Roman" w:cs="Times New Roman"/>
          <w:sz w:val="24"/>
          <w:szCs w:val="24"/>
        </w:rPr>
        <w:t xml:space="preserve"> на реальных ситуациях, связанных с данной темой.</w:t>
      </w:r>
      <w:r w:rsidR="00F52B3A">
        <w:rPr>
          <w:rFonts w:ascii="Times New Roman" w:hAnsi="Times New Roman" w:cs="Times New Roman"/>
          <w:sz w:val="24"/>
          <w:szCs w:val="24"/>
        </w:rPr>
        <w:t xml:space="preserve"> </w:t>
      </w:r>
      <w:r w:rsidR="00776DB6">
        <w:rPr>
          <w:rFonts w:ascii="Arial" w:hAnsi="Arial" w:cs="Arial"/>
          <w:color w:val="000000"/>
          <w:sz w:val="30"/>
          <w:szCs w:val="30"/>
        </w:rPr>
        <w:t xml:space="preserve"> </w:t>
      </w:r>
    </w:p>
    <w:p w:rsidR="0083311F" w:rsidRDefault="0083311F" w:rsidP="0083311F">
      <w:pPr>
        <w:spacing w:after="0" w:line="240" w:lineRule="auto"/>
        <w:rPr>
          <w:rFonts w:ascii="Arial" w:hAnsi="Arial" w:cs="Arial"/>
          <w:color w:val="000000"/>
          <w:sz w:val="30"/>
          <w:szCs w:val="30"/>
        </w:rPr>
      </w:pPr>
    </w:p>
    <w:p w:rsidR="0083311F" w:rsidRDefault="00896941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педагогическая</w:t>
      </w:r>
      <w:r w:rsidRPr="009F5FD6">
        <w:rPr>
          <w:rFonts w:ascii="Times New Roman" w:hAnsi="Times New Roman" w:cs="Times New Roman"/>
          <w:b/>
          <w:sz w:val="24"/>
          <w:szCs w:val="24"/>
        </w:rPr>
        <w:t>:</w:t>
      </w:r>
      <w:r w:rsidRPr="009F5FD6">
        <w:t xml:space="preserve"> </w:t>
      </w:r>
      <w:r w:rsidRPr="00074313">
        <w:rPr>
          <w:rFonts w:ascii="Times New Roman" w:hAnsi="Times New Roman" w:cs="Times New Roman"/>
          <w:sz w:val="24"/>
          <w:szCs w:val="24"/>
        </w:rPr>
        <w:t>развитие практических навыков и умений при</w:t>
      </w:r>
      <w:r w:rsidR="00794459">
        <w:rPr>
          <w:rFonts w:ascii="Times New Roman" w:hAnsi="Times New Roman" w:cs="Times New Roman"/>
          <w:sz w:val="24"/>
          <w:szCs w:val="24"/>
        </w:rPr>
        <w:t xml:space="preserve"> </w:t>
      </w:r>
      <w:r w:rsidR="00CC57FC">
        <w:rPr>
          <w:rFonts w:ascii="Times New Roman" w:hAnsi="Times New Roman" w:cs="Times New Roman"/>
          <w:sz w:val="24"/>
          <w:szCs w:val="24"/>
        </w:rPr>
        <w:t>ис</w:t>
      </w:r>
      <w:r w:rsidR="00794459">
        <w:rPr>
          <w:rFonts w:ascii="Times New Roman" w:hAnsi="Times New Roman" w:cs="Times New Roman"/>
          <w:sz w:val="24"/>
          <w:szCs w:val="24"/>
        </w:rPr>
        <w:t>пользовании различны</w:t>
      </w:r>
      <w:r w:rsidR="00F44D59">
        <w:rPr>
          <w:rFonts w:ascii="Times New Roman" w:hAnsi="Times New Roman" w:cs="Times New Roman"/>
          <w:sz w:val="24"/>
          <w:szCs w:val="24"/>
        </w:rPr>
        <w:t>ми</w:t>
      </w:r>
      <w:r w:rsidR="00794459">
        <w:rPr>
          <w:rFonts w:ascii="Times New Roman" w:hAnsi="Times New Roman" w:cs="Times New Roman"/>
          <w:sz w:val="24"/>
          <w:szCs w:val="24"/>
        </w:rPr>
        <w:t xml:space="preserve"> вид</w:t>
      </w:r>
      <w:r w:rsidR="00F44D59">
        <w:rPr>
          <w:rFonts w:ascii="Times New Roman" w:hAnsi="Times New Roman" w:cs="Times New Roman"/>
          <w:sz w:val="24"/>
          <w:szCs w:val="24"/>
        </w:rPr>
        <w:t xml:space="preserve">ами </w:t>
      </w:r>
      <w:r w:rsidR="00794459">
        <w:rPr>
          <w:rFonts w:ascii="Times New Roman" w:hAnsi="Times New Roman" w:cs="Times New Roman"/>
          <w:sz w:val="24"/>
          <w:szCs w:val="24"/>
        </w:rPr>
        <w:t>страхования</w:t>
      </w:r>
      <w:r w:rsidR="00F44D59">
        <w:rPr>
          <w:rFonts w:ascii="Times New Roman" w:hAnsi="Times New Roman" w:cs="Times New Roman"/>
          <w:sz w:val="24"/>
          <w:szCs w:val="24"/>
        </w:rPr>
        <w:t xml:space="preserve"> гражданской ответственности</w:t>
      </w:r>
      <w:r w:rsidR="00794459">
        <w:rPr>
          <w:rFonts w:ascii="Times New Roman" w:hAnsi="Times New Roman" w:cs="Times New Roman"/>
          <w:sz w:val="24"/>
          <w:szCs w:val="24"/>
        </w:rPr>
        <w:t>.</w:t>
      </w:r>
      <w:r w:rsidR="00AC6D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11F" w:rsidRDefault="0083311F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1F" w:rsidRPr="0083311F" w:rsidRDefault="00896941" w:rsidP="0083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96941">
        <w:rPr>
          <w:rFonts w:ascii="Times New Roman" w:hAnsi="Times New Roman" w:cs="Times New Roman"/>
          <w:b/>
          <w:sz w:val="24"/>
          <w:szCs w:val="24"/>
        </w:rPr>
        <w:t>Задачи:</w:t>
      </w:r>
      <w:r w:rsidR="00653248" w:rsidRPr="006532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794459" w:rsidRDefault="00794459" w:rsidP="008331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94459">
        <w:rPr>
          <w:rFonts w:ascii="Times New Roman" w:eastAsia="Times New Roman" w:hAnsi="Times New Roman" w:cs="Times New Roman"/>
          <w:sz w:val="24"/>
          <w:szCs w:val="28"/>
          <w:lang w:eastAsia="ru-RU"/>
        </w:rPr>
        <w:t>отработка на практике теоретических знаний обучающихся, их понятийного аппарата;</w:t>
      </w:r>
    </w:p>
    <w:p w:rsidR="00794459" w:rsidRPr="00794459" w:rsidRDefault="00794459" w:rsidP="008331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</w:t>
      </w:r>
      <w:r w:rsidRPr="00D04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обучающихся </w:t>
      </w:r>
      <w:r w:rsidRPr="00D04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анализировать, срав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нивать, обобщать, делать выводы;</w:t>
      </w:r>
    </w:p>
    <w:p w:rsidR="00653248" w:rsidRPr="00593D5E" w:rsidRDefault="00593D5E" w:rsidP="0083311F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</w:t>
      </w:r>
      <w:r w:rsidR="00794459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>умени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794459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</w:t>
      </w:r>
      <w:r w:rsidR="00653248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>ота</w:t>
      </w:r>
      <w:r w:rsidR="00794459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>ть</w:t>
      </w:r>
      <w:r w:rsidR="00653248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группе, ве</w:t>
      </w:r>
      <w:r w:rsidR="00794459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>сти</w:t>
      </w:r>
      <w:r w:rsidR="00653248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диалог, </w:t>
      </w:r>
      <w:r w:rsidR="00653248" w:rsidRPr="00593D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</w:t>
      </w:r>
      <w:r w:rsidR="00794459" w:rsidRPr="00593D5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 доказывать </w:t>
      </w:r>
      <w:r w:rsidR="00653248" w:rsidRPr="00593D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точку зрения</w:t>
      </w:r>
      <w:r w:rsidR="00653248" w:rsidRPr="00593D5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794459" w:rsidRPr="00593D5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896941" w:rsidRDefault="00896941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EA" w:rsidRDefault="00B247EA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775DEE" w:rsidRDefault="006C0295" w:rsidP="00775DEE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DEE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775DEE">
        <w:rPr>
          <w:rFonts w:ascii="Times New Roman" w:hAnsi="Times New Roman" w:cs="Times New Roman"/>
          <w:sz w:val="24"/>
          <w:szCs w:val="24"/>
        </w:rPr>
        <w:t xml:space="preserve">знают о страховании гражданской ответственности; </w:t>
      </w:r>
      <w:r w:rsidR="00775DEE">
        <w:rPr>
          <w:rFonts w:ascii="Times New Roman" w:hAnsi="Times New Roman" w:cs="Times New Roman"/>
          <w:sz w:val="24"/>
          <w:szCs w:val="24"/>
        </w:rPr>
        <w:t>ориентируются в страховых продуктах в рамках</w:t>
      </w:r>
      <w:r w:rsidR="00775DEE" w:rsidRPr="00F44D59">
        <w:rPr>
          <w:rFonts w:ascii="Times New Roman" w:hAnsi="Times New Roman" w:cs="Times New Roman"/>
          <w:sz w:val="24"/>
          <w:szCs w:val="24"/>
        </w:rPr>
        <w:t xml:space="preserve"> страховани</w:t>
      </w:r>
      <w:r w:rsidR="00775DEE">
        <w:rPr>
          <w:rFonts w:ascii="Times New Roman" w:hAnsi="Times New Roman" w:cs="Times New Roman"/>
          <w:sz w:val="24"/>
          <w:szCs w:val="24"/>
        </w:rPr>
        <w:t>я</w:t>
      </w:r>
      <w:r w:rsidR="00775DEE" w:rsidRPr="00F44D59">
        <w:rPr>
          <w:rFonts w:ascii="Times New Roman" w:hAnsi="Times New Roman" w:cs="Times New Roman"/>
          <w:sz w:val="24"/>
          <w:szCs w:val="24"/>
        </w:rPr>
        <w:t xml:space="preserve"> гражданской ответственности; </w:t>
      </w:r>
    </w:p>
    <w:p w:rsidR="00775DEE" w:rsidRPr="00775DEE" w:rsidRDefault="00775DEE" w:rsidP="00775DEE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5DE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75DE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5DEE">
        <w:rPr>
          <w:rFonts w:ascii="Times New Roman" w:hAnsi="Times New Roman" w:cs="Times New Roman"/>
          <w:sz w:val="24"/>
          <w:szCs w:val="24"/>
        </w:rPr>
        <w:t>умеют производить примерны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75DEE">
        <w:rPr>
          <w:rFonts w:ascii="Times New Roman" w:hAnsi="Times New Roman" w:cs="Times New Roman"/>
          <w:sz w:val="24"/>
          <w:szCs w:val="24"/>
        </w:rPr>
        <w:t xml:space="preserve"> расчёт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75DEE">
        <w:rPr>
          <w:rFonts w:ascii="Times New Roman" w:hAnsi="Times New Roman" w:cs="Times New Roman"/>
          <w:sz w:val="24"/>
          <w:szCs w:val="24"/>
        </w:rPr>
        <w:t xml:space="preserve"> стоимости </w:t>
      </w:r>
      <w:r>
        <w:rPr>
          <w:rFonts w:ascii="Times New Roman" w:hAnsi="Times New Roman" w:cs="Times New Roman"/>
          <w:sz w:val="24"/>
          <w:szCs w:val="24"/>
        </w:rPr>
        <w:t xml:space="preserve">наступления страховых случаев по страхованию </w:t>
      </w:r>
      <w:r w:rsidRPr="00775DEE">
        <w:rPr>
          <w:rFonts w:ascii="Times New Roman" w:hAnsi="Times New Roman" w:cs="Times New Roman"/>
          <w:sz w:val="24"/>
          <w:szCs w:val="24"/>
        </w:rPr>
        <w:t>гражданской ответственности;</w:t>
      </w:r>
    </w:p>
    <w:p w:rsidR="00775DEE" w:rsidRPr="00775DEE" w:rsidRDefault="00775DEE" w:rsidP="00775DEE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941" w:rsidRPr="00775DEE" w:rsidRDefault="00896941" w:rsidP="00775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DEE">
        <w:rPr>
          <w:rFonts w:ascii="Times New Roman" w:hAnsi="Times New Roman" w:cs="Times New Roman"/>
          <w:b/>
          <w:sz w:val="24"/>
          <w:szCs w:val="24"/>
        </w:rPr>
        <w:t xml:space="preserve">Методы: </w:t>
      </w:r>
      <w:r w:rsidR="0083311F" w:rsidRPr="00775DEE">
        <w:rPr>
          <w:rFonts w:ascii="Times New Roman" w:hAnsi="Times New Roman" w:cs="Times New Roman"/>
          <w:sz w:val="24"/>
          <w:szCs w:val="24"/>
        </w:rPr>
        <w:t>применение</w:t>
      </w:r>
      <w:r w:rsidR="001A3A46" w:rsidRPr="00775DEE">
        <w:rPr>
          <w:rFonts w:ascii="Times New Roman" w:hAnsi="Times New Roman" w:cs="Times New Roman"/>
          <w:sz w:val="24"/>
          <w:szCs w:val="24"/>
        </w:rPr>
        <w:t xml:space="preserve"> кейсов</w:t>
      </w:r>
      <w:r w:rsidR="00B7577D" w:rsidRPr="00775DEE">
        <w:rPr>
          <w:rFonts w:ascii="Times New Roman" w:hAnsi="Times New Roman" w:cs="Times New Roman"/>
          <w:sz w:val="24"/>
          <w:szCs w:val="24"/>
        </w:rPr>
        <w:t>ых заданий</w:t>
      </w:r>
    </w:p>
    <w:p w:rsidR="0083311F" w:rsidRDefault="0083311F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941" w:rsidRDefault="00896941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Вид:</w:t>
      </w:r>
      <w:r w:rsidR="001A3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11F" w:rsidRPr="0083311F">
        <w:rPr>
          <w:rFonts w:ascii="Times New Roman" w:hAnsi="Times New Roman" w:cs="Times New Roman"/>
          <w:sz w:val="24"/>
          <w:szCs w:val="24"/>
        </w:rPr>
        <w:t>игровая деятельность</w:t>
      </w:r>
      <w:r w:rsidR="0083311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A3A46" w:rsidRPr="001A3A46">
        <w:rPr>
          <w:rFonts w:ascii="Times New Roman" w:hAnsi="Times New Roman" w:cs="Times New Roman"/>
          <w:sz w:val="24"/>
          <w:szCs w:val="24"/>
        </w:rPr>
        <w:t>финансовый б</w:t>
      </w:r>
      <w:r w:rsidR="0016685E">
        <w:rPr>
          <w:rFonts w:ascii="Times New Roman" w:hAnsi="Times New Roman" w:cs="Times New Roman"/>
          <w:sz w:val="24"/>
          <w:szCs w:val="24"/>
        </w:rPr>
        <w:t>ой</w:t>
      </w:r>
      <w:r w:rsidR="003D4C15">
        <w:rPr>
          <w:rFonts w:ascii="Times New Roman" w:hAnsi="Times New Roman" w:cs="Times New Roman"/>
          <w:sz w:val="24"/>
          <w:szCs w:val="24"/>
        </w:rPr>
        <w:t>, если можно так сказать</w:t>
      </w:r>
      <w:r w:rsidR="0016685E">
        <w:rPr>
          <w:rFonts w:ascii="Times New Roman" w:hAnsi="Times New Roman" w:cs="Times New Roman"/>
          <w:sz w:val="24"/>
          <w:szCs w:val="24"/>
        </w:rPr>
        <w:t>, назовем его «</w:t>
      </w:r>
      <w:r w:rsidR="00661D3D">
        <w:rPr>
          <w:rFonts w:ascii="Times New Roman" w:hAnsi="Times New Roman" w:cs="Times New Roman"/>
          <w:sz w:val="24"/>
          <w:szCs w:val="24"/>
          <w:lang w:val="en-US"/>
        </w:rPr>
        <w:t>Fin</w:t>
      </w:r>
      <w:r w:rsidR="0016685E">
        <w:rPr>
          <w:rFonts w:ascii="Times New Roman" w:hAnsi="Times New Roman" w:cs="Times New Roman"/>
          <w:sz w:val="24"/>
          <w:szCs w:val="24"/>
          <w:lang w:val="en-US"/>
        </w:rPr>
        <w:t>battle</w:t>
      </w:r>
      <w:r w:rsidR="00661D3D">
        <w:rPr>
          <w:rFonts w:ascii="Times New Roman" w:hAnsi="Times New Roman" w:cs="Times New Roman"/>
          <w:sz w:val="24"/>
          <w:szCs w:val="24"/>
        </w:rPr>
        <w:t>», по типу математического боя «</w:t>
      </w:r>
      <w:r w:rsidR="00661D3D">
        <w:rPr>
          <w:rFonts w:ascii="Times New Roman" w:hAnsi="Times New Roman" w:cs="Times New Roman"/>
          <w:sz w:val="24"/>
          <w:szCs w:val="24"/>
          <w:lang w:val="en-US"/>
        </w:rPr>
        <w:t>Mathbattle</w:t>
      </w:r>
      <w:r w:rsidR="00661D3D">
        <w:rPr>
          <w:rFonts w:ascii="Times New Roman" w:hAnsi="Times New Roman" w:cs="Times New Roman"/>
          <w:sz w:val="24"/>
          <w:szCs w:val="24"/>
        </w:rPr>
        <w:t>»</w:t>
      </w:r>
      <w:r w:rsidR="0083311F">
        <w:rPr>
          <w:rFonts w:ascii="Times New Roman" w:hAnsi="Times New Roman" w:cs="Times New Roman"/>
          <w:sz w:val="24"/>
          <w:szCs w:val="24"/>
        </w:rPr>
        <w:t>)</w:t>
      </w:r>
    </w:p>
    <w:p w:rsidR="0083311F" w:rsidRPr="00896941" w:rsidRDefault="0083311F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2127" w:rsidRPr="00277E3A" w:rsidRDefault="00896941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7E3A">
        <w:rPr>
          <w:rFonts w:ascii="Times New Roman" w:hAnsi="Times New Roman" w:cs="Times New Roman"/>
          <w:b/>
          <w:sz w:val="24"/>
          <w:szCs w:val="24"/>
        </w:rPr>
        <w:t>Тип</w:t>
      </w:r>
      <w:r w:rsidR="00112127" w:rsidRPr="00277E3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34A23" w:rsidRPr="00277E3A">
        <w:rPr>
          <w:rFonts w:ascii="Times New Roman" w:hAnsi="Times New Roman" w:cs="Times New Roman"/>
          <w:sz w:val="24"/>
          <w:szCs w:val="24"/>
        </w:rPr>
        <w:t>обще</w:t>
      </w:r>
      <w:r w:rsidR="00B247EA">
        <w:rPr>
          <w:rFonts w:ascii="Times New Roman" w:hAnsi="Times New Roman" w:cs="Times New Roman"/>
          <w:sz w:val="24"/>
          <w:szCs w:val="24"/>
        </w:rPr>
        <w:t>методологической напр</w:t>
      </w:r>
      <w:r w:rsidR="00F44D59">
        <w:rPr>
          <w:rFonts w:ascii="Times New Roman" w:hAnsi="Times New Roman" w:cs="Times New Roman"/>
          <w:sz w:val="24"/>
          <w:szCs w:val="24"/>
        </w:rPr>
        <w:t>а</w:t>
      </w:r>
      <w:r w:rsidR="00B247EA">
        <w:rPr>
          <w:rFonts w:ascii="Times New Roman" w:hAnsi="Times New Roman" w:cs="Times New Roman"/>
          <w:sz w:val="24"/>
          <w:szCs w:val="24"/>
        </w:rPr>
        <w:t>вленности</w:t>
      </w:r>
    </w:p>
    <w:p w:rsidR="0083311F" w:rsidRPr="009F5FD6" w:rsidRDefault="0083311F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941" w:rsidRDefault="00896941" w:rsidP="0083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3A4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1A3A46" w:rsidRPr="001A3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A46" w:rsidRPr="001A3A46">
        <w:rPr>
          <w:rFonts w:ascii="Times New Roman" w:hAnsi="Times New Roman" w:cs="Times New Roman"/>
          <w:sz w:val="24"/>
          <w:szCs w:val="24"/>
        </w:rPr>
        <w:t>Компьютер</w:t>
      </w:r>
      <w:r w:rsidR="001A3A46">
        <w:rPr>
          <w:rFonts w:ascii="Times New Roman" w:hAnsi="Times New Roman" w:cs="Times New Roman"/>
          <w:sz w:val="24"/>
          <w:szCs w:val="24"/>
        </w:rPr>
        <w:t>,</w:t>
      </w:r>
      <w:r w:rsidR="001A3A46" w:rsidRPr="001A3A46">
        <w:rPr>
          <w:rFonts w:ascii="Times New Roman" w:hAnsi="Times New Roman" w:cs="Times New Roman"/>
          <w:sz w:val="24"/>
          <w:szCs w:val="24"/>
        </w:rPr>
        <w:t xml:space="preserve"> </w:t>
      </w:r>
      <w:r w:rsidR="001A3A46">
        <w:rPr>
          <w:rFonts w:ascii="Times New Roman" w:hAnsi="Times New Roman" w:cs="Times New Roman"/>
          <w:sz w:val="24"/>
          <w:szCs w:val="24"/>
        </w:rPr>
        <w:t>п</w:t>
      </w:r>
      <w:r w:rsidR="001A3A46" w:rsidRPr="001A3A46">
        <w:rPr>
          <w:rFonts w:ascii="Times New Roman" w:hAnsi="Times New Roman" w:cs="Times New Roman"/>
          <w:sz w:val="24"/>
          <w:szCs w:val="24"/>
        </w:rPr>
        <w:t>ро</w:t>
      </w:r>
      <w:r w:rsidR="001A3A46">
        <w:rPr>
          <w:rFonts w:ascii="Times New Roman" w:hAnsi="Times New Roman" w:cs="Times New Roman"/>
          <w:sz w:val="24"/>
          <w:szCs w:val="24"/>
        </w:rPr>
        <w:t>ектор, э</w:t>
      </w:r>
      <w:r w:rsidR="0083311F">
        <w:rPr>
          <w:rFonts w:ascii="Times New Roman" w:hAnsi="Times New Roman" w:cs="Times New Roman"/>
          <w:sz w:val="24"/>
          <w:szCs w:val="24"/>
        </w:rPr>
        <w:t xml:space="preserve">кран, </w:t>
      </w:r>
      <w:r w:rsidR="0083311F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раздаточный материал, таблички с названием команд</w:t>
      </w:r>
      <w:r w:rsidR="0083311F" w:rsidRPr="00D049CF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83311F" w:rsidRPr="0083311F" w:rsidRDefault="0083311F" w:rsidP="00833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76DB6" w:rsidRDefault="00CC57FC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Целевая группа</w:t>
      </w:r>
      <w:r w:rsidR="00776DB6" w:rsidRPr="009F5FD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76DB6">
        <w:rPr>
          <w:rFonts w:ascii="Times New Roman" w:hAnsi="Times New Roman" w:cs="Times New Roman"/>
          <w:sz w:val="24"/>
          <w:szCs w:val="24"/>
        </w:rPr>
        <w:t>обучающиеся 1</w:t>
      </w:r>
      <w:r w:rsidR="00776DB6" w:rsidRPr="009F5FD6">
        <w:rPr>
          <w:rFonts w:ascii="Times New Roman" w:hAnsi="Times New Roman" w:cs="Times New Roman"/>
          <w:sz w:val="24"/>
          <w:szCs w:val="24"/>
        </w:rPr>
        <w:t>1 класс</w:t>
      </w:r>
      <w:r w:rsidR="00776DB6">
        <w:rPr>
          <w:rFonts w:ascii="Times New Roman" w:hAnsi="Times New Roman" w:cs="Times New Roman"/>
          <w:sz w:val="24"/>
          <w:szCs w:val="24"/>
        </w:rPr>
        <w:t>а</w:t>
      </w:r>
    </w:p>
    <w:p w:rsidR="0083311F" w:rsidRDefault="0083311F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6DB6" w:rsidRPr="0083311F" w:rsidRDefault="00776DB6" w:rsidP="008331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значимость:</w:t>
      </w:r>
      <w:r w:rsidR="00653248" w:rsidRPr="00653248">
        <w:rPr>
          <w:rFonts w:ascii="Arial" w:hAnsi="Arial" w:cs="Arial"/>
          <w:color w:val="000000"/>
          <w:sz w:val="30"/>
          <w:szCs w:val="30"/>
        </w:rPr>
        <w:t xml:space="preserve"> </w:t>
      </w:r>
      <w:r w:rsidR="0083311F" w:rsidRPr="0083311F">
        <w:rPr>
          <w:rFonts w:ascii="Times New Roman" w:hAnsi="Times New Roman" w:cs="Times New Roman"/>
          <w:color w:val="000000"/>
          <w:sz w:val="24"/>
          <w:szCs w:val="24"/>
        </w:rPr>
        <w:t xml:space="preserve">данный вид деятельности </w:t>
      </w:r>
      <w:r w:rsidR="0083311F">
        <w:rPr>
          <w:rFonts w:ascii="Times New Roman" w:hAnsi="Times New Roman" w:cs="Times New Roman"/>
          <w:color w:val="000000"/>
          <w:sz w:val="24"/>
          <w:szCs w:val="24"/>
        </w:rPr>
        <w:t xml:space="preserve">обучает </w:t>
      </w:r>
      <w:r w:rsidR="00653248" w:rsidRPr="0083311F">
        <w:rPr>
          <w:rFonts w:ascii="Times New Roman" w:hAnsi="Times New Roman" w:cs="Times New Roman"/>
          <w:color w:val="000000"/>
          <w:sz w:val="24"/>
          <w:szCs w:val="24"/>
        </w:rPr>
        <w:t xml:space="preserve">умению </w:t>
      </w:r>
      <w:r w:rsidR="0083311F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ситуации, </w:t>
      </w:r>
      <w:r w:rsidR="00653248" w:rsidRPr="0083311F">
        <w:rPr>
          <w:rFonts w:ascii="Times New Roman" w:hAnsi="Times New Roman" w:cs="Times New Roman"/>
          <w:color w:val="000000"/>
          <w:sz w:val="24"/>
          <w:szCs w:val="24"/>
        </w:rPr>
        <w:t>прин</w:t>
      </w:r>
      <w:r w:rsidR="0083311F">
        <w:rPr>
          <w:rFonts w:ascii="Times New Roman" w:hAnsi="Times New Roman" w:cs="Times New Roman"/>
          <w:color w:val="000000"/>
          <w:sz w:val="24"/>
          <w:szCs w:val="24"/>
        </w:rPr>
        <w:t>имать правильные решения в ходе диалога и работы в команде, для успешного применения своих знаний в дальнейшей жизни.</w:t>
      </w:r>
      <w:r w:rsidR="00653248">
        <w:rPr>
          <w:rFonts w:ascii="Arial" w:hAnsi="Arial" w:cs="Arial"/>
          <w:color w:val="000000"/>
          <w:sz w:val="30"/>
          <w:szCs w:val="30"/>
        </w:rPr>
        <w:br/>
      </w:r>
    </w:p>
    <w:p w:rsidR="00776DB6" w:rsidRDefault="00776DB6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Подготовительная работа:</w:t>
      </w:r>
      <w:r w:rsidR="006045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45F4" w:rsidRPr="006045F4">
        <w:rPr>
          <w:rFonts w:ascii="Times New Roman" w:hAnsi="Times New Roman" w:cs="Times New Roman"/>
          <w:sz w:val="24"/>
          <w:szCs w:val="24"/>
        </w:rPr>
        <w:t>подготовить</w:t>
      </w:r>
      <w:r w:rsidR="006045F4">
        <w:rPr>
          <w:rFonts w:ascii="Times New Roman" w:hAnsi="Times New Roman" w:cs="Times New Roman"/>
          <w:sz w:val="24"/>
          <w:szCs w:val="24"/>
        </w:rPr>
        <w:t xml:space="preserve"> </w:t>
      </w:r>
      <w:r w:rsidR="005B6488">
        <w:rPr>
          <w:rFonts w:ascii="Times New Roman" w:hAnsi="Times New Roman" w:cs="Times New Roman"/>
          <w:sz w:val="24"/>
          <w:szCs w:val="24"/>
        </w:rPr>
        <w:t xml:space="preserve">презентацию, </w:t>
      </w:r>
      <w:r w:rsidR="006045F4">
        <w:rPr>
          <w:rFonts w:ascii="Times New Roman" w:hAnsi="Times New Roman" w:cs="Times New Roman"/>
          <w:sz w:val="24"/>
          <w:szCs w:val="24"/>
        </w:rPr>
        <w:t xml:space="preserve">раздаточный </w:t>
      </w:r>
      <w:r w:rsidR="0016685E">
        <w:rPr>
          <w:rFonts w:ascii="Times New Roman" w:hAnsi="Times New Roman" w:cs="Times New Roman"/>
          <w:sz w:val="24"/>
          <w:szCs w:val="24"/>
        </w:rPr>
        <w:t>материал и таблички с названием команд, подготовить место для проведения занятия.</w:t>
      </w:r>
    </w:p>
    <w:p w:rsidR="0083311F" w:rsidRDefault="0083311F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85E" w:rsidRDefault="0016685E" w:rsidP="00ED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E3A">
        <w:rPr>
          <w:rFonts w:ascii="Times New Roman" w:hAnsi="Times New Roman" w:cs="Times New Roman"/>
          <w:b/>
          <w:sz w:val="24"/>
          <w:szCs w:val="24"/>
        </w:rPr>
        <w:t>Правила</w:t>
      </w:r>
      <w:r w:rsidR="008B679E" w:rsidRPr="00277E3A">
        <w:rPr>
          <w:rFonts w:ascii="Times New Roman" w:hAnsi="Times New Roman" w:cs="Times New Roman"/>
          <w:b/>
          <w:sz w:val="24"/>
          <w:szCs w:val="24"/>
        </w:rPr>
        <w:t xml:space="preserve"> ведения боя</w:t>
      </w:r>
      <w:r w:rsidR="00277E3A" w:rsidRPr="00277E3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77E3A">
        <w:rPr>
          <w:rFonts w:ascii="Times New Roman" w:hAnsi="Times New Roman" w:cs="Times New Roman"/>
          <w:b/>
          <w:sz w:val="24"/>
          <w:szCs w:val="24"/>
        </w:rPr>
        <w:t>з</w:t>
      </w:r>
      <w:r w:rsidRPr="00277E3A">
        <w:rPr>
          <w:rFonts w:ascii="Times New Roman" w:hAnsi="Times New Roman" w:cs="Times New Roman"/>
          <w:sz w:val="24"/>
          <w:szCs w:val="24"/>
        </w:rPr>
        <w:t>анятие</w:t>
      </w:r>
      <w:r w:rsidRPr="0016685E">
        <w:rPr>
          <w:rFonts w:ascii="Times New Roman" w:hAnsi="Times New Roman" w:cs="Times New Roman"/>
          <w:sz w:val="24"/>
          <w:szCs w:val="24"/>
        </w:rPr>
        <w:t xml:space="preserve"> проводится в виде соревнования двух команд в умении решать кейс</w:t>
      </w:r>
      <w:r w:rsidR="009337A7">
        <w:rPr>
          <w:rFonts w:ascii="Times New Roman" w:hAnsi="Times New Roman" w:cs="Times New Roman"/>
          <w:sz w:val="24"/>
          <w:szCs w:val="24"/>
        </w:rPr>
        <w:t>овые задания</w:t>
      </w:r>
      <w:r w:rsidRPr="0016685E">
        <w:rPr>
          <w:rFonts w:ascii="Times New Roman" w:hAnsi="Times New Roman" w:cs="Times New Roman"/>
          <w:sz w:val="24"/>
          <w:szCs w:val="24"/>
        </w:rPr>
        <w:t xml:space="preserve"> по страхованию гражданской ответственности</w:t>
      </w:r>
      <w:r>
        <w:rPr>
          <w:rFonts w:ascii="Times New Roman" w:hAnsi="Times New Roman" w:cs="Times New Roman"/>
          <w:sz w:val="24"/>
          <w:szCs w:val="24"/>
        </w:rPr>
        <w:t>, защищать полученные решения перед командой-оппонентом и жюри,</w:t>
      </w:r>
      <w:r w:rsidRPr="001668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также проверять решения задач команды соперников.</w:t>
      </w:r>
    </w:p>
    <w:p w:rsidR="0016685E" w:rsidRDefault="0016685E" w:rsidP="00833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61D3D">
        <w:rPr>
          <w:rFonts w:ascii="Times New Roman" w:hAnsi="Times New Roman" w:cs="Times New Roman"/>
          <w:sz w:val="24"/>
          <w:szCs w:val="24"/>
        </w:rPr>
        <w:t>«</w:t>
      </w:r>
      <w:r w:rsidR="00661D3D">
        <w:rPr>
          <w:rFonts w:ascii="Times New Roman" w:hAnsi="Times New Roman" w:cs="Times New Roman"/>
          <w:sz w:val="24"/>
          <w:szCs w:val="24"/>
          <w:lang w:val="en-US"/>
        </w:rPr>
        <w:t>Finbattle</w:t>
      </w:r>
      <w:r w:rsidR="00661D3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проход</w:t>
      </w:r>
      <w:r w:rsidR="00661D3D">
        <w:rPr>
          <w:rFonts w:ascii="Times New Roman" w:hAnsi="Times New Roman" w:cs="Times New Roman"/>
          <w:sz w:val="24"/>
          <w:szCs w:val="24"/>
        </w:rPr>
        <w:t>ит в два этапа: 1 этап – решение кейсов</w:t>
      </w:r>
      <w:r w:rsidR="00B7577D">
        <w:rPr>
          <w:rFonts w:ascii="Times New Roman" w:hAnsi="Times New Roman" w:cs="Times New Roman"/>
          <w:sz w:val="24"/>
          <w:szCs w:val="24"/>
        </w:rPr>
        <w:t>ых заданий</w:t>
      </w:r>
      <w:r w:rsidR="00661D3D">
        <w:rPr>
          <w:rFonts w:ascii="Times New Roman" w:hAnsi="Times New Roman" w:cs="Times New Roman"/>
          <w:sz w:val="24"/>
          <w:szCs w:val="24"/>
        </w:rPr>
        <w:t>;</w:t>
      </w:r>
    </w:p>
    <w:p w:rsidR="00661D3D" w:rsidRDefault="00661D3D" w:rsidP="00526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2 этап – сам финансовый бой.</w:t>
      </w:r>
    </w:p>
    <w:p w:rsidR="005260C3" w:rsidRPr="00DC61D4" w:rsidRDefault="005260C3" w:rsidP="00DC6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1D4">
        <w:rPr>
          <w:rFonts w:ascii="Times New Roman" w:hAnsi="Times New Roman" w:cs="Times New Roman"/>
          <w:sz w:val="24"/>
          <w:szCs w:val="24"/>
        </w:rPr>
        <w:lastRenderedPageBreak/>
        <w:t>Команды получают одинаковые кейс</w:t>
      </w:r>
      <w:r w:rsidR="00B7577D">
        <w:rPr>
          <w:rFonts w:ascii="Times New Roman" w:hAnsi="Times New Roman" w:cs="Times New Roman"/>
          <w:sz w:val="24"/>
          <w:szCs w:val="24"/>
        </w:rPr>
        <w:t>овые задания</w:t>
      </w:r>
      <w:r w:rsidRPr="00DC61D4">
        <w:rPr>
          <w:rFonts w:ascii="Times New Roman" w:hAnsi="Times New Roman" w:cs="Times New Roman"/>
          <w:sz w:val="24"/>
          <w:szCs w:val="24"/>
        </w:rPr>
        <w:t xml:space="preserve"> и решают их в разных кабинетах в течение заданного времени</w:t>
      </w:r>
      <w:r w:rsidR="009337A7">
        <w:rPr>
          <w:rFonts w:ascii="Times New Roman" w:hAnsi="Times New Roman" w:cs="Times New Roman"/>
          <w:sz w:val="24"/>
          <w:szCs w:val="24"/>
        </w:rPr>
        <w:t>, под наблюдением одного из членов жюри.</w:t>
      </w:r>
      <w:r w:rsidR="00E83FD3">
        <w:rPr>
          <w:rFonts w:ascii="Times New Roman" w:hAnsi="Times New Roman" w:cs="Times New Roman"/>
          <w:sz w:val="24"/>
          <w:szCs w:val="24"/>
        </w:rPr>
        <w:t xml:space="preserve"> Члены жюри отвечают на вопросы по условиям задач. При этом каждое уточнение условий, данное одной команде</w:t>
      </w:r>
      <w:r w:rsidR="003A5267">
        <w:rPr>
          <w:rFonts w:ascii="Times New Roman" w:hAnsi="Times New Roman" w:cs="Times New Roman"/>
          <w:sz w:val="24"/>
          <w:szCs w:val="24"/>
        </w:rPr>
        <w:t xml:space="preserve"> </w:t>
      </w:r>
      <w:r w:rsidR="00E83FD3">
        <w:rPr>
          <w:rFonts w:ascii="Times New Roman" w:hAnsi="Times New Roman" w:cs="Times New Roman"/>
          <w:sz w:val="24"/>
          <w:szCs w:val="24"/>
        </w:rPr>
        <w:t>обязательно объявляется и другой.</w:t>
      </w:r>
    </w:p>
    <w:p w:rsidR="00ED09D4" w:rsidRDefault="003A36DF" w:rsidP="003A36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3A5267">
        <w:rPr>
          <w:rFonts w:ascii="Times New Roman" w:hAnsi="Times New Roman" w:cs="Times New Roman"/>
          <w:color w:val="000000"/>
          <w:sz w:val="24"/>
          <w:szCs w:val="24"/>
        </w:rPr>
        <w:t>По истечению времени</w:t>
      </w:r>
      <w:r w:rsidRPr="003A36DF">
        <w:rPr>
          <w:rFonts w:ascii="Times New Roman" w:hAnsi="Times New Roman" w:cs="Times New Roman"/>
          <w:color w:val="000000"/>
          <w:sz w:val="24"/>
          <w:szCs w:val="24"/>
        </w:rPr>
        <w:t xml:space="preserve"> команды</w:t>
      </w:r>
      <w:r w:rsidR="00662269">
        <w:rPr>
          <w:rFonts w:ascii="Times New Roman" w:hAnsi="Times New Roman" w:cs="Times New Roman"/>
          <w:color w:val="000000"/>
          <w:sz w:val="24"/>
          <w:szCs w:val="24"/>
        </w:rPr>
        <w:t>, учитель</w:t>
      </w:r>
      <w:r w:rsidRPr="003A36DF">
        <w:rPr>
          <w:rFonts w:ascii="Times New Roman" w:hAnsi="Times New Roman" w:cs="Times New Roman"/>
          <w:color w:val="000000"/>
          <w:sz w:val="24"/>
          <w:szCs w:val="24"/>
        </w:rPr>
        <w:t xml:space="preserve"> и жюри собираются вместе. </w:t>
      </w:r>
      <w:r w:rsidR="005260C3" w:rsidRPr="003A36DF">
        <w:rPr>
          <w:rFonts w:ascii="Times New Roman" w:hAnsi="Times New Roman" w:cs="Times New Roman"/>
          <w:sz w:val="24"/>
          <w:szCs w:val="24"/>
        </w:rPr>
        <w:t xml:space="preserve">Бой начинается с «Конкурса капитанов». Капитанам предлагается в течение 2 минут решить задачу. Когда один из капитанов дает ответ, конкурс заканчивается. Если ответ капитана неверен, то победителем становится его оппонент. </w:t>
      </w:r>
      <w:r w:rsidR="003D4C15">
        <w:rPr>
          <w:rFonts w:ascii="Times New Roman" w:hAnsi="Times New Roman" w:cs="Times New Roman"/>
          <w:sz w:val="24"/>
          <w:szCs w:val="24"/>
        </w:rPr>
        <w:t xml:space="preserve">Если ни один капитан не дал ответа, то жюри может заменить задачу. </w:t>
      </w:r>
      <w:r w:rsidR="005260C3" w:rsidRPr="003A36DF">
        <w:rPr>
          <w:rFonts w:ascii="Times New Roman" w:hAnsi="Times New Roman" w:cs="Times New Roman"/>
          <w:sz w:val="24"/>
          <w:szCs w:val="24"/>
        </w:rPr>
        <w:t>Капитан, победивший в конкурсе, сообщает какая команда делает «первый вызов»</w:t>
      </w:r>
      <w:r>
        <w:rPr>
          <w:rFonts w:ascii="Times New Roman" w:hAnsi="Times New Roman" w:cs="Times New Roman"/>
          <w:sz w:val="24"/>
          <w:szCs w:val="24"/>
        </w:rPr>
        <w:t>. Капи</w:t>
      </w:r>
      <w:r w:rsidR="005260C3" w:rsidRPr="005260C3">
        <w:rPr>
          <w:rFonts w:ascii="Times New Roman" w:hAnsi="Times New Roman" w:cs="Times New Roman"/>
          <w:color w:val="000000"/>
          <w:sz w:val="24"/>
          <w:szCs w:val="24"/>
        </w:rPr>
        <w:t xml:space="preserve">тан этой команды сообщает: </w:t>
      </w:r>
      <w:r w:rsidR="00ED09D4">
        <w:rPr>
          <w:rFonts w:ascii="Times New Roman" w:hAnsi="Times New Roman" w:cs="Times New Roman"/>
          <w:color w:val="000000"/>
          <w:sz w:val="24"/>
          <w:szCs w:val="24"/>
        </w:rPr>
        <w:t>принимают ли они</w:t>
      </w:r>
      <w:r w:rsidR="005260C3" w:rsidRPr="005260C3">
        <w:rPr>
          <w:rFonts w:ascii="Times New Roman" w:hAnsi="Times New Roman" w:cs="Times New Roman"/>
          <w:color w:val="000000"/>
          <w:sz w:val="24"/>
          <w:szCs w:val="24"/>
        </w:rPr>
        <w:t xml:space="preserve"> вызов или передают ход соперникам. </w:t>
      </w:r>
    </w:p>
    <w:p w:rsidR="005260C3" w:rsidRPr="003A36DF" w:rsidRDefault="00ED09D4" w:rsidP="003A3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5260C3" w:rsidRPr="005260C3">
        <w:rPr>
          <w:rFonts w:ascii="Times New Roman" w:hAnsi="Times New Roman" w:cs="Times New Roman"/>
          <w:color w:val="000000"/>
          <w:sz w:val="24"/>
          <w:szCs w:val="24"/>
        </w:rPr>
        <w:t xml:space="preserve">Делая вызов, команда называет номер </w:t>
      </w:r>
      <w:r w:rsidR="00662269">
        <w:rPr>
          <w:rFonts w:ascii="Times New Roman" w:hAnsi="Times New Roman" w:cs="Times New Roman"/>
          <w:color w:val="000000"/>
          <w:sz w:val="24"/>
          <w:szCs w:val="24"/>
        </w:rPr>
        <w:t>задания</w:t>
      </w:r>
      <w:r w:rsidR="005260C3" w:rsidRPr="005260C3">
        <w:rPr>
          <w:rFonts w:ascii="Times New Roman" w:hAnsi="Times New Roman" w:cs="Times New Roman"/>
          <w:color w:val="000000"/>
          <w:sz w:val="24"/>
          <w:szCs w:val="24"/>
        </w:rPr>
        <w:t>, решение которой она желает услышать, а другая сообщает, прин</w:t>
      </w:r>
      <w:r w:rsidR="003A36DF">
        <w:rPr>
          <w:rFonts w:ascii="Times New Roman" w:hAnsi="Times New Roman" w:cs="Times New Roman"/>
          <w:color w:val="000000"/>
          <w:sz w:val="24"/>
          <w:szCs w:val="24"/>
        </w:rPr>
        <w:t>имает вызов или нет</w:t>
      </w:r>
      <w:r w:rsidR="005260C3" w:rsidRPr="005260C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A36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0C3" w:rsidRPr="005260C3">
        <w:rPr>
          <w:rFonts w:ascii="Times New Roman" w:hAnsi="Times New Roman" w:cs="Times New Roman"/>
          <w:color w:val="000000"/>
          <w:sz w:val="24"/>
          <w:szCs w:val="24"/>
        </w:rPr>
        <w:t>Если вызванная команда хочет отвечать, то она сообщает, что вызов принят и выставляет докладчика, а вызывавшая команда – оппонента для проверки решения.</w:t>
      </w:r>
    </w:p>
    <w:p w:rsidR="005260C3" w:rsidRPr="005260C3" w:rsidRDefault="00ED09D4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5260C3" w:rsidRPr="005260C3">
        <w:rPr>
          <w:color w:val="000000"/>
        </w:rPr>
        <w:t>Если вызванная команда отказалась отвечать, то вызывавшая команда до</w:t>
      </w:r>
      <w:r w:rsidR="00662269">
        <w:rPr>
          <w:color w:val="000000"/>
        </w:rPr>
        <w:t>лжна сама рассказать решение, то есть</w:t>
      </w:r>
      <w:r w:rsidR="005260C3" w:rsidRPr="005260C3">
        <w:rPr>
          <w:color w:val="000000"/>
        </w:rPr>
        <w:t xml:space="preserve"> выставить самим докладчика, а соперникам – оппонента.</w:t>
      </w:r>
      <w:r w:rsidR="0082781C">
        <w:rPr>
          <w:color w:val="000000"/>
        </w:rPr>
        <w:t xml:space="preserve"> Один участник может быть докладчиком или оппонентом не более 2 раз.</w:t>
      </w:r>
    </w:p>
    <w:p w:rsidR="005260C3" w:rsidRDefault="00ED09D4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5260C3" w:rsidRPr="005260C3">
        <w:rPr>
          <w:color w:val="000000"/>
        </w:rPr>
        <w:t>Обычно команды вызывают друг друга по очереди (за исключением некорректного вызова).</w:t>
      </w:r>
      <w:r>
        <w:rPr>
          <w:color w:val="000000"/>
        </w:rPr>
        <w:t xml:space="preserve">  Вызов считается некорректным в двух случаях: 1) вызывавшая команда не стала отвечать;</w:t>
      </w:r>
    </w:p>
    <w:p w:rsidR="00C007AD" w:rsidRDefault="00ED09D4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2) вызывавшая команда выставила</w:t>
      </w:r>
      <w:r w:rsidR="00C007AD">
        <w:rPr>
          <w:color w:val="000000"/>
        </w:rPr>
        <w:t xml:space="preserve"> докладчика, но </w:t>
      </w:r>
    </w:p>
    <w:p w:rsidR="00C007AD" w:rsidRDefault="00C007AD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рассказала менее половины решения (т.е. не более </w:t>
      </w:r>
    </w:p>
    <w:p w:rsidR="00C007AD" w:rsidRDefault="00C007AD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6 баллов), и при этом оппонент не принял решения </w:t>
      </w:r>
    </w:p>
    <w:p w:rsidR="00C007AD" w:rsidRDefault="00C007AD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(если оппонент принял решение, не разглядев в нем </w:t>
      </w:r>
    </w:p>
    <w:p w:rsidR="00ED09D4" w:rsidRDefault="00C007AD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«липу», то вызов считается корректным).</w:t>
      </w:r>
    </w:p>
    <w:p w:rsidR="005260C3" w:rsidRDefault="00C007AD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5260C3" w:rsidRPr="005260C3">
        <w:rPr>
          <w:color w:val="000000"/>
        </w:rPr>
        <w:t>Если у команды не осталось решенных задач, то во избежание некорректного вызова, можно отказаться от вызова (но можно и рискнуть). Тогда другая команда получает право быть докладчиком всех оставшихся задач, а самой команде – быть оппонентом.</w:t>
      </w:r>
    </w:p>
    <w:p w:rsidR="00C007AD" w:rsidRDefault="00C007AD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Докладчик и оппонент могут обращаться к своим капитанам с просьбой о «минутном перерыве» для консультации.</w:t>
      </w:r>
      <w:r w:rsidR="00DC61D4">
        <w:rPr>
          <w:color w:val="000000"/>
        </w:rPr>
        <w:t xml:space="preserve"> Общение докладчика</w:t>
      </w:r>
      <w:r w:rsidR="00466DE4">
        <w:rPr>
          <w:color w:val="000000"/>
        </w:rPr>
        <w:t xml:space="preserve"> </w:t>
      </w:r>
      <w:r w:rsidR="00DC61D4">
        <w:rPr>
          <w:color w:val="000000"/>
        </w:rPr>
        <w:t>(оппонента) с командой возможно только во время данного перерыва, который любая команда может взять в любой момент, но не более трех раз за весь бой. Соперники в это время тоже имеют право на общение.</w:t>
      </w:r>
    </w:p>
    <w:p w:rsidR="00DC61D4" w:rsidRDefault="00DC61D4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D345CF">
        <w:rPr>
          <w:color w:val="000000"/>
        </w:rPr>
        <w:t>Жюри может снять вопрос оппонента (если вопрос не по существу), прекратить доклад или оппонирование (если дискуссия затягивается), при этом обосновывая свое решение.</w:t>
      </w:r>
    </w:p>
    <w:p w:rsidR="00D345CF" w:rsidRDefault="00D345CF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После каждого вызова жюри сообщает сколько баллов получили команды.</w:t>
      </w:r>
    </w:p>
    <w:p w:rsidR="008D755C" w:rsidRDefault="008D755C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Кажд</w:t>
      </w:r>
      <w:r w:rsidR="000003BD">
        <w:rPr>
          <w:color w:val="000000"/>
        </w:rPr>
        <w:t>ое</w:t>
      </w:r>
      <w:r>
        <w:rPr>
          <w:color w:val="000000"/>
        </w:rPr>
        <w:t xml:space="preserve"> </w:t>
      </w:r>
      <w:r w:rsidR="000003BD">
        <w:rPr>
          <w:color w:val="000000"/>
        </w:rPr>
        <w:t>кейсовое задание</w:t>
      </w:r>
      <w:r>
        <w:rPr>
          <w:color w:val="000000"/>
        </w:rPr>
        <w:t xml:space="preserve"> оценивается не более чем в 12 баллов. Баллы начисляются как за положительный вклад в решение кейса, так и за нахождение ошибок и пробелов в решении. За полное верное решение начисляют 12 баллов, за полное оппонирование – 6 баллов (если показано, что у докладчика нет ни одного положительного результата). </w:t>
      </w:r>
      <w:r w:rsidR="00C202BE">
        <w:rPr>
          <w:color w:val="000000"/>
        </w:rPr>
        <w:t>Жюри сначала начисляет баллы докладчику. Затем оставшиеся баллы распределяются между «дырами» в решении. За каждую найденную «дыру» оппоненту дают половину ее стоимости. Вторую половину ее стоимости может получить тот, кто ее «залатает».</w:t>
      </w:r>
    </w:p>
    <w:p w:rsidR="00D345CF" w:rsidRDefault="00D345CF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Бой заканчивается е</w:t>
      </w:r>
      <w:r w:rsidR="008D755C">
        <w:rPr>
          <w:color w:val="000000"/>
        </w:rPr>
        <w:t xml:space="preserve">сли рассмотрены все задачи, или, </w:t>
      </w:r>
      <w:r>
        <w:rPr>
          <w:color w:val="000000"/>
        </w:rPr>
        <w:t xml:space="preserve">когда одна команда отказалась от вызова, а другая отказалась рассказать решения </w:t>
      </w:r>
      <w:r w:rsidR="0082781C">
        <w:rPr>
          <w:color w:val="000000"/>
        </w:rPr>
        <w:t>оставшихся</w:t>
      </w:r>
      <w:r>
        <w:rPr>
          <w:color w:val="000000"/>
        </w:rPr>
        <w:t xml:space="preserve"> кейсов.</w:t>
      </w:r>
    </w:p>
    <w:p w:rsidR="00150B1F" w:rsidRDefault="00615884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Таблица перевода баллов в оценку</w:t>
      </w:r>
      <w:r w:rsidR="00765581">
        <w:rPr>
          <w:color w:val="000000"/>
        </w:rPr>
        <w:t xml:space="preserve"> (если факультатив оценивается по 5-бальной </w:t>
      </w:r>
      <w:r w:rsidR="009E603A">
        <w:rPr>
          <w:color w:val="000000"/>
        </w:rPr>
        <w:t>с</w:t>
      </w:r>
      <w:r w:rsidR="00765581">
        <w:rPr>
          <w:color w:val="000000"/>
        </w:rPr>
        <w:t>истеме)</w:t>
      </w:r>
      <w:r>
        <w:rPr>
          <w:color w:val="000000"/>
        </w:rPr>
        <w:t>:</w:t>
      </w:r>
    </w:p>
    <w:p w:rsidR="005C0B82" w:rsidRDefault="005C0B82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C0B82" w:rsidRDefault="005C0B82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615884" w:rsidTr="00615884">
        <w:tc>
          <w:tcPr>
            <w:tcW w:w="2091" w:type="dxa"/>
          </w:tcPr>
          <w:p w:rsidR="00615884" w:rsidRDefault="00615884" w:rsidP="003A36DF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2091" w:type="dxa"/>
          </w:tcPr>
          <w:p w:rsidR="00615884" w:rsidRDefault="00386486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Менее 6 </w:t>
            </w:r>
          </w:p>
        </w:tc>
        <w:tc>
          <w:tcPr>
            <w:tcW w:w="2091" w:type="dxa"/>
          </w:tcPr>
          <w:p w:rsidR="00615884" w:rsidRDefault="00386486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6-18</w:t>
            </w:r>
          </w:p>
        </w:tc>
        <w:tc>
          <w:tcPr>
            <w:tcW w:w="2091" w:type="dxa"/>
          </w:tcPr>
          <w:p w:rsidR="00615884" w:rsidRDefault="00386486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19-29</w:t>
            </w:r>
          </w:p>
        </w:tc>
        <w:tc>
          <w:tcPr>
            <w:tcW w:w="2092" w:type="dxa"/>
          </w:tcPr>
          <w:p w:rsidR="00615884" w:rsidRDefault="00386486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615884">
              <w:rPr>
                <w:color w:val="000000"/>
              </w:rPr>
              <w:t>-60</w:t>
            </w:r>
          </w:p>
        </w:tc>
      </w:tr>
      <w:tr w:rsidR="00615884" w:rsidTr="00615884">
        <w:tc>
          <w:tcPr>
            <w:tcW w:w="2091" w:type="dxa"/>
          </w:tcPr>
          <w:p w:rsidR="00615884" w:rsidRDefault="00615884" w:rsidP="003A36DF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2091" w:type="dxa"/>
          </w:tcPr>
          <w:p w:rsidR="00615884" w:rsidRDefault="00615884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91" w:type="dxa"/>
          </w:tcPr>
          <w:p w:rsidR="00615884" w:rsidRDefault="00615884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91" w:type="dxa"/>
          </w:tcPr>
          <w:p w:rsidR="00615884" w:rsidRDefault="00615884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92" w:type="dxa"/>
          </w:tcPr>
          <w:p w:rsidR="00615884" w:rsidRDefault="00615884" w:rsidP="0061588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615884" w:rsidRPr="005260C3" w:rsidRDefault="00615884" w:rsidP="003A36D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C0B82" w:rsidRDefault="005C0B82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82" w:rsidRDefault="005C0B82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82" w:rsidRDefault="005C0B82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82" w:rsidRDefault="005C0B82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82" w:rsidRDefault="005C0B82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82" w:rsidRDefault="005C0B82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B82" w:rsidRDefault="005C0B82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6DF" w:rsidRDefault="005260C3" w:rsidP="00A25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ХОД ИГРЫ:</w:t>
      </w:r>
    </w:p>
    <w:p w:rsidR="00A25BDE" w:rsidRDefault="00A25BDE" w:rsidP="003A36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111"/>
        <w:gridCol w:w="3544"/>
        <w:gridCol w:w="992"/>
      </w:tblGrid>
      <w:tr w:rsidR="00E53AD4" w:rsidRPr="00150B1F" w:rsidTr="00E83FD3">
        <w:tc>
          <w:tcPr>
            <w:tcW w:w="1696" w:type="dxa"/>
          </w:tcPr>
          <w:p w:rsidR="00E53AD4" w:rsidRPr="00150B1F" w:rsidRDefault="00E53AD4" w:rsidP="00F51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1F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4111" w:type="dxa"/>
          </w:tcPr>
          <w:p w:rsidR="00E53AD4" w:rsidRPr="00150B1F" w:rsidRDefault="00E53AD4" w:rsidP="00F51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1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544" w:type="dxa"/>
          </w:tcPr>
          <w:p w:rsidR="00E53AD4" w:rsidRPr="00150B1F" w:rsidRDefault="00E53AD4" w:rsidP="00F51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1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992" w:type="dxa"/>
          </w:tcPr>
          <w:p w:rsidR="00E53AD4" w:rsidRPr="00150B1F" w:rsidRDefault="00E53AD4" w:rsidP="00F51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1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E53AD4" w:rsidRPr="00150B1F" w:rsidTr="00E83FD3">
        <w:tc>
          <w:tcPr>
            <w:tcW w:w="1696" w:type="dxa"/>
          </w:tcPr>
          <w:p w:rsidR="00E53AD4" w:rsidRDefault="00E53AD4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DE">
              <w:rPr>
                <w:rFonts w:ascii="Times New Roman" w:hAnsi="Times New Roman" w:cs="Times New Roman"/>
                <w:sz w:val="24"/>
                <w:szCs w:val="24"/>
              </w:rPr>
              <w:t>Организационн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A25BDE">
              <w:rPr>
                <w:rFonts w:ascii="Times New Roman" w:hAnsi="Times New Roman" w:cs="Times New Roman"/>
                <w:sz w:val="24"/>
                <w:szCs w:val="24"/>
              </w:rPr>
              <w:t xml:space="preserve"> момент</w:t>
            </w: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1</w:t>
            </w: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2</w:t>
            </w: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3</w:t>
            </w: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FE45A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A25BDE" w:rsidRDefault="00F959F9" w:rsidP="00FE4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4</w:t>
            </w:r>
          </w:p>
        </w:tc>
        <w:tc>
          <w:tcPr>
            <w:tcW w:w="4111" w:type="dxa"/>
            <w:shd w:val="clear" w:color="auto" w:fill="FFFFFF" w:themeFill="background1"/>
          </w:tcPr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5BDE">
              <w:rPr>
                <w:rFonts w:ascii="Times New Roman" w:hAnsi="Times New Roman" w:cs="Times New Roman"/>
                <w:iCs/>
                <w:sz w:val="24"/>
                <w:szCs w:val="24"/>
              </w:rPr>
              <w:t>-Добрый день, уважаемые участники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A25B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жюри. Я рада приветствовать 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ас</w:t>
            </w:r>
            <w:r w:rsidRPr="00A25B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нашем финансовом бое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Finbattle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B6D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E53AD4" w:rsidRPr="00A25BDE" w:rsidRDefault="00E53AD4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53AD4" w:rsidRPr="00A25BDE" w:rsidRDefault="00E53AD4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A25BDE">
              <w:rPr>
                <w:rFonts w:ascii="Times New Roman" w:hAnsi="Times New Roman" w:cs="Times New Roman"/>
                <w:iCs/>
                <w:sz w:val="24"/>
                <w:szCs w:val="24"/>
              </w:rPr>
              <w:t>Как сказал Константин Мадей:</w:t>
            </w: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5BDE">
              <w:rPr>
                <w:rFonts w:ascii="Times New Roman" w:hAnsi="Times New Roman" w:cs="Times New Roman"/>
                <w:iCs/>
                <w:sz w:val="24"/>
                <w:szCs w:val="24"/>
              </w:rPr>
              <w:t>«Страхование – это не то, что Вы думаете о нем, а то, как цените себя, чтобы по-настоящему думать о других».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Какие мысли возникают у Вас по поводу данного высказывания?</w:t>
            </w: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B6DAB" w:rsidRDefault="00BB6DAB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C0B82" w:rsidRDefault="005C0B82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C0B82" w:rsidRDefault="005C0B82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BB6D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Молодцы. И сегодня мы посвящаем наш </w:t>
            </w:r>
            <w:r w:rsidR="00BB6D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B6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Finbattle</w:t>
            </w:r>
            <w:r w:rsidR="00BB6D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B6DAB">
              <w:rPr>
                <w:rFonts w:ascii="Times New Roman" w:hAnsi="Times New Roman" w:cs="Times New Roman"/>
                <w:iCs/>
                <w:sz w:val="24"/>
                <w:szCs w:val="24"/>
              </w:rPr>
              <w:t>«Страхованию гражданской ответственности».</w:t>
            </w:r>
            <w:r w:rsidR="00BB6DAB" w:rsidRPr="00A25B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B6DAB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Мероприятие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ройдет в два этапа:</w:t>
            </w:r>
          </w:p>
          <w:p w:rsidR="00E53AD4" w:rsidRDefault="00E53AD4" w:rsidP="00780A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1B">
              <w:rPr>
                <w:rFonts w:ascii="Times New Roman" w:hAnsi="Times New Roman" w:cs="Times New Roman"/>
                <w:sz w:val="24"/>
                <w:szCs w:val="24"/>
              </w:rPr>
              <w:t xml:space="preserve"> 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–</w:t>
            </w:r>
            <w:r w:rsidRPr="0032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кейсовых заданий,</w:t>
            </w:r>
          </w:p>
          <w:p w:rsidR="00E53AD4" w:rsidRDefault="00E53AD4" w:rsidP="0078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этап - сам финансовый бой.</w:t>
            </w:r>
          </w:p>
          <w:p w:rsidR="00E53AD4" w:rsidRDefault="00E53AD4" w:rsidP="0078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-Ознакомимся с правилами ведения боя (зачитать правила).</w:t>
            </w:r>
          </w:p>
          <w:p w:rsidR="00E53AD4" w:rsidRDefault="00E53AD4" w:rsidP="0078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боя будет компетентное жюри в составе:</w:t>
            </w:r>
          </w:p>
          <w:p w:rsidR="00E53AD4" w:rsidRPr="00F51268" w:rsidRDefault="00E53AD4" w:rsidP="00F51268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51268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E53AD4" w:rsidRDefault="00E53AD4" w:rsidP="00F51268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E53AD4" w:rsidRDefault="00E53AD4" w:rsidP="00F51268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E53AD4" w:rsidRPr="00F51268" w:rsidRDefault="00E53AD4" w:rsidP="00F5126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51268">
              <w:rPr>
                <w:rFonts w:ascii="Times New Roman" w:hAnsi="Times New Roman" w:cs="Times New Roman"/>
                <w:sz w:val="24"/>
                <w:szCs w:val="24"/>
              </w:rPr>
              <w:t>представить членов жюри)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3AD4" w:rsidRDefault="00E53AD4" w:rsidP="0078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сейчас прошу озвучить название команды и капитана.</w:t>
            </w:r>
          </w:p>
          <w:p w:rsidR="00E53AD4" w:rsidRDefault="00E53AD4" w:rsidP="00780A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9C4E7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Итак, 1 этап: на этом этапе каждая команда получает кейсовые задания и решает их в отдельном кабинете в течение 30 минут. После отведенного времени мы с вами встретимся в этой аудитории. </w:t>
            </w:r>
          </w:p>
          <w:p w:rsidR="00E53AD4" w:rsidRDefault="00E53AD4" w:rsidP="009C4E7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53AD4" w:rsidRDefault="00E53AD4" w:rsidP="009C4E7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Выдаются кейсовые задания №1-№5.</w:t>
            </w:r>
          </w:p>
          <w:p w:rsidR="00E53AD4" w:rsidRPr="00320F1B" w:rsidRDefault="00E53AD4" w:rsidP="009C4E7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(Приложение 1-5)</w:t>
            </w:r>
          </w:p>
        </w:tc>
        <w:tc>
          <w:tcPr>
            <w:tcW w:w="3544" w:type="dxa"/>
          </w:tcPr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BDE">
              <w:rPr>
                <w:rFonts w:ascii="Times New Roman" w:hAnsi="Times New Roman" w:cs="Times New Roman"/>
                <w:sz w:val="24"/>
                <w:szCs w:val="24"/>
              </w:rPr>
              <w:t>-Добрый день.</w:t>
            </w: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BB6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Высказывание подходит к понятию страхования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4665C">
              <w:rPr>
                <w:rStyle w:val="gxst-underline-text-soli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граждан</w:t>
            </w:r>
            <w:r>
              <w:rPr>
                <w:rStyle w:val="gxst-underline-text-soli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</w:t>
            </w:r>
            <w:r w:rsidR="00BB6DAB">
              <w:rPr>
                <w:rStyle w:val="gxst-underline-text-soli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й </w:t>
            </w:r>
            <w:proofErr w:type="gramStart"/>
            <w:r w:rsidRPr="0014665C">
              <w:rPr>
                <w:rStyle w:val="gxst-underline-text-soli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ответственности</w:t>
            </w:r>
            <w:r w:rsidRPr="001466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B6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BB6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B6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1466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аправлено</w:t>
            </w:r>
            <w:r w:rsidR="00BB6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</w:t>
            </w:r>
            <w:proofErr w:type="spellEnd"/>
            <w:r w:rsidR="00BB6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466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 защиту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финансовых интересов</w:t>
            </w:r>
          </w:p>
          <w:p w:rsidR="00E53AD4" w:rsidRPr="0014665C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возможных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1466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причинителей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1466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вреда, то есть страхователей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И если мы </w:t>
            </w:r>
            <w:r w:rsidR="00BB6D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оформим такую страховку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то </w:t>
            </w:r>
            <w:r w:rsidRPr="00E53AD4">
              <w:rPr>
                <w:rFonts w:ascii="Times New Roman" w:hAnsi="Times New Roman" w:cs="Times New Roman"/>
                <w:sz w:val="24"/>
                <w:szCs w:val="24"/>
              </w:rPr>
              <w:t>обезопаси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3AD4">
              <w:rPr>
                <w:rFonts w:ascii="Times New Roman" w:hAnsi="Times New Roman" w:cs="Times New Roman"/>
                <w:sz w:val="24"/>
                <w:szCs w:val="24"/>
              </w:rPr>
              <w:t xml:space="preserve"> свой бюджет от трат, вызванных нанесением ущерба,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 w:rsidRPr="00E53AD4">
              <w:rPr>
                <w:rFonts w:ascii="Times New Roman" w:hAnsi="Times New Roman" w:cs="Times New Roman"/>
                <w:sz w:val="24"/>
                <w:szCs w:val="24"/>
              </w:rPr>
              <w:t>возмещение убытка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возможно немалого,</w:t>
            </w:r>
            <w:r w:rsidRPr="00E53AD4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 примет на себя страховщик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6DAB">
              <w:rPr>
                <w:rFonts w:ascii="Times New Roman" w:hAnsi="Times New Roman" w:cs="Times New Roman"/>
                <w:sz w:val="24"/>
                <w:szCs w:val="24"/>
              </w:rPr>
              <w:t xml:space="preserve"> Таким образом, мы становимся причастными к восстановлению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ущерб</w:t>
            </w:r>
            <w:r w:rsidR="00BB6DAB">
              <w:rPr>
                <w:rFonts w:ascii="Times New Roman" w:hAnsi="Times New Roman" w:cs="Times New Roman"/>
                <w:sz w:val="24"/>
                <w:szCs w:val="24"/>
              </w:rPr>
              <w:t>а потерпевшего.</w:t>
            </w:r>
          </w:p>
          <w:p w:rsidR="00E53AD4" w:rsidRPr="0014665C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14665C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83FD3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внимательно слушают правила.</w:t>
            </w: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9F9" w:rsidRDefault="00F959F9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озвучивают название команды и называют капитана.</w:t>
            </w: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FD3" w:rsidRDefault="00E83FD3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A25BDE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получают задания и расходятся по кабинетам.</w:t>
            </w:r>
          </w:p>
        </w:tc>
        <w:tc>
          <w:tcPr>
            <w:tcW w:w="992" w:type="dxa"/>
          </w:tcPr>
          <w:p w:rsidR="00E53AD4" w:rsidRPr="00150B1F" w:rsidRDefault="00E53AD4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</w:tc>
      </w:tr>
      <w:tr w:rsidR="00E53AD4" w:rsidRPr="00150B1F" w:rsidTr="00E83FD3">
        <w:tc>
          <w:tcPr>
            <w:tcW w:w="1696" w:type="dxa"/>
          </w:tcPr>
          <w:p w:rsidR="00E53AD4" w:rsidRPr="00150B1F" w:rsidRDefault="00E53AD4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</w:t>
            </w:r>
          </w:p>
        </w:tc>
        <w:tc>
          <w:tcPr>
            <w:tcW w:w="4111" w:type="dxa"/>
            <w:shd w:val="clear" w:color="auto" w:fill="FFFFFF" w:themeFill="background1"/>
          </w:tcPr>
          <w:p w:rsidR="00E53AD4" w:rsidRPr="00150B1F" w:rsidRDefault="00E53AD4" w:rsidP="00780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 члены жюри следят за ходом работы и отвечают на </w:t>
            </w:r>
            <w:r w:rsidR="00E83FD3">
              <w:rPr>
                <w:rFonts w:ascii="Times New Roman" w:hAnsi="Times New Roman" w:cs="Times New Roman"/>
                <w:sz w:val="24"/>
                <w:szCs w:val="24"/>
              </w:rPr>
              <w:t>вопросы по условиям задач.</w:t>
            </w:r>
          </w:p>
        </w:tc>
        <w:tc>
          <w:tcPr>
            <w:tcW w:w="3544" w:type="dxa"/>
          </w:tcPr>
          <w:p w:rsidR="00E53AD4" w:rsidRPr="00150B1F" w:rsidRDefault="00E53AD4" w:rsidP="007C7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Команды выполняют задания.</w:t>
            </w:r>
          </w:p>
        </w:tc>
        <w:tc>
          <w:tcPr>
            <w:tcW w:w="992" w:type="dxa"/>
          </w:tcPr>
          <w:p w:rsidR="00E53AD4" w:rsidRPr="00150B1F" w:rsidRDefault="00E53AD4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</w:tr>
      <w:tr w:rsidR="00E53AD4" w:rsidRPr="00150B1F" w:rsidTr="00E83FD3">
        <w:tc>
          <w:tcPr>
            <w:tcW w:w="1696" w:type="dxa"/>
          </w:tcPr>
          <w:p w:rsidR="00E53AD4" w:rsidRDefault="00E53AD4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деятельность</w:t>
            </w:r>
          </w:p>
          <w:p w:rsidR="00F959F9" w:rsidRPr="005C0B82" w:rsidRDefault="00F959F9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5</w:t>
            </w:r>
          </w:p>
          <w:p w:rsidR="00F959F9" w:rsidRPr="005C0B82" w:rsidRDefault="00F959F9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959F9" w:rsidRPr="005C0B82" w:rsidRDefault="00F959F9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6</w:t>
            </w:r>
          </w:p>
          <w:p w:rsidR="00BF71FB" w:rsidRPr="005C0B82" w:rsidRDefault="00BF71FB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F71FB" w:rsidRPr="005C0B82" w:rsidRDefault="00BF71FB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F71FB" w:rsidRPr="005C0B82" w:rsidRDefault="00BF71FB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F71FB" w:rsidRPr="005C0B82" w:rsidRDefault="00BF71FB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F71FB" w:rsidRDefault="00BF71FB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C0B82" w:rsidRPr="005C0B82" w:rsidRDefault="005C0B82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F71FB" w:rsidRPr="005C0B82" w:rsidRDefault="00BF71FB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7</w:t>
            </w: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Pr="005C0B82" w:rsidRDefault="005C0B82" w:rsidP="005C0B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8</w:t>
            </w: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9</w:t>
            </w: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Pr="005C0B82" w:rsidRDefault="005C0B82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10</w:t>
            </w: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C0B82" w:rsidRPr="005C0B82" w:rsidRDefault="005C0B82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11</w:t>
            </w: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91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12</w:t>
            </w:r>
          </w:p>
        </w:tc>
        <w:tc>
          <w:tcPr>
            <w:tcW w:w="4111" w:type="dxa"/>
          </w:tcPr>
          <w:p w:rsidR="00F959F9" w:rsidRPr="00BF71FB" w:rsidRDefault="00E53AD4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-Начинаем вторую часть нашего мероприятия с конкурса капитанов.</w:t>
            </w:r>
          </w:p>
          <w:p w:rsidR="00F959F9" w:rsidRPr="00BF71FB" w:rsidRDefault="00F959F9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BF71FB" w:rsidRDefault="00E53AD4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Внимание на экран.</w:t>
            </w:r>
          </w:p>
          <w:p w:rsidR="00231414" w:rsidRPr="00BF71FB" w:rsidRDefault="00E53AD4" w:rsidP="00686E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Вопрос:</w:t>
            </w:r>
            <w:r w:rsidRPr="00BF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53AD4" w:rsidRPr="00BF71FB" w:rsidRDefault="00F959F9" w:rsidP="00686E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Андрей получил </w:t>
            </w:r>
            <w:r w:rsidR="00231414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водительские </w:t>
            </w:r>
            <w:proofErr w:type="gramStart"/>
            <w:r w:rsidR="00231414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права</w:t>
            </w:r>
            <w:r w:rsidR="00E53AD4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231414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E53AD4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 впервые</w:t>
            </w:r>
            <w:proofErr w:type="gramEnd"/>
            <w:r w:rsidR="00231414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E53AD4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 оформил  полис когда ему было 22 года. Чему равен КВС на начало 4-го года страхования?</w:t>
            </w:r>
          </w:p>
          <w:p w:rsidR="00E53AD4" w:rsidRPr="00BF71FB" w:rsidRDefault="00E53AD4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5C0B8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ВОПР</w:t>
            </w:r>
            <w:r w:rsidR="00BF71FB" w:rsidRPr="00BF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ОС 2</w:t>
            </w:r>
            <w:r w:rsidR="00BF71FB" w:rsidRPr="00BF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5C0B82" w:rsidRDefault="005C0B82" w:rsidP="005C0B8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C0B82" w:rsidRDefault="00BF71FB" w:rsidP="005C0B8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Андрей</w:t>
            </w:r>
            <w:r w:rsidRPr="00BF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0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страховал</w:t>
            </w:r>
            <w:r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свою </w:t>
            </w:r>
          </w:p>
          <w:p w:rsidR="005C0B82" w:rsidRDefault="00BF71FB" w:rsidP="005C0B8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гражданскую ответственность </w:t>
            </w:r>
          </w:p>
          <w:p w:rsidR="005C0B82" w:rsidRPr="005C0B82" w:rsidRDefault="005C0B82" w:rsidP="00BF71F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три </w:t>
            </w:r>
            <w:r w:rsidR="00BF71FB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года. 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 </w:t>
            </w:r>
            <w:r w:rsidR="00BF71FB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течение первого </w:t>
            </w:r>
          </w:p>
          <w:p w:rsidR="005C0B82" w:rsidRDefault="005C0B82" w:rsidP="00BF71F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 была сделана одна </w:t>
            </w:r>
            <w:r w:rsidR="00BF71FB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страховая </w:t>
            </w:r>
          </w:p>
          <w:p w:rsidR="005C0B82" w:rsidRDefault="005C0B82" w:rsidP="00BF71F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выплата, 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 </w:t>
            </w:r>
            <w:r w:rsidR="00BF71FB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этого выплат</w:t>
            </w:r>
            <w:proofErr w:type="gramEnd"/>
            <w:r w:rsidR="00BF71FB"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BF71FB" w:rsidRPr="00BF71FB" w:rsidRDefault="00BF71FB" w:rsidP="00BF71F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было.</w:t>
            </w: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Какой класс будет присвоен </w:t>
            </w:r>
          </w:p>
          <w:p w:rsidR="00BF71FB" w:rsidRPr="00BF71FB" w:rsidRDefault="00BF71FB" w:rsidP="00BF71F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Андрею на начало четвёртого года страхования?</w:t>
            </w:r>
          </w:p>
          <w:p w:rsidR="00BF71FB" w:rsidRPr="00BF71FB" w:rsidRDefault="00BF71FB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BF71FB" w:rsidRDefault="00E53AD4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BF71FB" w:rsidRDefault="00E53AD4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- Молодец, капитан. Ваше решение?</w:t>
            </w:r>
          </w:p>
          <w:p w:rsidR="00E53AD4" w:rsidRPr="00BF71FB" w:rsidRDefault="00E53AD4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BF71FB" w:rsidRDefault="00E53AD4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BF71FB" w:rsidRDefault="00E53AD4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BF71FB" w:rsidRDefault="00E53AD4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-Приступаем к бою.</w:t>
            </w: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Pr="00BF71FB" w:rsidRDefault="005C0B82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F71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КЕЙСОВОЕ ЗАДАНИЕ № 1</w:t>
            </w: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 xml:space="preserve">       Рассмотрите таблицу данных полиса ОСАГО № 3004452275, выданного на автомобиль </w:t>
            </w:r>
            <w:r w:rsidRPr="00BF7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Hiace</w:t>
            </w:r>
            <w:proofErr w:type="spellEnd"/>
            <w:r w:rsidRPr="00BF71FB">
              <w:rPr>
                <w:rFonts w:ascii="Times New Roman" w:hAnsi="Times New Roman" w:cs="Times New Roman"/>
                <w:sz w:val="24"/>
                <w:szCs w:val="24"/>
              </w:rPr>
              <w:t xml:space="preserve"> (категория </w:t>
            </w:r>
            <w:r w:rsidRPr="00BF7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) в 2018 году.</w:t>
            </w: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2F6736" w:rsidRPr="00BF71FB" w:rsidRDefault="002F6736" w:rsidP="002F6736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Чему будет равен размер страховой премии.</w:t>
            </w:r>
          </w:p>
          <w:p w:rsidR="002F6736" w:rsidRPr="00BF71FB" w:rsidRDefault="002F6736" w:rsidP="002F6736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Почему в данном полисе не указан коэффициент КВС и чему он равен в данном случае?</w:t>
            </w:r>
          </w:p>
          <w:p w:rsidR="002F6736" w:rsidRPr="00BF71FB" w:rsidRDefault="002F6736" w:rsidP="002F6736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Почему в таблице отсутствует коэффициент КП?</w:t>
            </w: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2F6736">
            <w:pPr>
              <w:pStyle w:val="a5"/>
              <w:spacing w:before="60" w:beforeAutospacing="0" w:after="165" w:afterAutospacing="0"/>
              <w:ind w:right="75"/>
              <w:jc w:val="both"/>
              <w:rPr>
                <w:color w:val="000000"/>
              </w:rPr>
            </w:pPr>
            <w:r w:rsidRPr="00BF71FB">
              <w:rPr>
                <w:b/>
                <w:u w:val="single"/>
              </w:rPr>
              <w:t>КЕЙСОВОЕ ЗАДАНИЕ № 2</w:t>
            </w:r>
            <w:r w:rsidRPr="00BF71FB">
              <w:rPr>
                <w:color w:val="000000"/>
              </w:rPr>
              <w:t xml:space="preserve"> </w:t>
            </w:r>
          </w:p>
          <w:p w:rsidR="002F6736" w:rsidRPr="00BF71FB" w:rsidRDefault="002F6736" w:rsidP="002F6736">
            <w:pPr>
              <w:pStyle w:val="a5"/>
              <w:spacing w:before="60" w:beforeAutospacing="0" w:after="165" w:afterAutospacing="0"/>
              <w:ind w:left="75" w:right="75" w:firstLine="300"/>
              <w:jc w:val="both"/>
              <w:rPr>
                <w:color w:val="000000"/>
              </w:rPr>
            </w:pPr>
            <w:r w:rsidRPr="00BF71FB">
              <w:rPr>
                <w:color w:val="000000"/>
              </w:rPr>
              <w:lastRenderedPageBreak/>
              <w:t>В результате крушения самолета погибли 6 членов экипажа, 63 пассажира, утрачены 1026 кг багажа и вещи, находящиеся при пассажирах.</w:t>
            </w:r>
          </w:p>
          <w:p w:rsidR="002F6736" w:rsidRPr="00BF71FB" w:rsidRDefault="002F6736" w:rsidP="002F6736">
            <w:pPr>
              <w:spacing w:before="60" w:after="165"/>
              <w:ind w:left="75" w:right="75" w:firstLine="3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Используя таблицу и формулу для определения страховых выплат определите сумму выплат страховщиком родственникам погибших, если в договоре страхования предусмотрены лимиты ответственности страховщика:</w:t>
            </w:r>
          </w:p>
          <w:p w:rsidR="002F6736" w:rsidRPr="00BF71FB" w:rsidRDefault="002F6736" w:rsidP="002F6736">
            <w:pPr>
              <w:numPr>
                <w:ilvl w:val="0"/>
                <w:numId w:val="11"/>
              </w:numPr>
              <w:ind w:left="795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вред, причиненный жизни и здоровью пассажиров, – в размере 1200 установленных законодательством МРОТ (по состоянию на 01.09.05);</w:t>
            </w:r>
          </w:p>
          <w:p w:rsidR="002F6736" w:rsidRPr="00BF71FB" w:rsidRDefault="002F6736" w:rsidP="002F6736">
            <w:pPr>
              <w:numPr>
                <w:ilvl w:val="0"/>
                <w:numId w:val="11"/>
              </w:numPr>
              <w:ind w:left="795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вред, причиненный багажу, – в размере 2,5 МРОТ за 1 кг багажа;</w:t>
            </w:r>
          </w:p>
          <w:p w:rsidR="002F6736" w:rsidRPr="00BF71FB" w:rsidRDefault="002F6736" w:rsidP="005C0B82">
            <w:pPr>
              <w:numPr>
                <w:ilvl w:val="0"/>
                <w:numId w:val="11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вещи, находящиеся при пассажирах, – в размере 12 МРОТ.</w:t>
            </w:r>
          </w:p>
          <w:p w:rsidR="002F6736" w:rsidRDefault="002F6736" w:rsidP="005C0B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Pr="00BF71FB" w:rsidRDefault="005C0B82" w:rsidP="005C0B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5C0B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F71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КЕЙСОВОЕ ЗАДАНИЕ № 3 </w:t>
            </w:r>
          </w:p>
          <w:p w:rsidR="002F6736" w:rsidRPr="00BF71FB" w:rsidRDefault="002F6736" w:rsidP="005C0B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6736" w:rsidRPr="00BF71FB" w:rsidRDefault="002F6736" w:rsidP="005C0B8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71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результате ДТП нанесен вред нескольким пешеходам:</w:t>
            </w:r>
            <w:r w:rsidRPr="00BF71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первому – на сумму 55 тыс. руб.; второму – на сумму 15 тыс. руб.; третьему – на сумму 45 тыс. руб.</w:t>
            </w:r>
          </w:p>
          <w:p w:rsidR="002F6736" w:rsidRPr="00BF71FB" w:rsidRDefault="002F6736" w:rsidP="002F67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В договоре добровольного страхования ответственности предусмотрен лимит ответственности страховщика на один страховой случай в сумме 80 тыс. рублей.</w:t>
            </w:r>
          </w:p>
          <w:p w:rsidR="002F6736" w:rsidRPr="00BF71FB" w:rsidRDefault="002F6736" w:rsidP="002F67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Определите, какую сумму выплатит страховщик каждому потерпевшему.</w:t>
            </w: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Pr="00BF71FB" w:rsidRDefault="005C0B82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F71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КЕЙСОВОЕ ЗАДАНИЕ № 4</w:t>
            </w: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6736" w:rsidRPr="00BF71FB" w:rsidRDefault="002F6736" w:rsidP="002F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 xml:space="preserve">       По возвращении семьи из отпуска, в мае 2016 года, в квартире прорвало трубу, в результате чего был нанесён ущерб отделке квартиры семьи в размере 200 000 руб. и отделке квартиры соседей в размере 350 000 руб. Необходимо определить, из каких средств будет осуществлена </w:t>
            </w:r>
            <w:r w:rsidRPr="00BF7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нанесённого ущерба. Рассмотрите все возможные случаи.</w:t>
            </w: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Pr="00BF71FB" w:rsidRDefault="005C0B82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F71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КЕЙСОВОЕ ЗАДАНИЕ № 5</w:t>
            </w:r>
          </w:p>
          <w:p w:rsidR="002F6736" w:rsidRPr="00BF71FB" w:rsidRDefault="002F6736" w:rsidP="002F673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6736" w:rsidRPr="00BF71FB" w:rsidRDefault="002F6736" w:rsidP="002F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 xml:space="preserve">       Иван, совместно с договором ОСАГО, заключил договор ДСАГО с лимитом ответственности страховщика 1 млн 500 тыс. руб. В результате ДТП автомобилю второго участника был нанесён ущерб в размере 700 тыс. руб.</w:t>
            </w:r>
          </w:p>
          <w:p w:rsidR="002F6736" w:rsidRPr="00BF71FB" w:rsidRDefault="002F6736" w:rsidP="002F6736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Каким образом будет возмещен ущерб Иваном пострадавшему?</w:t>
            </w:r>
          </w:p>
          <w:p w:rsidR="002F6736" w:rsidRPr="00BF71FB" w:rsidRDefault="002F6736" w:rsidP="002F6736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>Сможет ли Иван воспользоваться данным способом возмещения ущерба пострадавшему, если ДТП произошло за рубежом?</w:t>
            </w:r>
          </w:p>
          <w:p w:rsidR="002F6736" w:rsidRPr="00BF71FB" w:rsidRDefault="002F6736" w:rsidP="002F6736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1FB">
              <w:rPr>
                <w:rFonts w:ascii="Times New Roman" w:hAnsi="Times New Roman" w:cs="Times New Roman"/>
                <w:sz w:val="24"/>
                <w:szCs w:val="24"/>
              </w:rPr>
              <w:t xml:space="preserve"> Каким образом Иван может решить ситуацию с ДТП, произошедшую за рубежом?</w:t>
            </w:r>
          </w:p>
          <w:p w:rsidR="002F6736" w:rsidRPr="00BF71FB" w:rsidRDefault="002F6736" w:rsidP="002F67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BF71FB" w:rsidRDefault="002F6736" w:rsidP="00686E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3AD4" w:rsidRPr="002F6736" w:rsidRDefault="00E53AD4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2F6736" w:rsidRDefault="00E53AD4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2F6736" w:rsidRDefault="00E53AD4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1F7" w:rsidRPr="002F6736" w:rsidRDefault="001D61F7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2F6736" w:rsidRDefault="00E53AD4" w:rsidP="005C0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-Так как Андрею на начало четвертого года страхования исполнилось 25 лет и было уже 3 полных года стажа, то коэффициент будет равен 1,04.</w:t>
            </w:r>
          </w:p>
          <w:p w:rsidR="00E53AD4" w:rsidRDefault="00E53AD4" w:rsidP="005C0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5C0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5C0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1FB" w:rsidRPr="00BF71FB" w:rsidRDefault="00BF71FB" w:rsidP="005C0B8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F71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Первый год - 3 класс (так сказано в условии)</w:t>
            </w:r>
            <w:r w:rsidRPr="00BF71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F71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Начало второго года - 1 класс</w:t>
            </w:r>
            <w:r w:rsidRPr="00BF71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F71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Начало 3 года - 2 класс (аварий и страховых выплат больше не было)</w:t>
            </w:r>
            <w:r w:rsidRPr="00BF71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F71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Начало 4 года - 3 класс.</w:t>
            </w:r>
          </w:p>
          <w:p w:rsidR="00BF71FB" w:rsidRDefault="00BF71FB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1FB" w:rsidRDefault="00BF71FB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1FB" w:rsidRPr="002F6736" w:rsidRDefault="00BF71FB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B82" w:rsidRDefault="005C0B82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Default="00E53AD4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Капитан команды «1» сообщает какая команда делает «первый вызов».</w:t>
            </w:r>
          </w:p>
          <w:p w:rsidR="00775DEE" w:rsidRPr="002F6736" w:rsidRDefault="00775DEE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2F6736" w:rsidRDefault="00E53AD4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Команды, согласно правилам, выдвигают докладчиков или оппонентов для участия в бое по решению заданий. </w:t>
            </w: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a7"/>
                <w:b/>
                <w:i w:val="0"/>
                <w:color w:val="333333"/>
              </w:rPr>
            </w:pPr>
          </w:p>
          <w:p w:rsidR="002F6736" w:rsidRPr="002F6736" w:rsidRDefault="002F6736" w:rsidP="002F6736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a7"/>
                <w:b/>
                <w:i w:val="0"/>
                <w:color w:val="333333"/>
              </w:rPr>
            </w:pPr>
          </w:p>
          <w:p w:rsidR="005C0B82" w:rsidRDefault="005C0B82" w:rsidP="002F6736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a7"/>
                <w:b/>
                <w:i w:val="0"/>
                <w:color w:val="333333"/>
              </w:rPr>
            </w:pPr>
          </w:p>
          <w:p w:rsidR="002F6736" w:rsidRPr="002F6736" w:rsidRDefault="002F6736" w:rsidP="002F673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333333"/>
              </w:rPr>
            </w:pPr>
            <w:r w:rsidRPr="002F6736">
              <w:rPr>
                <w:rStyle w:val="a7"/>
                <w:b/>
                <w:i w:val="0"/>
                <w:color w:val="333333"/>
              </w:rPr>
              <w:t xml:space="preserve">1) </w:t>
            </w:r>
            <w:proofErr w:type="spellStart"/>
            <w:r w:rsidRPr="002F6736">
              <w:rPr>
                <w:rStyle w:val="a7"/>
                <w:i w:val="0"/>
              </w:rPr>
              <w:t>Т</w:t>
            </w:r>
            <w:r w:rsidRPr="002F6736">
              <w:rPr>
                <w:rStyle w:val="a7"/>
                <w:i w:val="0"/>
                <w:vertAlign w:val="subscript"/>
              </w:rPr>
              <w:t>п</w:t>
            </w:r>
            <w:proofErr w:type="spellEnd"/>
            <w:r w:rsidRPr="002F6736">
              <w:rPr>
                <w:rStyle w:val="a7"/>
                <w:i w:val="0"/>
                <w:vertAlign w:val="subscript"/>
              </w:rPr>
              <w:t xml:space="preserve"> </w:t>
            </w:r>
            <w:r w:rsidRPr="002F6736">
              <w:rPr>
                <w:rStyle w:val="a7"/>
                <w:i w:val="0"/>
              </w:rPr>
              <w:t xml:space="preserve">= 2808,0*1,0*,095*1,8*1,0*1,0 </w:t>
            </w:r>
            <w:r w:rsidRPr="002F6736">
              <w:rPr>
                <w:i/>
              </w:rPr>
              <w:t xml:space="preserve">= </w:t>
            </w:r>
            <w:r w:rsidRPr="002F6736">
              <w:t>4801,68(</w:t>
            </w:r>
            <w:proofErr w:type="spellStart"/>
            <w:r w:rsidRPr="002F6736">
              <w:t>руб</w:t>
            </w:r>
            <w:proofErr w:type="spellEnd"/>
            <w:r w:rsidRPr="002F6736">
              <w:t>)</w:t>
            </w:r>
          </w:p>
          <w:p w:rsidR="002F6736" w:rsidRPr="002F6736" w:rsidRDefault="002F6736" w:rsidP="002F673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2F6736">
              <w:rPr>
                <w:b/>
                <w:color w:val="333333"/>
              </w:rPr>
              <w:t xml:space="preserve">2) </w:t>
            </w:r>
            <w:r w:rsidRPr="002F6736">
              <w:rPr>
                <w:color w:val="000000"/>
                <w:shd w:val="clear" w:color="auto" w:fill="FFFFFF"/>
              </w:rPr>
              <w:t>Если в страховом полисе указано более одного допущенного к управлению транспортным средством лица, к расчету страховой премии принимается максимальный коэффициент КВС, равный 1,0.</w:t>
            </w:r>
          </w:p>
          <w:p w:rsidR="002F6736" w:rsidRPr="002F6736" w:rsidRDefault="002F6736" w:rsidP="002F6736">
            <w:pPr>
              <w:pStyle w:val="a5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</w:rPr>
            </w:pPr>
            <w:r w:rsidRPr="002F6736">
              <w:rPr>
                <w:color w:val="000000"/>
                <w:shd w:val="clear" w:color="auto" w:fill="FFFFFF"/>
              </w:rPr>
              <w:t xml:space="preserve">3)Коэффициент </w:t>
            </w:r>
            <w:r w:rsidRPr="002F6736">
              <w:rPr>
                <w:bCs/>
                <w:color w:val="333333"/>
                <w:shd w:val="clear" w:color="auto" w:fill="FFFFFF"/>
              </w:rPr>
              <w:t>КП</w:t>
            </w:r>
            <w:r w:rsidRPr="002F6736">
              <w:rPr>
                <w:color w:val="333333"/>
                <w:shd w:val="clear" w:color="auto" w:fill="FFFFFF"/>
              </w:rPr>
              <w:t xml:space="preserve"> -  это </w:t>
            </w:r>
            <w:r w:rsidRPr="002F6736">
              <w:rPr>
                <w:shd w:val="clear" w:color="auto" w:fill="FFFFFF"/>
              </w:rPr>
              <w:t>управление транспортным средством с прицепом. В данном марке автомобиля прицеп не предусмотрен.</w:t>
            </w:r>
          </w:p>
          <w:p w:rsidR="002F6736" w:rsidRPr="002F6736" w:rsidRDefault="002F6736" w:rsidP="002F673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333333"/>
              </w:rPr>
            </w:pPr>
          </w:p>
          <w:p w:rsidR="002F6736" w:rsidRPr="002F6736" w:rsidRDefault="002F6736" w:rsidP="002F6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1)  1200× 800 = 960000 (</w:t>
            </w:r>
            <w:proofErr w:type="spellStart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736" w:rsidRPr="002F6736" w:rsidRDefault="002F6736" w:rsidP="002F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2)  2,5 × 800× 1026 = 2052000 (</w:t>
            </w:r>
            <w:proofErr w:type="spellStart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736" w:rsidRPr="002F6736" w:rsidRDefault="002F6736" w:rsidP="002F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3) 12× 800 = 96000 (</w:t>
            </w:r>
            <w:proofErr w:type="spellStart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55:15:45 = 11:3:9 – выплаты будут произведены в данной пропорции</w:t>
            </w:r>
          </w:p>
          <w:p w:rsidR="002F6736" w:rsidRPr="002F6736" w:rsidRDefault="002F6736" w:rsidP="002F6736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 11+3+9 = 23 – всего частей выплат</w:t>
            </w:r>
          </w:p>
          <w:p w:rsidR="002F6736" w:rsidRPr="002F6736" w:rsidRDefault="002F6736" w:rsidP="002F6736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 80:23*11= 38,26 (</w:t>
            </w:r>
            <w:proofErr w:type="spellStart"/>
            <w:proofErr w:type="gramStart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proofErr w:type="gramEnd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)- выплата первому</w:t>
            </w:r>
          </w:p>
          <w:p w:rsidR="002F6736" w:rsidRPr="002F6736" w:rsidRDefault="002F6736" w:rsidP="002F6736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 80:23*3= 10,43 (</w:t>
            </w:r>
            <w:proofErr w:type="spellStart"/>
            <w:proofErr w:type="gramStart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proofErr w:type="gramEnd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)- выплата второму</w:t>
            </w:r>
          </w:p>
          <w:p w:rsidR="002F6736" w:rsidRPr="002F6736" w:rsidRDefault="002F6736" w:rsidP="002F6736">
            <w:pPr>
              <w:pStyle w:val="a4"/>
              <w:numPr>
                <w:ilvl w:val="0"/>
                <w:numId w:val="17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 80:23*9= 31,30 (</w:t>
            </w:r>
            <w:proofErr w:type="spellStart"/>
            <w:proofErr w:type="gramStart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proofErr w:type="gramEnd"/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)- выплата третьему</w:t>
            </w:r>
          </w:p>
          <w:p w:rsidR="002F6736" w:rsidRPr="002F6736" w:rsidRDefault="002F6736" w:rsidP="002F673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6736" w:rsidRPr="002F6736" w:rsidRDefault="002F6736" w:rsidP="002F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1. Если в качестве объектов в полисе страхования квартиры указаны «конструктив + отделка», то страховая выплата составит 200 000 руб.; если в качестве объекта — только «конструктив», то повреждение отделки не будет являться </w:t>
            </w:r>
            <w:r w:rsidRPr="002F6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страховым случаем по заключённому договору страхования. В последнем случае на страховую выплату семья претендовать не сможет и ремонт придётся делать за счёт средств личного бюджета. </w:t>
            </w:r>
          </w:p>
          <w:p w:rsidR="002F6736" w:rsidRPr="002F6736" w:rsidRDefault="002F6736" w:rsidP="002F6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2. Если семья отказалась от полиса страхования ответственности за нанесение вреда соседям, то страховой выплаты не будет и придётся за счёт собственных средств оплачивать ремонт соседям. Если полис страхования ответственности заключён, то страховая выплата будет зависеть от условий договора. </w:t>
            </w:r>
          </w:p>
          <w:p w:rsidR="002F6736" w:rsidRPr="002F6736" w:rsidRDefault="002F6736" w:rsidP="002F67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       Страховая выплата не может превышать размер страховой суммы, поэтому в первых двух случаях они будут равны.</w:t>
            </w: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736" w:rsidRPr="002F6736" w:rsidRDefault="002F6736" w:rsidP="002F6736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Страховая выплата по договору ОСАГО составит 400 тыс. руб., остаток (300 тыс. руб.) будет выплачен по договору ДСАГО.</w:t>
            </w:r>
          </w:p>
          <w:p w:rsidR="002F6736" w:rsidRPr="002F6736" w:rsidRDefault="002F6736" w:rsidP="002F6736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 xml:space="preserve"> Нет.</w:t>
            </w:r>
          </w:p>
          <w:p w:rsidR="002F6736" w:rsidRPr="002F6736" w:rsidRDefault="002F6736" w:rsidP="002F6736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736">
              <w:rPr>
                <w:rFonts w:ascii="Times New Roman" w:hAnsi="Times New Roman" w:cs="Times New Roman"/>
                <w:sz w:val="24"/>
                <w:szCs w:val="24"/>
              </w:rPr>
              <w:t>Ивану необходимо приобрести полис международной системы «зелёная карта».</w:t>
            </w:r>
          </w:p>
          <w:p w:rsidR="002F6736" w:rsidRPr="002F6736" w:rsidRDefault="002F6736" w:rsidP="0068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3AD4" w:rsidRPr="00150B1F" w:rsidRDefault="00E53AD4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мин</w:t>
            </w:r>
          </w:p>
        </w:tc>
      </w:tr>
      <w:tr w:rsidR="00E53AD4" w:rsidRPr="00150B1F" w:rsidTr="00E83FD3">
        <w:tc>
          <w:tcPr>
            <w:tcW w:w="1696" w:type="dxa"/>
          </w:tcPr>
          <w:p w:rsidR="00FF4E91" w:rsidRDefault="00E53AD4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итогов. Награждение</w:t>
            </w:r>
          </w:p>
          <w:p w:rsidR="00FF4E91" w:rsidRDefault="00FF4E91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5C0B82" w:rsidRDefault="00FF4E91" w:rsidP="003A36D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13</w:t>
            </w:r>
            <w:r w:rsidR="00E53AD4" w:rsidRPr="005C0B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4111" w:type="dxa"/>
          </w:tcPr>
          <w:p w:rsidR="00E53AD4" w:rsidRDefault="00E53AD4" w:rsidP="000F4E66">
            <w:pPr>
              <w:pStyle w:val="20"/>
              <w:shd w:val="clear" w:color="auto" w:fill="auto"/>
              <w:spacing w:before="0" w:after="0" w:line="276" w:lineRule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>-По результатам «</w:t>
            </w:r>
            <w:r>
              <w:rPr>
                <w:sz w:val="24"/>
                <w:szCs w:val="24"/>
                <w:lang w:val="en-US"/>
              </w:rPr>
              <w:t>Finbattle</w:t>
            </w:r>
            <w:r>
              <w:rPr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 прошу жюри подвести итоги.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E53AD4" w:rsidRDefault="00E53AD4" w:rsidP="000F4E66">
            <w:pPr>
              <w:pStyle w:val="20"/>
              <w:shd w:val="clear" w:color="auto" w:fill="auto"/>
              <w:spacing w:before="0" w:after="0" w:line="276" w:lineRule="auto"/>
              <w:ind w:firstLine="709"/>
              <w:rPr>
                <w:color w:val="000000"/>
                <w:sz w:val="24"/>
                <w:szCs w:val="24"/>
                <w:lang w:eastAsia="ru-RU" w:bidi="ru-RU"/>
              </w:rPr>
            </w:pPr>
          </w:p>
          <w:p w:rsidR="00E53AD4" w:rsidRDefault="00E53AD4" w:rsidP="000F4E66">
            <w:pPr>
              <w:pStyle w:val="20"/>
              <w:shd w:val="clear" w:color="auto" w:fill="auto"/>
              <w:spacing w:before="0" w:after="0" w:line="276" w:lineRule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-В завершении нашего мероприятия я хочу поблагодарить наше уважаемое жюри, ну и конечно же Вас, дорогие ребята, за активную работу 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пожелать всем жить так, чтобы у Вас всегда были деньги на страховку, но она Вам никогда не пригодилась.</w:t>
            </w:r>
          </w:p>
          <w:p w:rsidR="00E53AD4" w:rsidRPr="00150B1F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получают грамоты за победу и участие в конкурсе.</w:t>
            </w:r>
          </w:p>
          <w:p w:rsidR="00E53AD4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AD4" w:rsidRPr="00150B1F" w:rsidRDefault="00E53AD4" w:rsidP="00320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3AD4" w:rsidRPr="00150B1F" w:rsidRDefault="001D61F7" w:rsidP="003A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3AD4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</w:tbl>
    <w:p w:rsidR="003A36DF" w:rsidRPr="00150B1F" w:rsidRDefault="003A36DF" w:rsidP="003A36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36DF" w:rsidRPr="003A36DF" w:rsidRDefault="003A36DF" w:rsidP="003A36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36DF" w:rsidRDefault="003A36DF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DB6" w:rsidRDefault="00776DB6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3A36DF" w:rsidRDefault="003A36DF" w:rsidP="00833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36DF" w:rsidRDefault="00112127" w:rsidP="003A36DF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76DB6">
        <w:rPr>
          <w:rFonts w:ascii="Times New Roman" w:hAnsi="Times New Roman" w:cs="Times New Roman"/>
          <w:b/>
          <w:sz w:val="24"/>
          <w:szCs w:val="24"/>
        </w:rPr>
        <w:t>Учебник (УМК):</w:t>
      </w:r>
      <w:r w:rsidR="009F5FD6" w:rsidRPr="00776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5FD6" w:rsidRPr="00776DB6">
        <w:rPr>
          <w:rFonts w:ascii="Times New Roman" w:hAnsi="Times New Roman" w:cs="Times New Roman"/>
          <w:sz w:val="24"/>
          <w:szCs w:val="24"/>
        </w:rPr>
        <w:t xml:space="preserve">Брехова Ю.В., </w:t>
      </w:r>
      <w:proofErr w:type="spellStart"/>
      <w:r w:rsidR="009F5FD6" w:rsidRPr="00776DB6"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 w:rsidR="009F5FD6" w:rsidRPr="00776DB6">
        <w:rPr>
          <w:rFonts w:ascii="Times New Roman" w:hAnsi="Times New Roman" w:cs="Times New Roman"/>
          <w:sz w:val="24"/>
          <w:szCs w:val="24"/>
        </w:rPr>
        <w:t xml:space="preserve"> А.П., Завьялов Д.Ю.  Финансовая грамотность 10—11 классы </w:t>
      </w:r>
      <w:proofErr w:type="spellStart"/>
      <w:r w:rsidR="009F5FD6" w:rsidRPr="00776DB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9F5FD6" w:rsidRPr="00776DB6">
        <w:rPr>
          <w:rFonts w:ascii="Times New Roman" w:hAnsi="Times New Roman" w:cs="Times New Roman"/>
          <w:sz w:val="24"/>
          <w:szCs w:val="24"/>
        </w:rPr>
        <w:t>. орг. — М.: ВАКО, 2018. (Учимся ра</w:t>
      </w:r>
      <w:r w:rsidR="003A36DF">
        <w:rPr>
          <w:rFonts w:ascii="Times New Roman" w:hAnsi="Times New Roman" w:cs="Times New Roman"/>
          <w:sz w:val="24"/>
          <w:szCs w:val="24"/>
        </w:rPr>
        <w:t>зумному финансовому поведению).</w:t>
      </w:r>
    </w:p>
    <w:p w:rsidR="003D4C15" w:rsidRPr="00AB7DB1" w:rsidRDefault="003D4C15" w:rsidP="003D4C1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7DB1">
        <w:rPr>
          <w:rFonts w:ascii="Times New Roman" w:hAnsi="Times New Roman" w:cs="Times New Roman"/>
          <w:sz w:val="24"/>
          <w:szCs w:val="24"/>
        </w:rPr>
        <w:t>(учебная программа, методические рекомендации для учителя, рабочая тетрадь, материалы для учащихся, материалы для родителей)</w:t>
      </w:r>
    </w:p>
    <w:p w:rsidR="000C426F" w:rsidRDefault="003805B0" w:rsidP="000C426F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05B0">
        <w:rPr>
          <w:rFonts w:ascii="Times New Roman" w:hAnsi="Times New Roman" w:cs="Times New Roman"/>
          <w:sz w:val="24"/>
          <w:szCs w:val="24"/>
        </w:rPr>
        <w:t>Никулина Н.Н., Березина С.В., Дмитриева Н.Ю. ПРАКТИКУМ ПО ДИСЦИПЛИНЕ «СТРАХОВАНИЕ»: Практикум. – Нижний Новгород: Нижегородский госуниверситет, ИЭП, 2019. – 64с.</w:t>
      </w:r>
    </w:p>
    <w:p w:rsidR="000C426F" w:rsidRDefault="000C426F" w:rsidP="000C426F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426F">
        <w:rPr>
          <w:rFonts w:ascii="Times New Roman" w:hAnsi="Times New Roman" w:cs="Times New Roman"/>
          <w:sz w:val="24"/>
          <w:szCs w:val="24"/>
        </w:rPr>
        <w:t>Сборник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26F"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26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26F">
        <w:rPr>
          <w:rFonts w:ascii="Times New Roman" w:hAnsi="Times New Roman" w:cs="Times New Roman"/>
          <w:sz w:val="24"/>
          <w:szCs w:val="24"/>
        </w:rPr>
        <w:t xml:space="preserve">страхованию / Н.В. Буркова. – Омск: </w:t>
      </w:r>
      <w:proofErr w:type="spellStart"/>
      <w:r w:rsidRPr="000C426F">
        <w:rPr>
          <w:rFonts w:ascii="Times New Roman" w:hAnsi="Times New Roman" w:cs="Times New Roman"/>
          <w:sz w:val="24"/>
          <w:szCs w:val="24"/>
        </w:rPr>
        <w:t>Изд-воОм</w:t>
      </w:r>
      <w:proofErr w:type="spellEnd"/>
      <w:r w:rsidRPr="000C426F">
        <w:rPr>
          <w:rFonts w:ascii="Times New Roman" w:hAnsi="Times New Roman" w:cs="Times New Roman"/>
          <w:sz w:val="24"/>
          <w:szCs w:val="24"/>
        </w:rPr>
        <w:t>. гос. ун-та, 2011. – 44 с.</w:t>
      </w:r>
    </w:p>
    <w:p w:rsidR="000C426F" w:rsidRDefault="00775DEE" w:rsidP="000C426F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71120" w:rsidRPr="000C426F">
          <w:rPr>
            <w:rStyle w:val="a6"/>
            <w:rFonts w:ascii="Times New Roman" w:hAnsi="Times New Roman" w:cs="Times New Roman"/>
            <w:sz w:val="24"/>
            <w:szCs w:val="24"/>
          </w:rPr>
          <w:t>https://videouroki.net/razrabotki/konkurs-igra-matematicheskiy-boy-dlya-starsheklassnikov.html</w:t>
        </w:r>
      </w:hyperlink>
    </w:p>
    <w:p w:rsidR="000C426F" w:rsidRDefault="00775DEE" w:rsidP="000C426F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663E4" w:rsidRPr="000C426F">
          <w:rPr>
            <w:rStyle w:val="a6"/>
            <w:rFonts w:ascii="Times New Roman" w:hAnsi="Times New Roman" w:cs="Times New Roman"/>
            <w:sz w:val="24"/>
            <w:szCs w:val="24"/>
          </w:rPr>
          <w:t>https://zen.yandex.ru/media/lancmanoge/oge2020-po-matematike-zadacha-pro-osago-5e5699bbe2d6802db02d974c</w:t>
        </w:r>
      </w:hyperlink>
    </w:p>
    <w:p w:rsidR="003A36DF" w:rsidRPr="00E47212" w:rsidRDefault="00775DEE" w:rsidP="0083311F">
      <w:pPr>
        <w:pStyle w:val="a4"/>
        <w:numPr>
          <w:ilvl w:val="0"/>
          <w:numId w:val="1"/>
        </w:numPr>
        <w:spacing w:after="0" w:line="240" w:lineRule="auto"/>
        <w:ind w:left="0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" w:anchor="pril5" w:history="1">
        <w:r w:rsidR="00B75B20" w:rsidRPr="000C426F">
          <w:rPr>
            <w:rStyle w:val="a6"/>
            <w:rFonts w:ascii="Times New Roman" w:hAnsi="Times New Roman" w:cs="Times New Roman"/>
            <w:sz w:val="24"/>
            <w:szCs w:val="24"/>
          </w:rPr>
          <w:t>http://eos.ibi.spb.ru/umk/6_7/15/15_P5_R1_T7.html#pril5</w:t>
        </w:r>
      </w:hyperlink>
    </w:p>
    <w:p w:rsidR="00E47212" w:rsidRDefault="00E4721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12" w:rsidRDefault="00E4721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12" w:rsidRDefault="00E4721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12" w:rsidRDefault="00E4721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12" w:rsidRDefault="00E4721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B82" w:rsidRPr="00E47212" w:rsidRDefault="005C0B82" w:rsidP="00E47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663E4" w:rsidRPr="00535D29" w:rsidRDefault="009663E4" w:rsidP="009663E4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535D29">
        <w:rPr>
          <w:rFonts w:ascii="Times New Roman" w:hAnsi="Times New Roman" w:cs="Times New Roman"/>
          <w:b/>
          <w:sz w:val="36"/>
          <w:szCs w:val="36"/>
        </w:rPr>
        <w:lastRenderedPageBreak/>
        <w:t>ПРИЛОЖЕНИЕ 1</w:t>
      </w:r>
    </w:p>
    <w:p w:rsidR="009663E4" w:rsidRPr="00535D29" w:rsidRDefault="009663E4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35D29">
        <w:rPr>
          <w:rFonts w:ascii="Times New Roman" w:hAnsi="Times New Roman" w:cs="Times New Roman"/>
          <w:b/>
          <w:sz w:val="36"/>
          <w:szCs w:val="36"/>
          <w:u w:val="single"/>
        </w:rPr>
        <w:t>КЕЙС</w:t>
      </w:r>
      <w:r w:rsidR="00E47212" w:rsidRPr="00535D29">
        <w:rPr>
          <w:rFonts w:ascii="Times New Roman" w:hAnsi="Times New Roman" w:cs="Times New Roman"/>
          <w:b/>
          <w:sz w:val="36"/>
          <w:szCs w:val="36"/>
          <w:u w:val="single"/>
        </w:rPr>
        <w:t>ОВОЕ ЗАДАНИЕ №</w:t>
      </w:r>
      <w:r w:rsidRPr="00535D29">
        <w:rPr>
          <w:rFonts w:ascii="Times New Roman" w:hAnsi="Times New Roman" w:cs="Times New Roman"/>
          <w:b/>
          <w:sz w:val="36"/>
          <w:szCs w:val="36"/>
          <w:u w:val="single"/>
        </w:rPr>
        <w:t xml:space="preserve"> 1</w:t>
      </w:r>
    </w:p>
    <w:p w:rsidR="00BA2840" w:rsidRPr="00535D29" w:rsidRDefault="00BA284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47212" w:rsidRDefault="006802B4" w:rsidP="009663E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35D29">
        <w:rPr>
          <w:rFonts w:ascii="Times New Roman" w:hAnsi="Times New Roman" w:cs="Times New Roman"/>
          <w:sz w:val="36"/>
          <w:szCs w:val="36"/>
        </w:rPr>
        <w:t xml:space="preserve">       Рассмотрите таблицу </w:t>
      </w:r>
      <w:r w:rsidR="009F2C65" w:rsidRPr="00535D29">
        <w:rPr>
          <w:rFonts w:ascii="Times New Roman" w:hAnsi="Times New Roman" w:cs="Times New Roman"/>
          <w:sz w:val="36"/>
          <w:szCs w:val="36"/>
        </w:rPr>
        <w:t>данных полиса ОСАГО № 3004452275</w:t>
      </w:r>
      <w:r w:rsidR="007E7C00" w:rsidRPr="00535D29">
        <w:rPr>
          <w:rFonts w:ascii="Times New Roman" w:hAnsi="Times New Roman" w:cs="Times New Roman"/>
          <w:sz w:val="36"/>
          <w:szCs w:val="36"/>
        </w:rPr>
        <w:t xml:space="preserve">, выданного на автомобиль </w:t>
      </w:r>
      <w:r w:rsidR="007E7C00" w:rsidRPr="00535D29">
        <w:rPr>
          <w:rFonts w:ascii="Times New Roman" w:hAnsi="Times New Roman" w:cs="Times New Roman"/>
          <w:sz w:val="36"/>
          <w:szCs w:val="36"/>
          <w:lang w:val="en-US"/>
        </w:rPr>
        <w:t>Toyota</w:t>
      </w:r>
      <w:r w:rsidR="007E7C00" w:rsidRPr="00535D2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7E7C00" w:rsidRPr="00535D29">
        <w:rPr>
          <w:rFonts w:ascii="Times New Roman" w:hAnsi="Times New Roman" w:cs="Times New Roman"/>
          <w:sz w:val="36"/>
          <w:szCs w:val="36"/>
          <w:lang w:val="en-US"/>
        </w:rPr>
        <w:t>Hiace</w:t>
      </w:r>
      <w:proofErr w:type="spellEnd"/>
      <w:r w:rsidR="007E7C00" w:rsidRPr="00535D29">
        <w:rPr>
          <w:rFonts w:ascii="Times New Roman" w:hAnsi="Times New Roman" w:cs="Times New Roman"/>
          <w:sz w:val="36"/>
          <w:szCs w:val="36"/>
        </w:rPr>
        <w:t xml:space="preserve"> (категория </w:t>
      </w:r>
      <w:r w:rsidR="007E7C00" w:rsidRPr="00535D29">
        <w:rPr>
          <w:rFonts w:ascii="Times New Roman" w:hAnsi="Times New Roman" w:cs="Times New Roman"/>
          <w:sz w:val="36"/>
          <w:szCs w:val="36"/>
          <w:lang w:val="en-US"/>
        </w:rPr>
        <w:t>D</w:t>
      </w:r>
      <w:r w:rsidR="007E7C00" w:rsidRPr="00535D29">
        <w:rPr>
          <w:rFonts w:ascii="Times New Roman" w:hAnsi="Times New Roman" w:cs="Times New Roman"/>
          <w:sz w:val="36"/>
          <w:szCs w:val="36"/>
        </w:rPr>
        <w:t>)</w:t>
      </w:r>
      <w:r w:rsidR="003D777B" w:rsidRPr="00535D29">
        <w:rPr>
          <w:rFonts w:ascii="Times New Roman" w:hAnsi="Times New Roman" w:cs="Times New Roman"/>
          <w:sz w:val="36"/>
          <w:szCs w:val="36"/>
        </w:rPr>
        <w:t xml:space="preserve"> в 2018 году</w:t>
      </w:r>
      <w:r w:rsidR="00E47212" w:rsidRPr="00535D29">
        <w:rPr>
          <w:rFonts w:ascii="Times New Roman" w:hAnsi="Times New Roman" w:cs="Times New Roman"/>
          <w:sz w:val="36"/>
          <w:szCs w:val="36"/>
        </w:rPr>
        <w:t>.</w:t>
      </w:r>
    </w:p>
    <w:p w:rsidR="00535D29" w:rsidRPr="00535D29" w:rsidRDefault="00535D29" w:rsidP="009663E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pPr w:leftFromText="180" w:rightFromText="180" w:vertAnchor="text" w:horzAnchor="margin" w:tblpY="86"/>
        <w:tblW w:w="0" w:type="auto"/>
        <w:tblLook w:val="04A0" w:firstRow="1" w:lastRow="0" w:firstColumn="1" w:lastColumn="0" w:noHBand="0" w:noVBand="1"/>
      </w:tblPr>
      <w:tblGrid>
        <w:gridCol w:w="1402"/>
        <w:gridCol w:w="773"/>
        <w:gridCol w:w="983"/>
        <w:gridCol w:w="937"/>
        <w:gridCol w:w="798"/>
        <w:gridCol w:w="786"/>
        <w:gridCol w:w="798"/>
        <w:gridCol w:w="835"/>
        <w:gridCol w:w="922"/>
        <w:gridCol w:w="798"/>
        <w:gridCol w:w="1424"/>
      </w:tblGrid>
      <w:tr w:rsidR="00E47212" w:rsidRPr="00535D29" w:rsidTr="00E47212">
        <w:tc>
          <w:tcPr>
            <w:tcW w:w="1091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Базовая ставка</w:t>
            </w:r>
          </w:p>
        </w:tc>
        <w:tc>
          <w:tcPr>
            <w:tcW w:w="8276" w:type="dxa"/>
            <w:gridSpan w:val="9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Коэффициент</w:t>
            </w:r>
          </w:p>
        </w:tc>
        <w:tc>
          <w:tcPr>
            <w:tcW w:w="1089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ИТОГО</w:t>
            </w:r>
          </w:p>
        </w:tc>
      </w:tr>
      <w:tr w:rsidR="00E47212" w:rsidRPr="00535D29" w:rsidTr="00E47212">
        <w:tc>
          <w:tcPr>
            <w:tcW w:w="1091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ТБ</w:t>
            </w:r>
          </w:p>
        </w:tc>
        <w:tc>
          <w:tcPr>
            <w:tcW w:w="910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КТ</w:t>
            </w:r>
          </w:p>
        </w:tc>
        <w:tc>
          <w:tcPr>
            <w:tcW w:w="933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КБМ</w:t>
            </w:r>
          </w:p>
        </w:tc>
        <w:tc>
          <w:tcPr>
            <w:tcW w:w="928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КВС</w:t>
            </w:r>
          </w:p>
        </w:tc>
        <w:tc>
          <w:tcPr>
            <w:tcW w:w="914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КО</w:t>
            </w:r>
          </w:p>
        </w:tc>
        <w:tc>
          <w:tcPr>
            <w:tcW w:w="913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КС</w:t>
            </w:r>
          </w:p>
        </w:tc>
        <w:tc>
          <w:tcPr>
            <w:tcW w:w="915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КП</w:t>
            </w:r>
          </w:p>
        </w:tc>
        <w:tc>
          <w:tcPr>
            <w:tcW w:w="919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КМ</w:t>
            </w:r>
          </w:p>
        </w:tc>
        <w:tc>
          <w:tcPr>
            <w:tcW w:w="929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КПР</w:t>
            </w:r>
          </w:p>
        </w:tc>
        <w:tc>
          <w:tcPr>
            <w:tcW w:w="915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sz w:val="36"/>
                <w:szCs w:val="36"/>
              </w:rPr>
              <w:t>КН</w:t>
            </w:r>
          </w:p>
        </w:tc>
        <w:tc>
          <w:tcPr>
            <w:tcW w:w="1089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47212" w:rsidRPr="00535D29" w:rsidTr="00E47212">
        <w:tc>
          <w:tcPr>
            <w:tcW w:w="1091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2808.0</w:t>
            </w:r>
          </w:p>
        </w:tc>
        <w:tc>
          <w:tcPr>
            <w:tcW w:w="910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1.0</w:t>
            </w:r>
          </w:p>
        </w:tc>
        <w:tc>
          <w:tcPr>
            <w:tcW w:w="933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0.95</w:t>
            </w:r>
          </w:p>
        </w:tc>
        <w:tc>
          <w:tcPr>
            <w:tcW w:w="928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------</w:t>
            </w:r>
          </w:p>
        </w:tc>
        <w:tc>
          <w:tcPr>
            <w:tcW w:w="914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1.8</w:t>
            </w:r>
          </w:p>
        </w:tc>
        <w:tc>
          <w:tcPr>
            <w:tcW w:w="913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1.0</w:t>
            </w:r>
          </w:p>
        </w:tc>
        <w:tc>
          <w:tcPr>
            <w:tcW w:w="915" w:type="dxa"/>
          </w:tcPr>
          <w:p w:rsidR="00E47212" w:rsidRPr="00535D29" w:rsidRDefault="0033127B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----</w:t>
            </w:r>
          </w:p>
        </w:tc>
        <w:tc>
          <w:tcPr>
            <w:tcW w:w="919" w:type="dxa"/>
          </w:tcPr>
          <w:p w:rsidR="00E47212" w:rsidRPr="00535D29" w:rsidRDefault="0033127B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----</w:t>
            </w:r>
          </w:p>
        </w:tc>
        <w:tc>
          <w:tcPr>
            <w:tcW w:w="929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1.0</w:t>
            </w:r>
          </w:p>
        </w:tc>
        <w:tc>
          <w:tcPr>
            <w:tcW w:w="915" w:type="dxa"/>
          </w:tcPr>
          <w:p w:rsidR="00E47212" w:rsidRPr="00535D29" w:rsidRDefault="0033127B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----</w:t>
            </w:r>
          </w:p>
        </w:tc>
        <w:tc>
          <w:tcPr>
            <w:tcW w:w="1089" w:type="dxa"/>
          </w:tcPr>
          <w:p w:rsidR="00E47212" w:rsidRPr="00535D29" w:rsidRDefault="00E47212" w:rsidP="00E472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35D29">
              <w:rPr>
                <w:rFonts w:ascii="Times New Roman" w:hAnsi="Times New Roman" w:cs="Times New Roman"/>
                <w:b/>
                <w:sz w:val="36"/>
                <w:szCs w:val="36"/>
              </w:rPr>
              <w:t>?</w:t>
            </w:r>
          </w:p>
        </w:tc>
      </w:tr>
    </w:tbl>
    <w:p w:rsidR="00E47212" w:rsidRPr="00535D29" w:rsidRDefault="00E47212" w:rsidP="009663E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6802B4" w:rsidRPr="00535D29" w:rsidRDefault="007E7C00" w:rsidP="009663E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35D29">
        <w:rPr>
          <w:rFonts w:ascii="Times New Roman" w:hAnsi="Times New Roman" w:cs="Times New Roman"/>
          <w:sz w:val="36"/>
          <w:szCs w:val="36"/>
        </w:rPr>
        <w:t xml:space="preserve"> </w:t>
      </w:r>
      <w:r w:rsidR="00E47212" w:rsidRPr="00535D29">
        <w:rPr>
          <w:rFonts w:ascii="Times New Roman" w:hAnsi="Times New Roman" w:cs="Times New Roman"/>
          <w:sz w:val="36"/>
          <w:szCs w:val="36"/>
        </w:rPr>
        <w:t>О</w:t>
      </w:r>
      <w:r w:rsidR="006802B4" w:rsidRPr="00535D29">
        <w:rPr>
          <w:rFonts w:ascii="Times New Roman" w:hAnsi="Times New Roman" w:cs="Times New Roman"/>
          <w:sz w:val="36"/>
          <w:szCs w:val="36"/>
        </w:rPr>
        <w:t>тветьте на вопросы:</w:t>
      </w:r>
    </w:p>
    <w:p w:rsidR="00386356" w:rsidRPr="00FF4E91" w:rsidRDefault="006802B4" w:rsidP="00FF4E91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F4E91">
        <w:rPr>
          <w:rFonts w:ascii="Times New Roman" w:hAnsi="Times New Roman" w:cs="Times New Roman"/>
          <w:sz w:val="36"/>
          <w:szCs w:val="36"/>
        </w:rPr>
        <w:t>Чему будет равен</w:t>
      </w:r>
      <w:r w:rsidR="009F2C65" w:rsidRPr="00FF4E91">
        <w:rPr>
          <w:rFonts w:ascii="Times New Roman" w:hAnsi="Times New Roman" w:cs="Times New Roman"/>
          <w:sz w:val="36"/>
          <w:szCs w:val="36"/>
        </w:rPr>
        <w:t xml:space="preserve"> </w:t>
      </w:r>
      <w:r w:rsidR="00386356" w:rsidRPr="00FF4E91">
        <w:rPr>
          <w:rFonts w:ascii="Times New Roman" w:hAnsi="Times New Roman" w:cs="Times New Roman"/>
          <w:sz w:val="36"/>
          <w:szCs w:val="36"/>
        </w:rPr>
        <w:t>размер страховой премии.</w:t>
      </w:r>
    </w:p>
    <w:p w:rsidR="007E7C00" w:rsidRPr="00FF4E91" w:rsidRDefault="007E7C00" w:rsidP="00FF4E91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F4E91">
        <w:rPr>
          <w:rFonts w:ascii="Times New Roman" w:hAnsi="Times New Roman" w:cs="Times New Roman"/>
          <w:sz w:val="36"/>
          <w:szCs w:val="36"/>
        </w:rPr>
        <w:t>Почему в данном полисе не указан коэффициент КВС</w:t>
      </w:r>
      <w:r w:rsidR="003D777B" w:rsidRPr="00FF4E91">
        <w:rPr>
          <w:rFonts w:ascii="Times New Roman" w:hAnsi="Times New Roman" w:cs="Times New Roman"/>
          <w:sz w:val="36"/>
          <w:szCs w:val="36"/>
        </w:rPr>
        <w:t xml:space="preserve"> и чему он равен в данном случае</w:t>
      </w:r>
      <w:r w:rsidRPr="00FF4E91">
        <w:rPr>
          <w:rFonts w:ascii="Times New Roman" w:hAnsi="Times New Roman" w:cs="Times New Roman"/>
          <w:sz w:val="36"/>
          <w:szCs w:val="36"/>
        </w:rPr>
        <w:t>?</w:t>
      </w:r>
    </w:p>
    <w:p w:rsidR="007E7C00" w:rsidRPr="00535D29" w:rsidRDefault="00E47212" w:rsidP="00FF4E91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35D29">
        <w:rPr>
          <w:rFonts w:ascii="Times New Roman" w:hAnsi="Times New Roman" w:cs="Times New Roman"/>
          <w:sz w:val="36"/>
          <w:szCs w:val="36"/>
        </w:rPr>
        <w:t>Почему в таблице отсутствует коэффициент КП?</w:t>
      </w:r>
    </w:p>
    <w:p w:rsidR="009F2C65" w:rsidRPr="00535D29" w:rsidRDefault="009663E4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35D29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</w:t>
      </w:r>
    </w:p>
    <w:p w:rsidR="00E47212" w:rsidRPr="00535D29" w:rsidRDefault="00E47212" w:rsidP="00535D2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35D29">
        <w:rPr>
          <w:rFonts w:ascii="Times New Roman" w:hAnsi="Times New Roman" w:cs="Times New Roman"/>
          <w:b/>
          <w:sz w:val="36"/>
          <w:szCs w:val="36"/>
          <w:u w:val="single"/>
        </w:rPr>
        <w:t>Дополнительная информация:</w:t>
      </w:r>
    </w:p>
    <w:p w:rsidR="00E47212" w:rsidRPr="00535D29" w:rsidRDefault="00E47212" w:rsidP="00535D29">
      <w:pPr>
        <w:pStyle w:val="a5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E47212" w:rsidRPr="00535D29" w:rsidRDefault="00E47212" w:rsidP="00535D29">
      <w:pPr>
        <w:pStyle w:val="a5"/>
        <w:shd w:val="clear" w:color="auto" w:fill="FFFFFF"/>
        <w:spacing w:before="0" w:beforeAutospacing="0" w:after="0" w:afterAutospacing="0"/>
        <w:rPr>
          <w:sz w:val="36"/>
          <w:szCs w:val="36"/>
        </w:rPr>
      </w:pPr>
      <w:r w:rsidRPr="00535D29">
        <w:rPr>
          <w:sz w:val="36"/>
          <w:szCs w:val="36"/>
        </w:rPr>
        <w:t>Расчет страховой премии производится по формуле: </w:t>
      </w:r>
    </w:p>
    <w:p w:rsidR="00E47212" w:rsidRPr="00535D29" w:rsidRDefault="00E47212" w:rsidP="00535D29">
      <w:pPr>
        <w:pStyle w:val="a5"/>
        <w:shd w:val="clear" w:color="auto" w:fill="FFFFFF"/>
        <w:spacing w:before="0" w:beforeAutospacing="0" w:after="0" w:afterAutospacing="0"/>
        <w:rPr>
          <w:rStyle w:val="a7"/>
          <w:b/>
          <w:i w:val="0"/>
          <w:color w:val="333333"/>
          <w:sz w:val="36"/>
          <w:szCs w:val="36"/>
        </w:rPr>
      </w:pPr>
      <w:proofErr w:type="spellStart"/>
      <w:r w:rsidRPr="00535D29">
        <w:rPr>
          <w:rStyle w:val="a7"/>
          <w:b/>
          <w:i w:val="0"/>
          <w:color w:val="333333"/>
          <w:sz w:val="36"/>
          <w:szCs w:val="36"/>
        </w:rPr>
        <w:t>Т</w:t>
      </w:r>
      <w:r w:rsidR="003D777B" w:rsidRPr="00535D29">
        <w:rPr>
          <w:rStyle w:val="a7"/>
          <w:b/>
          <w:i w:val="0"/>
          <w:color w:val="333333"/>
          <w:sz w:val="36"/>
          <w:szCs w:val="36"/>
          <w:vertAlign w:val="subscript"/>
        </w:rPr>
        <w:t>п</w:t>
      </w:r>
      <w:proofErr w:type="spellEnd"/>
      <w:r w:rsidRPr="00535D29">
        <w:rPr>
          <w:rStyle w:val="a7"/>
          <w:b/>
          <w:i w:val="0"/>
          <w:color w:val="333333"/>
          <w:sz w:val="36"/>
          <w:szCs w:val="36"/>
        </w:rPr>
        <w:t xml:space="preserve"> = ТБ x КТ x КБМ x КВС x КО x КМ x КС x КН</w:t>
      </w:r>
    </w:p>
    <w:p w:rsidR="00535D29" w:rsidRDefault="00535D29" w:rsidP="00535D29">
      <w:pPr>
        <w:pStyle w:val="a5"/>
        <w:pBdr>
          <w:bottom w:val="single" w:sz="12" w:space="1" w:color="auto"/>
        </w:pBdr>
        <w:shd w:val="clear" w:color="auto" w:fill="FFFFFF"/>
        <w:spacing w:before="0" w:beforeAutospacing="0" w:after="0" w:afterAutospacing="0"/>
        <w:rPr>
          <w:rStyle w:val="a7"/>
          <w:b/>
          <w:i w:val="0"/>
          <w:color w:val="333333"/>
          <w:sz w:val="36"/>
          <w:szCs w:val="36"/>
        </w:rPr>
      </w:pPr>
    </w:p>
    <w:p w:rsidR="00535D29" w:rsidRPr="00535D29" w:rsidRDefault="00535D29" w:rsidP="00535D29">
      <w:pPr>
        <w:pStyle w:val="a5"/>
        <w:pBdr>
          <w:bottom w:val="single" w:sz="12" w:space="1" w:color="auto"/>
        </w:pBdr>
        <w:shd w:val="clear" w:color="auto" w:fill="FFFFFF"/>
        <w:spacing w:before="0" w:beforeAutospacing="0" w:after="0" w:afterAutospacing="0"/>
        <w:rPr>
          <w:rStyle w:val="a7"/>
          <w:b/>
          <w:i w:val="0"/>
          <w:color w:val="333333"/>
          <w:sz w:val="36"/>
          <w:szCs w:val="36"/>
        </w:rPr>
      </w:pPr>
    </w:p>
    <w:p w:rsidR="00535D29" w:rsidRPr="00535D29" w:rsidRDefault="00535D29" w:rsidP="00535D29">
      <w:pPr>
        <w:pStyle w:val="a5"/>
        <w:shd w:val="clear" w:color="auto" w:fill="FFFFFF"/>
        <w:spacing w:before="0" w:beforeAutospacing="0" w:after="0" w:afterAutospacing="0"/>
        <w:rPr>
          <w:rStyle w:val="a7"/>
          <w:b/>
          <w:i w:val="0"/>
          <w:color w:val="333333"/>
          <w:sz w:val="36"/>
          <w:szCs w:val="36"/>
        </w:rPr>
      </w:pPr>
    </w:p>
    <w:p w:rsidR="003D777B" w:rsidRPr="00535D29" w:rsidRDefault="003D777B" w:rsidP="00535D29">
      <w:pPr>
        <w:pStyle w:val="a5"/>
        <w:shd w:val="clear" w:color="auto" w:fill="FFFFFF"/>
        <w:spacing w:before="0" w:beforeAutospacing="0" w:after="0" w:afterAutospacing="0"/>
        <w:rPr>
          <w:rStyle w:val="a7"/>
          <w:b/>
          <w:i w:val="0"/>
          <w:color w:val="333333"/>
          <w:sz w:val="36"/>
          <w:szCs w:val="36"/>
        </w:rPr>
      </w:pPr>
      <w:r w:rsidRPr="00535D29">
        <w:rPr>
          <w:rStyle w:val="a7"/>
          <w:b/>
          <w:i w:val="0"/>
          <w:color w:val="333333"/>
          <w:sz w:val="36"/>
          <w:szCs w:val="36"/>
        </w:rPr>
        <w:t>РЕШЕНИЕ:</w:t>
      </w:r>
    </w:p>
    <w:p w:rsidR="003D777B" w:rsidRPr="002F6736" w:rsidRDefault="003D777B" w:rsidP="00535D29">
      <w:pPr>
        <w:pStyle w:val="a5"/>
        <w:shd w:val="clear" w:color="auto" w:fill="FFFFFF"/>
        <w:spacing w:before="0" w:beforeAutospacing="0" w:after="0" w:afterAutospacing="0"/>
        <w:rPr>
          <w:b/>
          <w:sz w:val="36"/>
          <w:szCs w:val="36"/>
        </w:rPr>
      </w:pPr>
      <w:r w:rsidRPr="00535D29">
        <w:rPr>
          <w:rStyle w:val="a7"/>
          <w:b/>
          <w:i w:val="0"/>
          <w:color w:val="333333"/>
          <w:sz w:val="36"/>
          <w:szCs w:val="36"/>
        </w:rPr>
        <w:t xml:space="preserve">1) </w:t>
      </w:r>
      <w:proofErr w:type="spellStart"/>
      <w:r w:rsidRPr="0082510C">
        <w:rPr>
          <w:rStyle w:val="a7"/>
          <w:i w:val="0"/>
          <w:color w:val="333333"/>
          <w:sz w:val="36"/>
          <w:szCs w:val="36"/>
        </w:rPr>
        <w:t>Т</w:t>
      </w:r>
      <w:r w:rsidRPr="0082510C">
        <w:rPr>
          <w:rStyle w:val="a7"/>
          <w:i w:val="0"/>
          <w:color w:val="333333"/>
          <w:sz w:val="36"/>
          <w:szCs w:val="36"/>
          <w:vertAlign w:val="subscript"/>
        </w:rPr>
        <w:t>п</w:t>
      </w:r>
      <w:proofErr w:type="spellEnd"/>
      <w:r w:rsidRPr="0082510C">
        <w:rPr>
          <w:rStyle w:val="a7"/>
          <w:i w:val="0"/>
          <w:color w:val="333333"/>
          <w:sz w:val="36"/>
          <w:szCs w:val="36"/>
          <w:vertAlign w:val="subscript"/>
        </w:rPr>
        <w:t xml:space="preserve"> </w:t>
      </w:r>
      <w:r w:rsidRPr="0082510C">
        <w:rPr>
          <w:rStyle w:val="a7"/>
          <w:i w:val="0"/>
          <w:color w:val="333333"/>
          <w:sz w:val="36"/>
          <w:szCs w:val="36"/>
        </w:rPr>
        <w:t xml:space="preserve">= </w:t>
      </w:r>
      <w:r w:rsidRPr="002F6736">
        <w:rPr>
          <w:rStyle w:val="a7"/>
          <w:i w:val="0"/>
          <w:sz w:val="36"/>
          <w:szCs w:val="36"/>
        </w:rPr>
        <w:t>2808,0*1,0*,095*1,8*</w:t>
      </w:r>
      <w:r w:rsidR="00535D29" w:rsidRPr="002F6736">
        <w:rPr>
          <w:rStyle w:val="a7"/>
          <w:i w:val="0"/>
          <w:sz w:val="36"/>
          <w:szCs w:val="36"/>
        </w:rPr>
        <w:t xml:space="preserve">1,0*1,0 </w:t>
      </w:r>
      <w:r w:rsidR="00535D29" w:rsidRPr="002F6736">
        <w:rPr>
          <w:i/>
          <w:sz w:val="36"/>
          <w:szCs w:val="36"/>
        </w:rPr>
        <w:t xml:space="preserve">= </w:t>
      </w:r>
      <w:r w:rsidR="00535D29" w:rsidRPr="002F6736">
        <w:rPr>
          <w:sz w:val="36"/>
          <w:szCs w:val="36"/>
        </w:rPr>
        <w:t>4801,68(</w:t>
      </w:r>
      <w:proofErr w:type="spellStart"/>
      <w:r w:rsidR="00535D29" w:rsidRPr="002F6736">
        <w:rPr>
          <w:sz w:val="36"/>
          <w:szCs w:val="36"/>
        </w:rPr>
        <w:t>руб</w:t>
      </w:r>
      <w:proofErr w:type="spellEnd"/>
      <w:r w:rsidR="00535D29" w:rsidRPr="002F6736">
        <w:rPr>
          <w:sz w:val="36"/>
          <w:szCs w:val="36"/>
        </w:rPr>
        <w:t>)</w:t>
      </w:r>
    </w:p>
    <w:p w:rsidR="00535D29" w:rsidRPr="00535D29" w:rsidRDefault="00535D29" w:rsidP="00535D29">
      <w:pPr>
        <w:pStyle w:val="a5"/>
        <w:shd w:val="clear" w:color="auto" w:fill="FFFFFF"/>
        <w:spacing w:before="0" w:beforeAutospacing="0" w:after="0" w:afterAutospacing="0"/>
        <w:rPr>
          <w:color w:val="000000"/>
          <w:sz w:val="36"/>
          <w:szCs w:val="36"/>
          <w:shd w:val="clear" w:color="auto" w:fill="FFFFFF"/>
        </w:rPr>
      </w:pPr>
      <w:r w:rsidRPr="00535D29">
        <w:rPr>
          <w:b/>
          <w:color w:val="333333"/>
          <w:sz w:val="36"/>
          <w:szCs w:val="36"/>
        </w:rPr>
        <w:t xml:space="preserve">2) </w:t>
      </w:r>
      <w:r w:rsidRPr="00535D29">
        <w:rPr>
          <w:color w:val="000000"/>
          <w:sz w:val="36"/>
          <w:szCs w:val="36"/>
          <w:shd w:val="clear" w:color="auto" w:fill="FFFFFF"/>
        </w:rPr>
        <w:t>Если в страховом полисе указано более одного допущенного к управлению транспортным средством лица, к расчету страховой премии принимается максимальный коэффициент КВС, равный 1,0.</w:t>
      </w:r>
    </w:p>
    <w:p w:rsidR="00535D29" w:rsidRPr="00535D29" w:rsidRDefault="00535D29" w:rsidP="00535D29">
      <w:pPr>
        <w:pStyle w:val="a5"/>
        <w:shd w:val="clear" w:color="auto" w:fill="FFFFFF"/>
        <w:spacing w:before="0" w:beforeAutospacing="0" w:after="0" w:afterAutospacing="0" w:line="270" w:lineRule="atLeast"/>
        <w:rPr>
          <w:color w:val="333333"/>
          <w:sz w:val="36"/>
          <w:szCs w:val="36"/>
        </w:rPr>
      </w:pPr>
      <w:r w:rsidRPr="00535D29">
        <w:rPr>
          <w:color w:val="000000"/>
          <w:sz w:val="36"/>
          <w:szCs w:val="36"/>
          <w:shd w:val="clear" w:color="auto" w:fill="FFFFFF"/>
        </w:rPr>
        <w:t xml:space="preserve">3)Коэффициент </w:t>
      </w:r>
      <w:r w:rsidRPr="0082510C">
        <w:rPr>
          <w:bCs/>
          <w:color w:val="333333"/>
          <w:sz w:val="36"/>
          <w:szCs w:val="36"/>
          <w:shd w:val="clear" w:color="auto" w:fill="FFFFFF"/>
        </w:rPr>
        <w:t>КП</w:t>
      </w:r>
      <w:r w:rsidRPr="00535D29">
        <w:rPr>
          <w:color w:val="333333"/>
          <w:sz w:val="36"/>
          <w:szCs w:val="36"/>
          <w:shd w:val="clear" w:color="auto" w:fill="FFFFFF"/>
        </w:rPr>
        <w:t xml:space="preserve"> -  это </w:t>
      </w:r>
      <w:r w:rsidRPr="00535D29">
        <w:rPr>
          <w:sz w:val="36"/>
          <w:szCs w:val="36"/>
          <w:shd w:val="clear" w:color="auto" w:fill="FFFFFF"/>
        </w:rPr>
        <w:t>управление транспортным средством с прицепом. В данном марке автомобиля прицеп не предусмотрен.</w:t>
      </w:r>
    </w:p>
    <w:p w:rsidR="00535D29" w:rsidRPr="00535D29" w:rsidRDefault="00535D29" w:rsidP="00535D29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36"/>
          <w:szCs w:val="36"/>
        </w:rPr>
      </w:pPr>
    </w:p>
    <w:p w:rsidR="0037520F" w:rsidRDefault="0037520F" w:rsidP="009663E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36"/>
          <w:szCs w:val="36"/>
          <w:vertAlign w:val="subscript"/>
          <w:lang w:eastAsia="ru-RU"/>
        </w:rPr>
      </w:pPr>
    </w:p>
    <w:p w:rsidR="00535D29" w:rsidRDefault="00535D29" w:rsidP="009663E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36"/>
          <w:szCs w:val="36"/>
          <w:vertAlign w:val="subscript"/>
          <w:lang w:eastAsia="ru-RU"/>
        </w:rPr>
      </w:pPr>
    </w:p>
    <w:p w:rsidR="0033127B" w:rsidRDefault="0033127B" w:rsidP="009663E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36"/>
          <w:szCs w:val="36"/>
          <w:vertAlign w:val="subscript"/>
          <w:lang w:eastAsia="ru-RU"/>
        </w:rPr>
      </w:pPr>
    </w:p>
    <w:p w:rsidR="00535D29" w:rsidRDefault="00535D29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6356" w:rsidRPr="00535D29" w:rsidRDefault="00535D29" w:rsidP="00535D29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535D29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ПРИЛОЖЕНИЕ </w:t>
      </w:r>
      <w:r w:rsidR="00E349F3">
        <w:rPr>
          <w:rFonts w:ascii="Times New Roman" w:hAnsi="Times New Roman" w:cs="Times New Roman"/>
          <w:b/>
          <w:sz w:val="36"/>
          <w:szCs w:val="36"/>
        </w:rPr>
        <w:t>2</w:t>
      </w:r>
    </w:p>
    <w:p w:rsidR="00B75B20" w:rsidRPr="00535D29" w:rsidRDefault="005E2BDB" w:rsidP="00B75B20">
      <w:pPr>
        <w:pStyle w:val="a5"/>
        <w:spacing w:before="60" w:beforeAutospacing="0" w:after="165" w:afterAutospacing="0"/>
        <w:ind w:left="75" w:right="75" w:firstLine="300"/>
        <w:jc w:val="both"/>
        <w:rPr>
          <w:color w:val="000000"/>
          <w:sz w:val="36"/>
          <w:szCs w:val="36"/>
        </w:rPr>
      </w:pPr>
      <w:r w:rsidRPr="00535D29">
        <w:rPr>
          <w:b/>
          <w:sz w:val="36"/>
          <w:szCs w:val="36"/>
          <w:u w:val="single"/>
        </w:rPr>
        <w:t>КЕЙС</w:t>
      </w:r>
      <w:r w:rsidR="0082510C">
        <w:rPr>
          <w:b/>
          <w:sz w:val="36"/>
          <w:szCs w:val="36"/>
          <w:u w:val="single"/>
        </w:rPr>
        <w:t>ОВОЕ ЗАДАНИЕ №</w:t>
      </w:r>
      <w:r w:rsidRPr="00535D29">
        <w:rPr>
          <w:b/>
          <w:sz w:val="36"/>
          <w:szCs w:val="36"/>
          <w:u w:val="single"/>
        </w:rPr>
        <w:t xml:space="preserve"> 2</w:t>
      </w:r>
      <w:r w:rsidR="00B75B20" w:rsidRPr="00535D29">
        <w:rPr>
          <w:color w:val="000000"/>
          <w:sz w:val="36"/>
          <w:szCs w:val="36"/>
        </w:rPr>
        <w:t xml:space="preserve"> </w:t>
      </w:r>
    </w:p>
    <w:p w:rsidR="00B75B20" w:rsidRPr="00535D29" w:rsidRDefault="00B75B20" w:rsidP="00B75B20">
      <w:pPr>
        <w:pStyle w:val="a5"/>
        <w:spacing w:before="60" w:beforeAutospacing="0" w:after="165" w:afterAutospacing="0"/>
        <w:ind w:left="75" w:right="75" w:firstLine="300"/>
        <w:jc w:val="both"/>
        <w:rPr>
          <w:color w:val="000000"/>
          <w:sz w:val="36"/>
          <w:szCs w:val="36"/>
        </w:rPr>
      </w:pPr>
      <w:r w:rsidRPr="00535D29">
        <w:rPr>
          <w:color w:val="000000"/>
          <w:sz w:val="36"/>
          <w:szCs w:val="36"/>
        </w:rPr>
        <w:t>В результате крушения самолета погибли 6 членов экипажа, 63 пассажира, утрачены 1026 кг багажа и вещи, находящиеся при пассажирах.</w:t>
      </w:r>
    </w:p>
    <w:p w:rsidR="00B75B20" w:rsidRPr="00535D29" w:rsidRDefault="00B75B20" w:rsidP="00B75B20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535D2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Используя </w:t>
      </w:r>
      <w:r w:rsidR="00535D29" w:rsidRPr="00535D2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таблицу</w:t>
      </w:r>
      <w:r w:rsidRPr="00535D2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37520F" w:rsidRPr="00535D2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и формулу для определения страховых выплат </w:t>
      </w:r>
      <w:r w:rsidRPr="00535D2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определите сумму выплат страховщиком родственникам погибших, если в договоре страхования предусмотрены лимиты ответственности страховщика:</w:t>
      </w:r>
    </w:p>
    <w:p w:rsidR="00B75B20" w:rsidRPr="00FF4E91" w:rsidRDefault="00B75B20" w:rsidP="00FF4E91">
      <w:pPr>
        <w:pStyle w:val="a4"/>
        <w:numPr>
          <w:ilvl w:val="0"/>
          <w:numId w:val="25"/>
        </w:num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F4E9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За вред, причиненный жизни и здоровью пассажиров, – в размере 1200 установленных законодательством МРОТ (по состоянию на 01.09.05);</w:t>
      </w:r>
    </w:p>
    <w:p w:rsidR="00B75B20" w:rsidRPr="00FF4E91" w:rsidRDefault="00B75B20" w:rsidP="00FF4E91">
      <w:pPr>
        <w:pStyle w:val="a4"/>
        <w:numPr>
          <w:ilvl w:val="0"/>
          <w:numId w:val="25"/>
        </w:num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F4E9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За вред, причиненный багажу, – в размере 2,5 МРОТ за 1 кг багажа;</w:t>
      </w:r>
    </w:p>
    <w:p w:rsidR="00B75B20" w:rsidRDefault="00B75B20" w:rsidP="00FF4E91">
      <w:pPr>
        <w:numPr>
          <w:ilvl w:val="0"/>
          <w:numId w:val="25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535D2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За вещи, находящиеся при пассажирах, – в размере 12 МРОТ.</w:t>
      </w:r>
    </w:p>
    <w:p w:rsidR="00333E92" w:rsidRDefault="00333E92" w:rsidP="00333E92">
      <w:pPr>
        <w:pStyle w:val="a4"/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33E92" w:rsidRPr="00333E92" w:rsidRDefault="00333E92" w:rsidP="00333E92">
      <w:pPr>
        <w:pStyle w:val="a4"/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33E92">
        <w:rPr>
          <w:rFonts w:ascii="Times New Roman" w:hAnsi="Times New Roman" w:cs="Times New Roman"/>
          <w:b/>
          <w:sz w:val="36"/>
          <w:szCs w:val="36"/>
          <w:u w:val="single"/>
        </w:rPr>
        <w:t>Дополнительная информация:</w:t>
      </w:r>
    </w:p>
    <w:p w:rsidR="00333E92" w:rsidRPr="00535D29" w:rsidRDefault="00333E92" w:rsidP="00333E92">
      <w:p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535D29" w:rsidRPr="00535D29" w:rsidTr="00333E92">
        <w:tc>
          <w:tcPr>
            <w:tcW w:w="10485" w:type="dxa"/>
            <w:gridSpan w:val="2"/>
          </w:tcPr>
          <w:p w:rsidR="00535D29" w:rsidRPr="00333E92" w:rsidRDefault="00535D29" w:rsidP="00535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Размер минимального размера оплаты труда (МРОТ)</w:t>
            </w:r>
          </w:p>
        </w:tc>
      </w:tr>
      <w:tr w:rsidR="00535D29" w:rsidRPr="00535D29" w:rsidTr="00333E92">
        <w:tc>
          <w:tcPr>
            <w:tcW w:w="3539" w:type="dxa"/>
          </w:tcPr>
          <w:p w:rsidR="00535D29" w:rsidRPr="00333E92" w:rsidRDefault="00535D29" w:rsidP="00535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Дата введения</w:t>
            </w:r>
          </w:p>
        </w:tc>
        <w:tc>
          <w:tcPr>
            <w:tcW w:w="6946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Сумма (</w:t>
            </w:r>
            <w:proofErr w:type="spellStart"/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мес</w:t>
            </w:r>
            <w:proofErr w:type="spellEnd"/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535D29" w:rsidRPr="00535D29" w:rsidTr="00333E92">
        <w:tc>
          <w:tcPr>
            <w:tcW w:w="3539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.05.06</w:t>
            </w:r>
          </w:p>
        </w:tc>
        <w:tc>
          <w:tcPr>
            <w:tcW w:w="6946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1100</w:t>
            </w:r>
          </w:p>
        </w:tc>
      </w:tr>
      <w:tr w:rsidR="00535D29" w:rsidRPr="00535D29" w:rsidTr="00333E92">
        <w:tc>
          <w:tcPr>
            <w:tcW w:w="3539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01.09.05</w:t>
            </w:r>
          </w:p>
        </w:tc>
        <w:tc>
          <w:tcPr>
            <w:tcW w:w="6946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800</w:t>
            </w:r>
          </w:p>
        </w:tc>
      </w:tr>
      <w:tr w:rsidR="00535D29" w:rsidRPr="00535D29" w:rsidTr="00333E92">
        <w:tc>
          <w:tcPr>
            <w:tcW w:w="3539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01.01.05</w:t>
            </w:r>
          </w:p>
        </w:tc>
        <w:tc>
          <w:tcPr>
            <w:tcW w:w="6946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720</w:t>
            </w:r>
          </w:p>
        </w:tc>
      </w:tr>
      <w:tr w:rsidR="00535D29" w:rsidRPr="00535D29" w:rsidTr="00333E92">
        <w:tc>
          <w:tcPr>
            <w:tcW w:w="3539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01.10.03</w:t>
            </w:r>
          </w:p>
        </w:tc>
        <w:tc>
          <w:tcPr>
            <w:tcW w:w="6946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600</w:t>
            </w:r>
          </w:p>
        </w:tc>
      </w:tr>
      <w:tr w:rsidR="00535D29" w:rsidRPr="00535D29" w:rsidTr="00333E92">
        <w:tc>
          <w:tcPr>
            <w:tcW w:w="3539" w:type="dxa"/>
          </w:tcPr>
          <w:p w:rsidR="00535D29" w:rsidRPr="00333E92" w:rsidRDefault="00333E92" w:rsidP="00535D2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29.11.02</w:t>
            </w:r>
          </w:p>
        </w:tc>
        <w:tc>
          <w:tcPr>
            <w:tcW w:w="6946" w:type="dxa"/>
          </w:tcPr>
          <w:p w:rsidR="00535D29" w:rsidRPr="00333E92" w:rsidRDefault="00333E92" w:rsidP="0033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E92">
              <w:rPr>
                <w:rFonts w:ascii="Times New Roman" w:hAnsi="Times New Roman" w:cs="Times New Roman"/>
                <w:b/>
                <w:sz w:val="28"/>
                <w:szCs w:val="28"/>
              </w:rPr>
              <w:t>450 применяется исключительно для расчетов  зарплаты и «больничных»</w:t>
            </w:r>
          </w:p>
        </w:tc>
      </w:tr>
    </w:tbl>
    <w:p w:rsidR="00386356" w:rsidRDefault="00386356" w:rsidP="009663E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2510C" w:rsidRPr="00535D29" w:rsidRDefault="0082510C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33E92" w:rsidRDefault="00333E92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РЕШЕНИЕ:</w:t>
      </w:r>
    </w:p>
    <w:p w:rsidR="00333E92" w:rsidRPr="0082510C" w:rsidRDefault="00333E92" w:rsidP="00ED1B52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82510C">
        <w:rPr>
          <w:rFonts w:ascii="Times New Roman" w:hAnsi="Times New Roman" w:cs="Times New Roman"/>
          <w:sz w:val="36"/>
          <w:szCs w:val="36"/>
        </w:rPr>
        <w:t xml:space="preserve">1)  </w:t>
      </w:r>
      <w:r w:rsidR="009F3F14" w:rsidRPr="0082510C">
        <w:rPr>
          <w:rFonts w:ascii="Times New Roman" w:hAnsi="Times New Roman" w:cs="Times New Roman"/>
          <w:sz w:val="36"/>
          <w:szCs w:val="36"/>
        </w:rPr>
        <w:t>1200</w:t>
      </w:r>
      <w:r w:rsidR="00ED1B52" w:rsidRPr="0082510C">
        <w:rPr>
          <w:rFonts w:ascii="Times New Roman" w:hAnsi="Times New Roman" w:cs="Times New Roman"/>
          <w:sz w:val="36"/>
          <w:szCs w:val="36"/>
        </w:rPr>
        <w:t xml:space="preserve">× 800 = </w:t>
      </w:r>
      <w:r w:rsidR="009F3F14" w:rsidRPr="0082510C">
        <w:rPr>
          <w:rFonts w:ascii="Times New Roman" w:hAnsi="Times New Roman" w:cs="Times New Roman"/>
          <w:sz w:val="36"/>
          <w:szCs w:val="36"/>
        </w:rPr>
        <w:t>960</w:t>
      </w:r>
      <w:r w:rsidR="00ED1B52" w:rsidRPr="0082510C">
        <w:rPr>
          <w:rFonts w:ascii="Times New Roman" w:hAnsi="Times New Roman" w:cs="Times New Roman"/>
          <w:sz w:val="36"/>
          <w:szCs w:val="36"/>
        </w:rPr>
        <w:t>000 (</w:t>
      </w:r>
      <w:proofErr w:type="spellStart"/>
      <w:r w:rsidR="00ED1B52" w:rsidRPr="0082510C">
        <w:rPr>
          <w:rFonts w:ascii="Times New Roman" w:hAnsi="Times New Roman" w:cs="Times New Roman"/>
          <w:sz w:val="36"/>
          <w:szCs w:val="36"/>
        </w:rPr>
        <w:t>руб</w:t>
      </w:r>
      <w:proofErr w:type="spellEnd"/>
      <w:r w:rsidR="00ED1B52" w:rsidRPr="0082510C">
        <w:rPr>
          <w:rFonts w:ascii="Times New Roman" w:hAnsi="Times New Roman" w:cs="Times New Roman"/>
          <w:sz w:val="36"/>
          <w:szCs w:val="36"/>
        </w:rPr>
        <w:t>)</w:t>
      </w:r>
    </w:p>
    <w:p w:rsidR="00333E92" w:rsidRPr="0082510C" w:rsidRDefault="00333E92" w:rsidP="009663E4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82510C">
        <w:rPr>
          <w:rFonts w:ascii="Times New Roman" w:hAnsi="Times New Roman" w:cs="Times New Roman"/>
          <w:sz w:val="36"/>
          <w:szCs w:val="36"/>
        </w:rPr>
        <w:t xml:space="preserve">2) </w:t>
      </w:r>
      <w:r w:rsidR="009F3F14" w:rsidRPr="0082510C">
        <w:rPr>
          <w:rFonts w:ascii="Times New Roman" w:hAnsi="Times New Roman" w:cs="Times New Roman"/>
          <w:sz w:val="36"/>
          <w:szCs w:val="36"/>
        </w:rPr>
        <w:t xml:space="preserve"> 2,5 </w:t>
      </w:r>
      <w:r w:rsidR="00ED1B52" w:rsidRPr="0082510C">
        <w:rPr>
          <w:rFonts w:ascii="Times New Roman" w:hAnsi="Times New Roman" w:cs="Times New Roman"/>
          <w:sz w:val="36"/>
          <w:szCs w:val="36"/>
        </w:rPr>
        <w:t xml:space="preserve">× </w:t>
      </w:r>
      <w:r w:rsidR="009F3F14" w:rsidRPr="0082510C">
        <w:rPr>
          <w:rFonts w:ascii="Times New Roman" w:hAnsi="Times New Roman" w:cs="Times New Roman"/>
          <w:sz w:val="36"/>
          <w:szCs w:val="36"/>
        </w:rPr>
        <w:t>800</w:t>
      </w:r>
      <w:r w:rsidR="00ED1B52" w:rsidRPr="0082510C">
        <w:rPr>
          <w:rFonts w:ascii="Times New Roman" w:hAnsi="Times New Roman" w:cs="Times New Roman"/>
          <w:sz w:val="36"/>
          <w:szCs w:val="36"/>
        </w:rPr>
        <w:t xml:space="preserve">× </w:t>
      </w:r>
      <w:r w:rsidR="009F3F14" w:rsidRPr="0082510C">
        <w:rPr>
          <w:rFonts w:ascii="Times New Roman" w:hAnsi="Times New Roman" w:cs="Times New Roman"/>
          <w:sz w:val="36"/>
          <w:szCs w:val="36"/>
        </w:rPr>
        <w:t>1026</w:t>
      </w:r>
      <w:r w:rsidR="00ED1B52" w:rsidRPr="0082510C">
        <w:rPr>
          <w:rFonts w:ascii="Times New Roman" w:hAnsi="Times New Roman" w:cs="Times New Roman"/>
          <w:sz w:val="36"/>
          <w:szCs w:val="36"/>
        </w:rPr>
        <w:t xml:space="preserve"> = </w:t>
      </w:r>
      <w:r w:rsidR="009F3F14" w:rsidRPr="0082510C">
        <w:rPr>
          <w:rFonts w:ascii="Times New Roman" w:hAnsi="Times New Roman" w:cs="Times New Roman"/>
          <w:sz w:val="36"/>
          <w:szCs w:val="36"/>
        </w:rPr>
        <w:t>2052</w:t>
      </w:r>
      <w:r w:rsidR="00ED1B52" w:rsidRPr="0082510C">
        <w:rPr>
          <w:rFonts w:ascii="Times New Roman" w:hAnsi="Times New Roman" w:cs="Times New Roman"/>
          <w:sz w:val="36"/>
          <w:szCs w:val="36"/>
        </w:rPr>
        <w:t>000 (</w:t>
      </w:r>
      <w:proofErr w:type="spellStart"/>
      <w:r w:rsidR="00ED1B52" w:rsidRPr="0082510C">
        <w:rPr>
          <w:rFonts w:ascii="Times New Roman" w:hAnsi="Times New Roman" w:cs="Times New Roman"/>
          <w:sz w:val="36"/>
          <w:szCs w:val="36"/>
        </w:rPr>
        <w:t>руб</w:t>
      </w:r>
      <w:proofErr w:type="spellEnd"/>
      <w:r w:rsidR="00ED1B52" w:rsidRPr="0082510C">
        <w:rPr>
          <w:rFonts w:ascii="Times New Roman" w:hAnsi="Times New Roman" w:cs="Times New Roman"/>
          <w:sz w:val="36"/>
          <w:szCs w:val="36"/>
        </w:rPr>
        <w:t>)</w:t>
      </w:r>
    </w:p>
    <w:p w:rsidR="00ED1B52" w:rsidRPr="0082510C" w:rsidRDefault="00333E92" w:rsidP="00ED1B52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82510C">
        <w:rPr>
          <w:rFonts w:ascii="Times New Roman" w:hAnsi="Times New Roman" w:cs="Times New Roman"/>
          <w:sz w:val="36"/>
          <w:szCs w:val="36"/>
        </w:rPr>
        <w:t xml:space="preserve">3) </w:t>
      </w:r>
      <w:r w:rsidR="009F3F14" w:rsidRPr="0082510C">
        <w:rPr>
          <w:rFonts w:ascii="Times New Roman" w:hAnsi="Times New Roman" w:cs="Times New Roman"/>
          <w:sz w:val="36"/>
          <w:szCs w:val="36"/>
        </w:rPr>
        <w:t>12</w:t>
      </w:r>
      <w:r w:rsidR="00ED1B52" w:rsidRPr="0082510C">
        <w:rPr>
          <w:rFonts w:ascii="Times New Roman" w:hAnsi="Times New Roman" w:cs="Times New Roman"/>
          <w:sz w:val="36"/>
          <w:szCs w:val="36"/>
        </w:rPr>
        <w:t xml:space="preserve">× </w:t>
      </w:r>
      <w:r w:rsidR="009F3F14" w:rsidRPr="0082510C">
        <w:rPr>
          <w:rFonts w:ascii="Times New Roman" w:hAnsi="Times New Roman" w:cs="Times New Roman"/>
          <w:sz w:val="36"/>
          <w:szCs w:val="36"/>
        </w:rPr>
        <w:t>800 = 960</w:t>
      </w:r>
      <w:r w:rsidR="00ED1B52" w:rsidRPr="0082510C">
        <w:rPr>
          <w:rFonts w:ascii="Times New Roman" w:hAnsi="Times New Roman" w:cs="Times New Roman"/>
          <w:sz w:val="36"/>
          <w:szCs w:val="36"/>
        </w:rPr>
        <w:t>00 (</w:t>
      </w:r>
      <w:proofErr w:type="spellStart"/>
      <w:r w:rsidR="00ED1B52" w:rsidRPr="0082510C">
        <w:rPr>
          <w:rFonts w:ascii="Times New Roman" w:hAnsi="Times New Roman" w:cs="Times New Roman"/>
          <w:sz w:val="36"/>
          <w:szCs w:val="36"/>
        </w:rPr>
        <w:t>руб</w:t>
      </w:r>
      <w:proofErr w:type="spellEnd"/>
      <w:r w:rsidR="00ED1B52" w:rsidRPr="0082510C">
        <w:rPr>
          <w:rFonts w:ascii="Times New Roman" w:hAnsi="Times New Roman" w:cs="Times New Roman"/>
          <w:sz w:val="36"/>
          <w:szCs w:val="36"/>
        </w:rPr>
        <w:t>)</w:t>
      </w:r>
    </w:p>
    <w:p w:rsidR="00333E92" w:rsidRPr="00535D29" w:rsidRDefault="00333E92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vertAlign w:val="subscript"/>
        </w:rPr>
      </w:pPr>
    </w:p>
    <w:p w:rsidR="00386356" w:rsidRPr="00535D29" w:rsidRDefault="00386356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6356" w:rsidRPr="00535D29" w:rsidRDefault="00386356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46DF9" w:rsidRPr="00535D29" w:rsidRDefault="00846DF9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46DF9" w:rsidRDefault="00846DF9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2510C" w:rsidRPr="00535D29" w:rsidRDefault="0082510C" w:rsidP="0082510C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535D29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ПРИЛОЖЕНИЕ </w:t>
      </w:r>
      <w:r w:rsidR="00E349F3">
        <w:rPr>
          <w:rFonts w:ascii="Times New Roman" w:hAnsi="Times New Roman" w:cs="Times New Roman"/>
          <w:b/>
          <w:sz w:val="36"/>
          <w:szCs w:val="36"/>
        </w:rPr>
        <w:t>3</w:t>
      </w:r>
    </w:p>
    <w:p w:rsidR="009F3F14" w:rsidRDefault="009F3F14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01CF" w:rsidRDefault="0037520F" w:rsidP="00E801C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2510C">
        <w:rPr>
          <w:rFonts w:ascii="Times New Roman" w:hAnsi="Times New Roman" w:cs="Times New Roman"/>
          <w:b/>
          <w:sz w:val="36"/>
          <w:szCs w:val="36"/>
          <w:u w:val="single"/>
        </w:rPr>
        <w:t>КЕЙС</w:t>
      </w:r>
      <w:r w:rsidR="0082510C">
        <w:rPr>
          <w:rFonts w:ascii="Times New Roman" w:hAnsi="Times New Roman" w:cs="Times New Roman"/>
          <w:b/>
          <w:sz w:val="36"/>
          <w:szCs w:val="36"/>
          <w:u w:val="single"/>
        </w:rPr>
        <w:t>ОВОЕ ЗАДАНИЕ №</w:t>
      </w:r>
      <w:r w:rsidRPr="0082510C">
        <w:rPr>
          <w:rFonts w:ascii="Times New Roman" w:hAnsi="Times New Roman" w:cs="Times New Roman"/>
          <w:b/>
          <w:sz w:val="36"/>
          <w:szCs w:val="36"/>
          <w:u w:val="single"/>
        </w:rPr>
        <w:t xml:space="preserve"> 3</w:t>
      </w:r>
      <w:r w:rsidR="006F2EE7" w:rsidRPr="0082510C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</w:p>
    <w:p w:rsidR="0082510C" w:rsidRPr="0082510C" w:rsidRDefault="0082510C" w:rsidP="00E801C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801CF" w:rsidRPr="0082510C" w:rsidRDefault="00E801CF" w:rsidP="00660F24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u w:val="single"/>
        </w:rPr>
      </w:pPr>
      <w:r w:rsidRPr="0082510C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      </w:t>
      </w:r>
      <w:r w:rsidRPr="008251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 результате ДТП нанесен вред нескольким пешеходам:</w:t>
      </w:r>
      <w:r w:rsidRPr="0082510C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r w:rsidRPr="008251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первому – на сумму 55 тыс. руб.; второму – на сумму 15 тыс. руб.; третьему – на сумму 45 тыс. руб.</w:t>
      </w:r>
    </w:p>
    <w:p w:rsidR="00E801CF" w:rsidRPr="0082510C" w:rsidRDefault="00E801CF" w:rsidP="00660F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251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В договоре добровольного страхования ответственности предусмотрен лимит ответственности страховщика на один страховой случай в сумме 80 тыс. рублей.</w:t>
      </w:r>
    </w:p>
    <w:p w:rsidR="00E801CF" w:rsidRPr="0082510C" w:rsidRDefault="00E801CF" w:rsidP="00660F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251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Определите, какую сумму выплатит страховщик каждому потерпевшему.</w:t>
      </w:r>
    </w:p>
    <w:p w:rsidR="006F2EE7" w:rsidRDefault="006F2EE7" w:rsidP="00660F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660F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660F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660F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75FF5" w:rsidRDefault="00175FF5" w:rsidP="00660F24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75FF5" w:rsidRDefault="00175FF5" w:rsidP="00660F24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РЕШЕНИЕ:</w:t>
      </w:r>
    </w:p>
    <w:p w:rsidR="00175FF5" w:rsidRDefault="00175FF5" w:rsidP="00660F24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75FF5" w:rsidRDefault="00175FF5" w:rsidP="00175F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75FF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175FF5">
        <w:rPr>
          <w:rFonts w:ascii="Times New Roman" w:hAnsi="Times New Roman" w:cs="Times New Roman"/>
          <w:sz w:val="36"/>
          <w:szCs w:val="36"/>
        </w:rPr>
        <w:t>55:15:45 = 11:3:9</w:t>
      </w:r>
      <w:r>
        <w:rPr>
          <w:rFonts w:ascii="Times New Roman" w:hAnsi="Times New Roman" w:cs="Times New Roman"/>
          <w:sz w:val="36"/>
          <w:szCs w:val="36"/>
        </w:rPr>
        <w:t xml:space="preserve"> – выплаты будут произведены в данной пропорции</w:t>
      </w:r>
    </w:p>
    <w:p w:rsidR="00175FF5" w:rsidRDefault="00175FF5" w:rsidP="00175F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11+3+9 = 23 – всего частей выплат</w:t>
      </w:r>
    </w:p>
    <w:p w:rsidR="00175FF5" w:rsidRDefault="00175FF5" w:rsidP="00175F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80:23*11=</w:t>
      </w:r>
      <w:r w:rsidR="00303D10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38,26 (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>)- выплата первому</w:t>
      </w:r>
    </w:p>
    <w:p w:rsidR="00175FF5" w:rsidRDefault="00175FF5" w:rsidP="00175F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80:23*3=</w:t>
      </w:r>
      <w:r w:rsidR="00303D10">
        <w:rPr>
          <w:rFonts w:ascii="Times New Roman" w:hAnsi="Times New Roman" w:cs="Times New Roman"/>
          <w:sz w:val="36"/>
          <w:szCs w:val="36"/>
        </w:rPr>
        <w:t xml:space="preserve"> 10,43 (</w:t>
      </w:r>
      <w:proofErr w:type="spellStart"/>
      <w:proofErr w:type="gramStart"/>
      <w:r w:rsidR="00303D10">
        <w:rPr>
          <w:rFonts w:ascii="Times New Roman" w:hAnsi="Times New Roman" w:cs="Times New Roman"/>
          <w:sz w:val="36"/>
          <w:szCs w:val="36"/>
        </w:rPr>
        <w:t>тыс.руб</w:t>
      </w:r>
      <w:proofErr w:type="spellEnd"/>
      <w:proofErr w:type="gramEnd"/>
      <w:r w:rsidR="00303D10">
        <w:rPr>
          <w:rFonts w:ascii="Times New Roman" w:hAnsi="Times New Roman" w:cs="Times New Roman"/>
          <w:sz w:val="36"/>
          <w:szCs w:val="36"/>
        </w:rPr>
        <w:t>)- выплата второму</w:t>
      </w:r>
    </w:p>
    <w:p w:rsidR="00175FF5" w:rsidRPr="00175FF5" w:rsidRDefault="00175FF5" w:rsidP="00175F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80:23*9=</w:t>
      </w:r>
      <w:r w:rsidR="00303D10">
        <w:rPr>
          <w:rFonts w:ascii="Times New Roman" w:hAnsi="Times New Roman" w:cs="Times New Roman"/>
          <w:sz w:val="36"/>
          <w:szCs w:val="36"/>
        </w:rPr>
        <w:t xml:space="preserve"> 31,30 (</w:t>
      </w:r>
      <w:proofErr w:type="spellStart"/>
      <w:proofErr w:type="gramStart"/>
      <w:r w:rsidR="00303D10">
        <w:rPr>
          <w:rFonts w:ascii="Times New Roman" w:hAnsi="Times New Roman" w:cs="Times New Roman"/>
          <w:sz w:val="36"/>
          <w:szCs w:val="36"/>
        </w:rPr>
        <w:t>тыс.руб</w:t>
      </w:r>
      <w:proofErr w:type="spellEnd"/>
      <w:proofErr w:type="gramEnd"/>
      <w:r w:rsidR="00303D10">
        <w:rPr>
          <w:rFonts w:ascii="Times New Roman" w:hAnsi="Times New Roman" w:cs="Times New Roman"/>
          <w:sz w:val="36"/>
          <w:szCs w:val="36"/>
        </w:rPr>
        <w:t>)- выплата третьему</w:t>
      </w:r>
    </w:p>
    <w:p w:rsidR="00E801CF" w:rsidRDefault="00E801CF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3127B" w:rsidRDefault="0033127B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Pr="0082510C" w:rsidRDefault="00303D10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03D10" w:rsidRPr="00535D29" w:rsidRDefault="00303D10" w:rsidP="00303D10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535D29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ПРИЛОЖЕНИЕ </w:t>
      </w:r>
      <w:r w:rsidR="00E349F3">
        <w:rPr>
          <w:rFonts w:ascii="Times New Roman" w:hAnsi="Times New Roman" w:cs="Times New Roman"/>
          <w:b/>
          <w:sz w:val="36"/>
          <w:szCs w:val="36"/>
        </w:rPr>
        <w:t>4</w:t>
      </w:r>
    </w:p>
    <w:p w:rsidR="00303D10" w:rsidRDefault="00303D10" w:rsidP="00303D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D10" w:rsidRDefault="00303D10" w:rsidP="00303D1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2510C">
        <w:rPr>
          <w:rFonts w:ascii="Times New Roman" w:hAnsi="Times New Roman" w:cs="Times New Roman"/>
          <w:b/>
          <w:sz w:val="36"/>
          <w:szCs w:val="36"/>
          <w:u w:val="single"/>
        </w:rPr>
        <w:t>КЕЙС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ОВОЕ ЗАДАНИЕ №</w:t>
      </w:r>
      <w:r w:rsidRPr="0082510C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680AD7">
        <w:rPr>
          <w:rFonts w:ascii="Times New Roman" w:hAnsi="Times New Roman" w:cs="Times New Roman"/>
          <w:b/>
          <w:sz w:val="36"/>
          <w:szCs w:val="36"/>
          <w:u w:val="single"/>
        </w:rPr>
        <w:t>4</w:t>
      </w:r>
    </w:p>
    <w:p w:rsidR="00303D10" w:rsidRDefault="00303D10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</w:t>
      </w:r>
      <w:r w:rsidR="004B6F84" w:rsidRPr="00303D10">
        <w:rPr>
          <w:rFonts w:ascii="Times New Roman" w:hAnsi="Times New Roman" w:cs="Times New Roman"/>
          <w:sz w:val="36"/>
          <w:szCs w:val="36"/>
        </w:rPr>
        <w:t xml:space="preserve">По возвращении семьи из отпуска, в мае 2016 года, в квартире прорвало трубу, в результате чего был нанесён ущерб отделке квартиры семьи в размере 200 000 руб. и отделке квартиры соседей в размере 350 000 руб. Необходимо определить, из каких средств будет осуществлена оплата нанесённого ущерба. </w:t>
      </w:r>
      <w:r>
        <w:rPr>
          <w:rFonts w:ascii="Times New Roman" w:hAnsi="Times New Roman" w:cs="Times New Roman"/>
          <w:sz w:val="36"/>
          <w:szCs w:val="36"/>
        </w:rPr>
        <w:t>Рассмотрите все возможные случаи.</w:t>
      </w:r>
    </w:p>
    <w:p w:rsidR="00680AD7" w:rsidRDefault="00680AD7" w:rsidP="00680AD7">
      <w:pPr>
        <w:pStyle w:val="a4"/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80AD7" w:rsidRPr="00333E92" w:rsidRDefault="00680AD7" w:rsidP="00680AD7">
      <w:pPr>
        <w:pStyle w:val="a4"/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33E92">
        <w:rPr>
          <w:rFonts w:ascii="Times New Roman" w:hAnsi="Times New Roman" w:cs="Times New Roman"/>
          <w:b/>
          <w:sz w:val="36"/>
          <w:szCs w:val="36"/>
          <w:u w:val="single"/>
        </w:rPr>
        <w:t>Дополнительная информация:</w:t>
      </w:r>
    </w:p>
    <w:p w:rsidR="00680AD7" w:rsidRDefault="00680AD7" w:rsidP="00680AD7">
      <w:p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31"/>
        <w:gridCol w:w="4830"/>
      </w:tblGrid>
      <w:tr w:rsidR="00680AD7" w:rsidTr="00B07F9D">
        <w:trPr>
          <w:trHeight w:val="548"/>
        </w:trPr>
        <w:tc>
          <w:tcPr>
            <w:tcW w:w="10461" w:type="dxa"/>
            <w:gridSpan w:val="2"/>
          </w:tcPr>
          <w:p w:rsidR="00680AD7" w:rsidRPr="00680AD7" w:rsidRDefault="00B07F9D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Размер страховой суммы и</w:t>
            </w:r>
            <w:r w:rsidR="00680AD7"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выплаты по полису страхования ответственности</w:t>
            </w:r>
          </w:p>
        </w:tc>
      </w:tr>
      <w:tr w:rsidR="00680AD7" w:rsidTr="00680AD7">
        <w:tc>
          <w:tcPr>
            <w:tcW w:w="5631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Страховая сумма по договору, </w:t>
            </w:r>
            <w:proofErr w:type="spellStart"/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</w:p>
        </w:tc>
        <w:tc>
          <w:tcPr>
            <w:tcW w:w="4830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Страховая выплата, </w:t>
            </w:r>
            <w:proofErr w:type="spellStart"/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</w:p>
        </w:tc>
      </w:tr>
      <w:tr w:rsidR="00680AD7" w:rsidTr="00680AD7">
        <w:tc>
          <w:tcPr>
            <w:tcW w:w="5631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4830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100000</w:t>
            </w:r>
          </w:p>
        </w:tc>
      </w:tr>
      <w:tr w:rsidR="00680AD7" w:rsidTr="00680AD7">
        <w:tc>
          <w:tcPr>
            <w:tcW w:w="5631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300000</w:t>
            </w:r>
          </w:p>
        </w:tc>
        <w:tc>
          <w:tcPr>
            <w:tcW w:w="4830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300000</w:t>
            </w:r>
          </w:p>
        </w:tc>
      </w:tr>
      <w:tr w:rsidR="00680AD7" w:rsidTr="00680AD7">
        <w:tc>
          <w:tcPr>
            <w:tcW w:w="5631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500000</w:t>
            </w:r>
          </w:p>
        </w:tc>
        <w:tc>
          <w:tcPr>
            <w:tcW w:w="4830" w:type="dxa"/>
          </w:tcPr>
          <w:p w:rsidR="00680AD7" w:rsidRPr="00680AD7" w:rsidRDefault="00680AD7" w:rsidP="00680AD7">
            <w:pPr>
              <w:ind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A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500000</w:t>
            </w:r>
          </w:p>
        </w:tc>
      </w:tr>
    </w:tbl>
    <w:p w:rsidR="00680AD7" w:rsidRDefault="00680AD7" w:rsidP="00303D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303D10" w:rsidRDefault="00303D10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303D10" w:rsidRPr="00303D10" w:rsidRDefault="00303D10" w:rsidP="00303D1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03D10">
        <w:rPr>
          <w:rFonts w:ascii="Times New Roman" w:hAnsi="Times New Roman" w:cs="Times New Roman"/>
          <w:b/>
          <w:sz w:val="36"/>
          <w:szCs w:val="36"/>
          <w:u w:val="single"/>
        </w:rPr>
        <w:t>РЕШЕНИЕ:</w:t>
      </w:r>
    </w:p>
    <w:p w:rsidR="00303D10" w:rsidRDefault="00303D10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303D10" w:rsidRDefault="004B6F84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03D10">
        <w:rPr>
          <w:rFonts w:ascii="Times New Roman" w:hAnsi="Times New Roman" w:cs="Times New Roman"/>
          <w:sz w:val="36"/>
          <w:szCs w:val="36"/>
        </w:rPr>
        <w:t xml:space="preserve">1. Если в качестве объектов в полисе страхования квартиры указаны «конструктив + отделка», то страховая выплата составит 200 000 руб.; если в качестве объекта — только «конструктив», то повреждение отделки не будет являться страховым случаем по заключённому договору страхования. В последнем случае на страховую выплату семья претендовать не сможет и ремонт придётся делать за счёт средств личного бюджета. </w:t>
      </w:r>
    </w:p>
    <w:p w:rsidR="00303D10" w:rsidRDefault="004B6F84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303D10">
        <w:rPr>
          <w:rFonts w:ascii="Times New Roman" w:hAnsi="Times New Roman" w:cs="Times New Roman"/>
          <w:sz w:val="36"/>
          <w:szCs w:val="36"/>
        </w:rPr>
        <w:t>2. Если семья отказалась от полиса страхования ответственности за нанесение вреда соседям, то страховой выплаты не будет и придётся за счёт собственных средств оплачивать ремонт соседям. Если полис страхования ответственности заключён, то страховая выплата будет</w:t>
      </w:r>
      <w:r w:rsidR="00303D10">
        <w:rPr>
          <w:rFonts w:ascii="Times New Roman" w:hAnsi="Times New Roman" w:cs="Times New Roman"/>
          <w:sz w:val="36"/>
          <w:szCs w:val="36"/>
        </w:rPr>
        <w:t xml:space="preserve"> </w:t>
      </w:r>
      <w:r w:rsidRPr="00303D10">
        <w:rPr>
          <w:rFonts w:ascii="Times New Roman" w:hAnsi="Times New Roman" w:cs="Times New Roman"/>
          <w:sz w:val="36"/>
          <w:szCs w:val="36"/>
        </w:rPr>
        <w:t>зависеть от условий договора</w:t>
      </w:r>
      <w:r w:rsidR="00303D10">
        <w:rPr>
          <w:rFonts w:ascii="Times New Roman" w:hAnsi="Times New Roman" w:cs="Times New Roman"/>
          <w:sz w:val="36"/>
          <w:szCs w:val="36"/>
        </w:rPr>
        <w:t>.</w:t>
      </w:r>
      <w:r w:rsidRPr="00303D10">
        <w:rPr>
          <w:rFonts w:ascii="Times New Roman" w:hAnsi="Times New Roman" w:cs="Times New Roman"/>
          <w:sz w:val="36"/>
          <w:szCs w:val="36"/>
        </w:rPr>
        <w:t xml:space="preserve"> </w:t>
      </w:r>
    </w:p>
    <w:p w:rsidR="006E614B" w:rsidRPr="00303D10" w:rsidRDefault="00680AD7" w:rsidP="00303D1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       Страховая выплата не может превышать размер страховой суммы, поэтому в первых двух случаях они будут равны.</w:t>
      </w:r>
    </w:p>
    <w:p w:rsidR="00B07F9D" w:rsidRDefault="00B07F9D" w:rsidP="00303D1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07F9D" w:rsidRDefault="00B07F9D" w:rsidP="00303D1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07F9D" w:rsidRPr="00535D29" w:rsidRDefault="00B07F9D" w:rsidP="00B07F9D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535D29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ПРИЛОЖЕНИЕ </w:t>
      </w:r>
      <w:r w:rsidR="00E349F3">
        <w:rPr>
          <w:rFonts w:ascii="Times New Roman" w:hAnsi="Times New Roman" w:cs="Times New Roman"/>
          <w:b/>
          <w:sz w:val="36"/>
          <w:szCs w:val="36"/>
        </w:rPr>
        <w:t>5</w:t>
      </w:r>
    </w:p>
    <w:p w:rsidR="00B07F9D" w:rsidRDefault="00B07F9D" w:rsidP="00B07F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7F9D" w:rsidRDefault="00B07F9D" w:rsidP="00B07F9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2510C">
        <w:rPr>
          <w:rFonts w:ascii="Times New Roman" w:hAnsi="Times New Roman" w:cs="Times New Roman"/>
          <w:b/>
          <w:sz w:val="36"/>
          <w:szCs w:val="36"/>
          <w:u w:val="single"/>
        </w:rPr>
        <w:t>КЕЙС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ОВОЕ ЗАДАНИЕ №</w:t>
      </w:r>
      <w:r w:rsidRPr="0082510C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5</w:t>
      </w:r>
    </w:p>
    <w:p w:rsidR="00B07F9D" w:rsidRDefault="00B07F9D" w:rsidP="00B07F9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07F9D" w:rsidRDefault="00B07F9D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B07F9D">
        <w:rPr>
          <w:rFonts w:ascii="Times New Roman" w:hAnsi="Times New Roman" w:cs="Times New Roman"/>
          <w:sz w:val="36"/>
          <w:szCs w:val="36"/>
        </w:rPr>
        <w:t xml:space="preserve">       </w:t>
      </w:r>
      <w:r w:rsidR="00680AD7" w:rsidRPr="00B07F9D">
        <w:rPr>
          <w:rFonts w:ascii="Times New Roman" w:hAnsi="Times New Roman" w:cs="Times New Roman"/>
          <w:sz w:val="36"/>
          <w:szCs w:val="36"/>
        </w:rPr>
        <w:t>Иван</w:t>
      </w:r>
      <w:r>
        <w:rPr>
          <w:rFonts w:ascii="Times New Roman" w:hAnsi="Times New Roman" w:cs="Times New Roman"/>
          <w:sz w:val="36"/>
          <w:szCs w:val="36"/>
        </w:rPr>
        <w:t>,</w:t>
      </w:r>
      <w:r w:rsidR="00680AD7" w:rsidRPr="00B07F9D">
        <w:rPr>
          <w:rFonts w:ascii="Times New Roman" w:hAnsi="Times New Roman" w:cs="Times New Roman"/>
          <w:sz w:val="36"/>
          <w:szCs w:val="36"/>
        </w:rPr>
        <w:t xml:space="preserve"> совместно с договором ОСАГО</w:t>
      </w:r>
      <w:r>
        <w:rPr>
          <w:rFonts w:ascii="Times New Roman" w:hAnsi="Times New Roman" w:cs="Times New Roman"/>
          <w:sz w:val="36"/>
          <w:szCs w:val="36"/>
        </w:rPr>
        <w:t>,</w:t>
      </w:r>
      <w:r w:rsidR="00680AD7" w:rsidRPr="00B07F9D">
        <w:rPr>
          <w:rFonts w:ascii="Times New Roman" w:hAnsi="Times New Roman" w:cs="Times New Roman"/>
          <w:sz w:val="36"/>
          <w:szCs w:val="36"/>
        </w:rPr>
        <w:t xml:space="preserve"> заключил договор ДСАГО с лимитом ответственности страховщика 1 млн 500 тыс. руб. В результате Д</w:t>
      </w:r>
      <w:r>
        <w:rPr>
          <w:rFonts w:ascii="Times New Roman" w:hAnsi="Times New Roman" w:cs="Times New Roman"/>
          <w:sz w:val="36"/>
          <w:szCs w:val="36"/>
        </w:rPr>
        <w:t>Т</w:t>
      </w:r>
      <w:r w:rsidR="00680AD7" w:rsidRPr="00B07F9D">
        <w:rPr>
          <w:rFonts w:ascii="Times New Roman" w:hAnsi="Times New Roman" w:cs="Times New Roman"/>
          <w:sz w:val="36"/>
          <w:szCs w:val="36"/>
        </w:rPr>
        <w:t>П автомобилю второго участника был нанесён ущерб в размере 700 тыс. руб.</w:t>
      </w:r>
    </w:p>
    <w:p w:rsidR="00B07F9D" w:rsidRPr="005C0B82" w:rsidRDefault="00B07F9D" w:rsidP="005C0B8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C0B82">
        <w:rPr>
          <w:rFonts w:ascii="Times New Roman" w:hAnsi="Times New Roman" w:cs="Times New Roman"/>
          <w:sz w:val="36"/>
          <w:szCs w:val="36"/>
        </w:rPr>
        <w:t>Каким образом будет возмещен ущерб Иваном пострадавшему?</w:t>
      </w:r>
    </w:p>
    <w:p w:rsidR="00B07F9D" w:rsidRPr="005C0B82" w:rsidRDefault="00B07F9D" w:rsidP="005C0B8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C0B82">
        <w:rPr>
          <w:rFonts w:ascii="Times New Roman" w:hAnsi="Times New Roman" w:cs="Times New Roman"/>
          <w:sz w:val="36"/>
          <w:szCs w:val="36"/>
        </w:rPr>
        <w:t>Сможет ли Иван воспользоваться данным способом возмещения ущерба пострадавшему, если ДТП произошло за рубежом?</w:t>
      </w:r>
    </w:p>
    <w:p w:rsidR="00B07F9D" w:rsidRDefault="00B07F9D" w:rsidP="005C0B82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Каким образом Иван может решить ситуацию с ДТП, произошедшую за рубежом?</w:t>
      </w:r>
    </w:p>
    <w:p w:rsidR="00B07F9D" w:rsidRPr="00B07F9D" w:rsidRDefault="00B07F9D" w:rsidP="00B07F9D">
      <w:pPr>
        <w:pStyle w:val="a4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B07F9D" w:rsidRDefault="00B07F9D" w:rsidP="00303D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B07F9D" w:rsidRDefault="00B07F9D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B07F9D" w:rsidRDefault="00B07F9D" w:rsidP="00B07F9D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07F9D">
        <w:rPr>
          <w:rFonts w:ascii="Times New Roman" w:hAnsi="Times New Roman" w:cs="Times New Roman"/>
          <w:b/>
          <w:sz w:val="36"/>
          <w:szCs w:val="36"/>
          <w:u w:val="single"/>
        </w:rPr>
        <w:t>РЕШЕНИЕ:</w:t>
      </w:r>
    </w:p>
    <w:p w:rsidR="00386356" w:rsidRPr="00B07F9D" w:rsidRDefault="00680AD7" w:rsidP="00B07F9D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07F9D">
        <w:rPr>
          <w:rFonts w:ascii="Times New Roman" w:hAnsi="Times New Roman" w:cs="Times New Roman"/>
          <w:sz w:val="36"/>
          <w:szCs w:val="36"/>
        </w:rPr>
        <w:t xml:space="preserve"> Страховая выплата по договору ОСАГО составит 400 тыс. руб., остаток (300 тыс. руб.) будет выплачен по договору ДСАГО.</w:t>
      </w:r>
    </w:p>
    <w:p w:rsidR="00B07F9D" w:rsidRPr="00B07F9D" w:rsidRDefault="00B07F9D" w:rsidP="00B07F9D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 Нет.</w:t>
      </w:r>
    </w:p>
    <w:p w:rsidR="00B07F9D" w:rsidRPr="00B07F9D" w:rsidRDefault="004A2FCF" w:rsidP="00B07F9D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Ивану</w:t>
      </w:r>
      <w:r w:rsidR="00B07F9D" w:rsidRPr="00B07F9D">
        <w:rPr>
          <w:rFonts w:ascii="Times New Roman" w:hAnsi="Times New Roman" w:cs="Times New Roman"/>
          <w:sz w:val="36"/>
          <w:szCs w:val="36"/>
        </w:rPr>
        <w:t xml:space="preserve"> необходимо приобрести полис международной системы «зелёная карта».</w:t>
      </w:r>
    </w:p>
    <w:p w:rsidR="00386356" w:rsidRPr="00B07F9D" w:rsidRDefault="00386356" w:rsidP="00303D1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386356" w:rsidRPr="00303D10" w:rsidRDefault="00386356" w:rsidP="00303D10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6356" w:rsidRDefault="00386356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520F" w:rsidRDefault="0037520F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48B7" w:rsidRDefault="00B148B7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9F3" w:rsidRDefault="00E349F3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520F" w:rsidRDefault="0037520F" w:rsidP="009663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6356" w:rsidRPr="00E349F3" w:rsidRDefault="00386356" w:rsidP="00386356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349F3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 xml:space="preserve">ПРИЛОЖЕНИЕ </w:t>
      </w:r>
      <w:r w:rsidR="00E349F3" w:rsidRPr="00E349F3">
        <w:rPr>
          <w:rFonts w:ascii="Times New Roman" w:hAnsi="Times New Roman" w:cs="Times New Roman"/>
          <w:b/>
          <w:sz w:val="36"/>
          <w:szCs w:val="36"/>
          <w:u w:val="single"/>
        </w:rPr>
        <w:t>6</w:t>
      </w:r>
    </w:p>
    <w:p w:rsidR="00386356" w:rsidRPr="00E349F3" w:rsidRDefault="00386356" w:rsidP="009663E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349F3">
        <w:rPr>
          <w:rFonts w:ascii="Times New Roman" w:hAnsi="Times New Roman" w:cs="Times New Roman"/>
          <w:b/>
          <w:sz w:val="36"/>
          <w:szCs w:val="36"/>
          <w:u w:val="single"/>
        </w:rPr>
        <w:t>Задачи для «Конкурса капитанов»</w:t>
      </w:r>
    </w:p>
    <w:p w:rsidR="00E349F3" w:rsidRDefault="00E349F3" w:rsidP="009663E4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349F3" w:rsidRDefault="00E349F3" w:rsidP="00F45A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F45A7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 </w:t>
      </w:r>
      <w:proofErr w:type="gramStart"/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водитель  в</w:t>
      </w:r>
      <w:proofErr w:type="gramEnd"/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Российской  Федерации</w:t>
      </w:r>
      <w:r w:rsidR="00F45A7A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должен  быть  застрахован  по </w:t>
      </w:r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программе  обязательного  страхования  гражданской  ответ</w:t>
      </w:r>
      <w:r w:rsid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ственности (ОСАГО).  Стоимость </w:t>
      </w:r>
      <w:proofErr w:type="gramStart"/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полиса  получается</w:t>
      </w:r>
      <w:proofErr w:type="gramEnd"/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умножением  базового  тарифа  на несколько  коэффициентов.  </w:t>
      </w:r>
      <w:proofErr w:type="gramStart"/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Коэффициенты  зависят</w:t>
      </w:r>
      <w:proofErr w:type="gramEnd"/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от  водительского  стажа, мощности автомобиля, количества предыдущих  страховых выплат и других факторов.</w:t>
      </w:r>
    </w:p>
    <w:p w:rsidR="00BF71FB" w:rsidRPr="00F45A7A" w:rsidRDefault="00BF71FB" w:rsidP="00F45A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7A" w:rsidRDefault="00F45A7A" w:rsidP="00F45A7A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ВОПРОС</w:t>
      </w:r>
      <w:r w:rsidR="00BF71F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 xml:space="preserve"> </w:t>
      </w:r>
      <w:r w:rsidRPr="00F45A7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1</w:t>
      </w:r>
    </w:p>
    <w:p w:rsidR="00E349F3" w:rsidRPr="00E349F3" w:rsidRDefault="00E349F3" w:rsidP="00F45A7A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E349F3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Андрей получил водительские права</w:t>
      </w:r>
      <w:r w:rsid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</w:t>
      </w:r>
      <w:r w:rsidRPr="00E349F3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и,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 </w:t>
      </w:r>
      <w:proofErr w:type="gramStart"/>
      <w:r w:rsidRPr="00E349F3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впервые,  оформил</w:t>
      </w:r>
      <w:proofErr w:type="gramEnd"/>
      <w:r w:rsidRPr="00E349F3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  </w:t>
      </w:r>
    </w:p>
    <w:p w:rsidR="00E349F3" w:rsidRDefault="00E349F3" w:rsidP="00E349F3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proofErr w:type="gramStart"/>
      <w:r w:rsidRPr="00E349F3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полис</w:t>
      </w:r>
      <w:proofErr w:type="gramEnd"/>
      <w:r w:rsidRPr="00E349F3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когда ему было 22 года. Чему равен КВС на начало 4-го года страхования?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992"/>
        <w:gridCol w:w="993"/>
        <w:gridCol w:w="992"/>
        <w:gridCol w:w="992"/>
        <w:gridCol w:w="992"/>
        <w:gridCol w:w="993"/>
        <w:gridCol w:w="995"/>
        <w:gridCol w:w="1102"/>
      </w:tblGrid>
      <w:tr w:rsidR="0033127B" w:rsidTr="0033127B">
        <w:tc>
          <w:tcPr>
            <w:tcW w:w="1685" w:type="dxa"/>
          </w:tcPr>
          <w:p w:rsidR="0033127B" w:rsidRP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18415</wp:posOffset>
                      </wp:positionV>
                      <wp:extent cx="853440" cy="477520"/>
                      <wp:effectExtent l="0" t="0" r="22860" b="3683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440" cy="4775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B6C21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1.45pt" to="63.1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Стаж, лет</w:t>
            </w:r>
          </w:p>
          <w:p w:rsidR="0033127B" w:rsidRP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3127B" w:rsidRP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3127B" w:rsidRP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Возраст, лет</w:t>
            </w:r>
          </w:p>
          <w:p w:rsidR="0033127B" w:rsidRP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993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992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992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3-4</w:t>
            </w:r>
          </w:p>
        </w:tc>
        <w:tc>
          <w:tcPr>
            <w:tcW w:w="992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5-6</w:t>
            </w:r>
          </w:p>
        </w:tc>
        <w:tc>
          <w:tcPr>
            <w:tcW w:w="993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7-9</w:t>
            </w:r>
          </w:p>
        </w:tc>
        <w:tc>
          <w:tcPr>
            <w:tcW w:w="995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10-14</w:t>
            </w:r>
          </w:p>
        </w:tc>
        <w:tc>
          <w:tcPr>
            <w:tcW w:w="1102" w:type="dxa"/>
          </w:tcPr>
          <w:p w:rsidR="0033127B" w:rsidRPr="0033127B" w:rsidRDefault="0033127B" w:rsidP="0033127B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Более 14</w:t>
            </w:r>
          </w:p>
        </w:tc>
      </w:tr>
      <w:tr w:rsidR="0033127B" w:rsidTr="0033127B">
        <w:tc>
          <w:tcPr>
            <w:tcW w:w="1685" w:type="dxa"/>
          </w:tcPr>
          <w:p w:rsidR="0033127B" w:rsidRP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16-21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1,87</w:t>
            </w:r>
          </w:p>
        </w:tc>
        <w:tc>
          <w:tcPr>
            <w:tcW w:w="993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1,87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1,87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1,66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1,66</w:t>
            </w:r>
          </w:p>
        </w:tc>
        <w:tc>
          <w:tcPr>
            <w:tcW w:w="993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995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110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33127B" w:rsidTr="0033127B">
        <w:tc>
          <w:tcPr>
            <w:tcW w:w="1685" w:type="dxa"/>
          </w:tcPr>
          <w:p w:rsidR="0033127B" w:rsidRP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22-24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1,77</w:t>
            </w:r>
          </w:p>
        </w:tc>
        <w:tc>
          <w:tcPr>
            <w:tcW w:w="993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1,77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1,77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3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5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1102" w:type="dxa"/>
          </w:tcPr>
          <w:p w:rsidR="0033127B" w:rsidRDefault="0033127B" w:rsidP="00E349F3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E35E72" w:rsidTr="0033127B">
        <w:tc>
          <w:tcPr>
            <w:tcW w:w="1685" w:type="dxa"/>
          </w:tcPr>
          <w:p w:rsidR="00E35E72" w:rsidRPr="0033127B" w:rsidRDefault="00E35E72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25-29</w:t>
            </w:r>
          </w:p>
        </w:tc>
        <w:tc>
          <w:tcPr>
            <w:tcW w:w="992" w:type="dxa"/>
          </w:tcPr>
          <w:p w:rsidR="00E35E72" w:rsidRDefault="00E35E72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1,77</w:t>
            </w:r>
          </w:p>
        </w:tc>
        <w:tc>
          <w:tcPr>
            <w:tcW w:w="993" w:type="dxa"/>
          </w:tcPr>
          <w:p w:rsidR="00E35E72" w:rsidRDefault="00E35E72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1,69</w:t>
            </w:r>
          </w:p>
        </w:tc>
        <w:tc>
          <w:tcPr>
            <w:tcW w:w="992" w:type="dxa"/>
          </w:tcPr>
          <w:p w:rsidR="00E35E72" w:rsidRDefault="00E35E72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E35E72" w:rsidRDefault="00E35E72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2" w:type="dxa"/>
          </w:tcPr>
          <w:p w:rsidR="00E35E72" w:rsidRDefault="00E35E72" w:rsidP="00E35E72">
            <w:r w:rsidRPr="001A1B93"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3" w:type="dxa"/>
          </w:tcPr>
          <w:p w:rsidR="00E35E72" w:rsidRDefault="004823B9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5" w:type="dxa"/>
          </w:tcPr>
          <w:p w:rsidR="00E35E72" w:rsidRDefault="004823B9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1,01</w:t>
            </w:r>
          </w:p>
        </w:tc>
        <w:tc>
          <w:tcPr>
            <w:tcW w:w="1102" w:type="dxa"/>
          </w:tcPr>
          <w:p w:rsidR="00E35E72" w:rsidRDefault="00E35E72" w:rsidP="00E35E7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4823B9" w:rsidTr="0033127B">
        <w:tc>
          <w:tcPr>
            <w:tcW w:w="1685" w:type="dxa"/>
          </w:tcPr>
          <w:p w:rsidR="004823B9" w:rsidRPr="0033127B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30-34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2" w:type="dxa"/>
          </w:tcPr>
          <w:p w:rsidR="004823B9" w:rsidRDefault="004823B9" w:rsidP="004823B9">
            <w:r w:rsidRPr="001A1B93"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1,04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1,01</w:t>
            </w:r>
          </w:p>
        </w:tc>
        <w:tc>
          <w:tcPr>
            <w:tcW w:w="995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110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</w:tr>
      <w:tr w:rsidR="004823B9" w:rsidTr="0033127B">
        <w:tc>
          <w:tcPr>
            <w:tcW w:w="1685" w:type="dxa"/>
          </w:tcPr>
          <w:p w:rsidR="004823B9" w:rsidRPr="0033127B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35-39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5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110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</w:tr>
      <w:tr w:rsidR="004823B9" w:rsidTr="0033127B">
        <w:tc>
          <w:tcPr>
            <w:tcW w:w="1685" w:type="dxa"/>
          </w:tcPr>
          <w:p w:rsidR="004823B9" w:rsidRPr="0033127B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40-49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5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110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</w:tr>
      <w:tr w:rsidR="004823B9" w:rsidTr="0033127B">
        <w:tc>
          <w:tcPr>
            <w:tcW w:w="1685" w:type="dxa"/>
          </w:tcPr>
          <w:p w:rsidR="004823B9" w:rsidRPr="0033127B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50-59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995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  <w:tc>
          <w:tcPr>
            <w:tcW w:w="110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0,96</w:t>
            </w:r>
          </w:p>
        </w:tc>
      </w:tr>
      <w:tr w:rsidR="004823B9" w:rsidTr="0033127B">
        <w:tc>
          <w:tcPr>
            <w:tcW w:w="1685" w:type="dxa"/>
          </w:tcPr>
          <w:p w:rsidR="004823B9" w:rsidRPr="0033127B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3127B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Старше 50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1,60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1,60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1,60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0,93</w:t>
            </w:r>
          </w:p>
        </w:tc>
        <w:tc>
          <w:tcPr>
            <w:tcW w:w="99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0,93</w:t>
            </w:r>
          </w:p>
        </w:tc>
        <w:tc>
          <w:tcPr>
            <w:tcW w:w="993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0,93</w:t>
            </w:r>
          </w:p>
        </w:tc>
        <w:tc>
          <w:tcPr>
            <w:tcW w:w="995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0,93</w:t>
            </w:r>
          </w:p>
        </w:tc>
        <w:tc>
          <w:tcPr>
            <w:tcW w:w="1102" w:type="dxa"/>
          </w:tcPr>
          <w:p w:rsidR="004823B9" w:rsidRDefault="004823B9" w:rsidP="004823B9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0,93</w:t>
            </w:r>
          </w:p>
        </w:tc>
      </w:tr>
    </w:tbl>
    <w:p w:rsidR="00E349F3" w:rsidRPr="004823B9" w:rsidRDefault="00E349F3" w:rsidP="00482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49F3" w:rsidRDefault="00E349F3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E349F3">
        <w:rPr>
          <w:rFonts w:ascii="Times New Roman" w:hAnsi="Times New Roman" w:cs="Times New Roman"/>
          <w:b/>
          <w:sz w:val="36"/>
          <w:szCs w:val="36"/>
          <w:u w:val="single"/>
        </w:rPr>
        <w:t>ОТВЕТ:</w:t>
      </w:r>
      <w:r w:rsidRPr="00E349F3">
        <w:rPr>
          <w:rFonts w:ascii="Times New Roman" w:hAnsi="Times New Roman" w:cs="Times New Roman"/>
          <w:sz w:val="36"/>
          <w:szCs w:val="36"/>
        </w:rPr>
        <w:t xml:space="preserve"> Так как Андрею на начало четвертого года страхования исполнилось 25 лет и было уже 3 полных года стажа, то коэффициент будет равен 1,04.</w:t>
      </w:r>
    </w:p>
    <w:p w:rsidR="00E349F3" w:rsidRDefault="00E349F3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4823B9" w:rsidRPr="00E349F3" w:rsidRDefault="004823B9" w:rsidP="004823B9">
      <w:pPr>
        <w:spacing w:after="0" w:line="240" w:lineRule="auto"/>
        <w:jc w:val="right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349F3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7</w:t>
      </w:r>
    </w:p>
    <w:p w:rsidR="004823B9" w:rsidRPr="00E349F3" w:rsidRDefault="004823B9" w:rsidP="00E349F3">
      <w:pPr>
        <w:pStyle w:val="a4"/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:rsidR="00E349F3" w:rsidRPr="00E349F3" w:rsidRDefault="00E349F3" w:rsidP="00E349F3">
      <w:pPr>
        <w:pStyle w:val="a4"/>
        <w:shd w:val="clear" w:color="auto" w:fill="FFFFFF"/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349F3">
        <w:rPr>
          <w:rFonts w:ascii="Times New Roman" w:hAnsi="Times New Roman" w:cs="Times New Roman"/>
          <w:b/>
          <w:sz w:val="36"/>
          <w:szCs w:val="36"/>
          <w:u w:val="single"/>
        </w:rPr>
        <w:t>Дополнительны</w:t>
      </w:r>
      <w:r w:rsidR="00F45A7A">
        <w:rPr>
          <w:rFonts w:ascii="Times New Roman" w:hAnsi="Times New Roman" w:cs="Times New Roman"/>
          <w:b/>
          <w:sz w:val="36"/>
          <w:szCs w:val="36"/>
          <w:u w:val="single"/>
        </w:rPr>
        <w:t>й вопрос</w:t>
      </w:r>
      <w:r w:rsidRPr="00E349F3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</w:p>
    <w:p w:rsidR="009663E4" w:rsidRPr="009663E4" w:rsidRDefault="00D0525E" w:rsidP="00D052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</w:t>
      </w:r>
    </w:p>
    <w:p w:rsidR="00F45A7A" w:rsidRDefault="00D0525E" w:rsidP="00D05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  бонус</w:t>
      </w:r>
      <w:proofErr w:type="gramEnd"/>
      <w:r w:rsidR="0033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3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малус</w:t>
      </w:r>
      <w:proofErr w:type="spellEnd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(КБМ)  зависит  от  класса  водителя.  Это</w:t>
      </w:r>
      <w:r w:rsidR="0033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  понижающий</w:t>
      </w:r>
      <w:proofErr w:type="gramEnd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или  повышающий  стои</w:t>
      </w:r>
      <w:r w:rsid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мость  полиса  в  зависимости  от </w:t>
      </w:r>
    </w:p>
    <w:p w:rsidR="009663E4" w:rsidRPr="00F45A7A" w:rsidRDefault="0033127B" w:rsidP="00D05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количества </w:t>
      </w:r>
      <w:proofErr w:type="gramStart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ДТП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предыдущий  год.  Сначала </w:t>
      </w:r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водителю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всегда </w:t>
      </w:r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присваивается класс 3. Срок действия полиса,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обычно, один год. В к</w:t>
      </w:r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аждый </w:t>
      </w:r>
      <w:proofErr w:type="gramStart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последующий  год</w:t>
      </w:r>
      <w:proofErr w:type="gramEnd"/>
      <w:r w:rsidR="009663E4" w:rsidRPr="00F4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класс  водителя  рассчитывается  в  зависимости  от  числа страховых  выплат  в  течение  истекшего  года,  в  соответствии  со  следующей таблицей.</w:t>
      </w:r>
    </w:p>
    <w:p w:rsidR="00D0525E" w:rsidRDefault="00D0525E" w:rsidP="00D052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1"/>
        <w:gridCol w:w="1636"/>
        <w:gridCol w:w="1353"/>
        <w:gridCol w:w="1354"/>
        <w:gridCol w:w="1354"/>
        <w:gridCol w:w="1354"/>
        <w:gridCol w:w="1354"/>
      </w:tblGrid>
      <w:tr w:rsidR="00635322" w:rsidTr="00775DEE">
        <w:tc>
          <w:tcPr>
            <w:tcW w:w="2051" w:type="dxa"/>
            <w:vMerge w:val="restart"/>
          </w:tcPr>
          <w:p w:rsidR="00635322" w:rsidRPr="00635322" w:rsidRDefault="00635322" w:rsidP="00635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на начало  годового срока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страхования</w:t>
            </w:r>
            <w:r w:rsidR="00775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6" w:type="dxa"/>
            <w:vMerge w:val="restart"/>
          </w:tcPr>
          <w:p w:rsidR="00635322" w:rsidRPr="00635322" w:rsidRDefault="00635322" w:rsidP="00635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КБМ</w:t>
            </w:r>
            <w:r w:rsidR="00775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9" w:type="dxa"/>
            <w:gridSpan w:val="5"/>
          </w:tcPr>
          <w:p w:rsidR="00635322" w:rsidRPr="00635322" w:rsidRDefault="00775DEE" w:rsidP="00635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по окончании годового срока страхования с учетом наличия страховых случаев.</w:t>
            </w:r>
          </w:p>
        </w:tc>
      </w:tr>
      <w:tr w:rsidR="00635322" w:rsidTr="00635322">
        <w:tc>
          <w:tcPr>
            <w:tcW w:w="2051" w:type="dxa"/>
            <w:vMerge/>
          </w:tcPr>
          <w:p w:rsidR="00635322" w:rsidRPr="00635322" w:rsidRDefault="00635322" w:rsidP="0063532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</w:tcPr>
          <w:p w:rsidR="00635322" w:rsidRPr="00635322" w:rsidRDefault="00635322" w:rsidP="0063532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635322" w:rsidRPr="00635322" w:rsidRDefault="00635322" w:rsidP="00635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страховых выплат</w:t>
            </w:r>
          </w:p>
        </w:tc>
        <w:tc>
          <w:tcPr>
            <w:tcW w:w="1354" w:type="dxa"/>
          </w:tcPr>
          <w:p w:rsidR="00635322" w:rsidRDefault="00635322" w:rsidP="0063532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страховая</w:t>
            </w:r>
            <w:r w:rsidRPr="0000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4" w:type="dxa"/>
          </w:tcPr>
          <w:p w:rsidR="00635322" w:rsidRDefault="00635322" w:rsidP="0063532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00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354" w:type="dxa"/>
          </w:tcPr>
          <w:p w:rsidR="00635322" w:rsidRDefault="00635322" w:rsidP="0063532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00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354" w:type="dxa"/>
          </w:tcPr>
          <w:p w:rsidR="00635322" w:rsidRDefault="00635322" w:rsidP="0063532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001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8F12F3" w:rsidTr="00635322">
        <w:tc>
          <w:tcPr>
            <w:tcW w:w="2051" w:type="dxa"/>
          </w:tcPr>
          <w:p w:rsidR="008F12F3" w:rsidRPr="00635322" w:rsidRDefault="008F12F3" w:rsidP="008F1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6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3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</w:tcPr>
          <w:p w:rsidR="008F12F3" w:rsidRPr="00635322" w:rsidRDefault="008F12F3" w:rsidP="008F1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</w:tbl>
    <w:p w:rsidR="004823B9" w:rsidRPr="009663E4" w:rsidRDefault="004823B9" w:rsidP="00D052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663E4" w:rsidRPr="009663E4" w:rsidRDefault="009663E4" w:rsidP="00966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3E4" w:rsidRDefault="009663E4" w:rsidP="00966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25E" w:rsidRPr="009663E4" w:rsidRDefault="00D0525E" w:rsidP="00966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A7A" w:rsidRDefault="00F45A7A" w:rsidP="00386356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F45A7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ВОПРОС 2</w:t>
      </w:r>
      <w:r w:rsidR="00386356" w:rsidRPr="009663E4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  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  </w:t>
      </w:r>
    </w:p>
    <w:p w:rsidR="00F45A7A" w:rsidRDefault="00F45A7A" w:rsidP="00F45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Андрей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страховал  свою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  гражданскую ответственность </w:t>
      </w:r>
      <w:r w:rsidR="00386356"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три  года.  </w:t>
      </w:r>
    </w:p>
    <w:p w:rsidR="00F45A7A" w:rsidRDefault="00386356" w:rsidP="00F45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proofErr w:type="gramStart"/>
      <w:r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В  течение</w:t>
      </w:r>
      <w:proofErr w:type="gramEnd"/>
      <w:r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первого  года была  сделана одна  страховая  выплата,  </w:t>
      </w:r>
    </w:p>
    <w:p w:rsidR="00F45A7A" w:rsidRPr="00F45A7A" w:rsidRDefault="00386356" w:rsidP="00F45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proofErr w:type="gramStart"/>
      <w:r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после  этого</w:t>
      </w:r>
      <w:proofErr w:type="gramEnd"/>
      <w:r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выплат  не было.</w:t>
      </w:r>
      <w:r w:rsidR="00F45A7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Какой класс будет присвоен </w:t>
      </w:r>
    </w:p>
    <w:p w:rsidR="00386356" w:rsidRDefault="00F45A7A" w:rsidP="00F45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Андрею</w:t>
      </w:r>
      <w:r w:rsidR="00386356" w:rsidRPr="00F45A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на начало четвёртого года страхования?</w:t>
      </w:r>
    </w:p>
    <w:p w:rsidR="008F12F3" w:rsidRPr="00F45A7A" w:rsidRDefault="008F12F3" w:rsidP="00F45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6D44FE" w:rsidRPr="008F12F3" w:rsidRDefault="00F45A7A" w:rsidP="008F12F3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</w:pPr>
      <w:r w:rsidRPr="00F45A7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ru-RU"/>
        </w:rPr>
        <w:t>ОТВЕТ:</w:t>
      </w:r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  <w:t xml:space="preserve"> </w:t>
      </w:r>
      <w:r w:rsidR="00386356" w:rsidRPr="00F45A7A">
        <w:rPr>
          <w:rFonts w:ascii="Times New Roman" w:eastAsia="Times New Roman" w:hAnsi="Times New Roman" w:cs="Times New Roman"/>
          <w:iCs/>
          <w:color w:val="000000"/>
          <w:sz w:val="36"/>
          <w:szCs w:val="36"/>
          <w:lang w:eastAsia="ru-RU"/>
        </w:rPr>
        <w:t>Первый год - 3 класс (так сказано в условии)</w:t>
      </w:r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  <w:t xml:space="preserve">. </w:t>
      </w:r>
      <w:r w:rsidR="00386356" w:rsidRPr="00F45A7A">
        <w:rPr>
          <w:rFonts w:ascii="Times New Roman" w:eastAsia="Times New Roman" w:hAnsi="Times New Roman" w:cs="Times New Roman"/>
          <w:iCs/>
          <w:color w:val="000000"/>
          <w:sz w:val="36"/>
          <w:szCs w:val="36"/>
          <w:lang w:eastAsia="ru-RU"/>
        </w:rPr>
        <w:t>Начало второго года - 1 класс</w:t>
      </w:r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  <w:t xml:space="preserve">. </w:t>
      </w:r>
      <w:r w:rsidR="00386356" w:rsidRPr="00F45A7A">
        <w:rPr>
          <w:rFonts w:ascii="Times New Roman" w:eastAsia="Times New Roman" w:hAnsi="Times New Roman" w:cs="Times New Roman"/>
          <w:iCs/>
          <w:color w:val="000000"/>
          <w:sz w:val="36"/>
          <w:szCs w:val="36"/>
          <w:lang w:eastAsia="ru-RU"/>
        </w:rPr>
        <w:t>Начало 3 года - 2 класс (аварий и страховых выплат больше не было)</w:t>
      </w:r>
      <w:r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  <w:t xml:space="preserve">. </w:t>
      </w:r>
      <w:r w:rsidR="00386356" w:rsidRPr="00F45A7A">
        <w:rPr>
          <w:rFonts w:ascii="Times New Roman" w:eastAsia="Times New Roman" w:hAnsi="Times New Roman" w:cs="Times New Roman"/>
          <w:iCs/>
          <w:color w:val="000000"/>
          <w:sz w:val="36"/>
          <w:szCs w:val="36"/>
          <w:lang w:eastAsia="ru-RU"/>
        </w:rPr>
        <w:t>Начало 4 года - 3 класс.</w:t>
      </w:r>
    </w:p>
    <w:sectPr w:rsidR="006D44FE" w:rsidRPr="008F12F3" w:rsidSect="001121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43C9"/>
    <w:multiLevelType w:val="hybridMultilevel"/>
    <w:tmpl w:val="1BB8A8BA"/>
    <w:lvl w:ilvl="0" w:tplc="F7949B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92BC4"/>
    <w:multiLevelType w:val="hybridMultilevel"/>
    <w:tmpl w:val="872E531A"/>
    <w:lvl w:ilvl="0" w:tplc="7250EE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A031DF"/>
    <w:multiLevelType w:val="hybridMultilevel"/>
    <w:tmpl w:val="75245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05068"/>
    <w:multiLevelType w:val="hybridMultilevel"/>
    <w:tmpl w:val="396438F8"/>
    <w:lvl w:ilvl="0" w:tplc="CA0474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E2268"/>
    <w:multiLevelType w:val="hybridMultilevel"/>
    <w:tmpl w:val="DF042F62"/>
    <w:lvl w:ilvl="0" w:tplc="62FCB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365B7"/>
    <w:multiLevelType w:val="hybridMultilevel"/>
    <w:tmpl w:val="A25E6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552BC"/>
    <w:multiLevelType w:val="hybridMultilevel"/>
    <w:tmpl w:val="A656B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052AC"/>
    <w:multiLevelType w:val="hybridMultilevel"/>
    <w:tmpl w:val="7DEAE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25524"/>
    <w:multiLevelType w:val="hybridMultilevel"/>
    <w:tmpl w:val="390C01D2"/>
    <w:lvl w:ilvl="0" w:tplc="6164AB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F6136"/>
    <w:multiLevelType w:val="hybridMultilevel"/>
    <w:tmpl w:val="C6AAF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024C0"/>
    <w:multiLevelType w:val="hybridMultilevel"/>
    <w:tmpl w:val="8056FE76"/>
    <w:lvl w:ilvl="0" w:tplc="8ED6257C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14A5D"/>
    <w:multiLevelType w:val="hybridMultilevel"/>
    <w:tmpl w:val="A154C23E"/>
    <w:lvl w:ilvl="0" w:tplc="8A6E22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C5E24"/>
    <w:multiLevelType w:val="hybridMultilevel"/>
    <w:tmpl w:val="CD143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D3077"/>
    <w:multiLevelType w:val="hybridMultilevel"/>
    <w:tmpl w:val="F1C812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A5197"/>
    <w:multiLevelType w:val="hybridMultilevel"/>
    <w:tmpl w:val="DC7C3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C4603"/>
    <w:multiLevelType w:val="hybridMultilevel"/>
    <w:tmpl w:val="AC5CB65A"/>
    <w:lvl w:ilvl="0" w:tplc="2FD459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538D5"/>
    <w:multiLevelType w:val="hybridMultilevel"/>
    <w:tmpl w:val="2488B73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7" w15:restartNumberingAfterBreak="0">
    <w:nsid w:val="55EF7A8B"/>
    <w:multiLevelType w:val="multilevel"/>
    <w:tmpl w:val="109E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712F4F"/>
    <w:multiLevelType w:val="hybridMultilevel"/>
    <w:tmpl w:val="00088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565E2"/>
    <w:multiLevelType w:val="multilevel"/>
    <w:tmpl w:val="B0DEA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7971ED"/>
    <w:multiLevelType w:val="hybridMultilevel"/>
    <w:tmpl w:val="59FA3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96399"/>
    <w:multiLevelType w:val="hybridMultilevel"/>
    <w:tmpl w:val="DF042F62"/>
    <w:lvl w:ilvl="0" w:tplc="62FCB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F0818"/>
    <w:multiLevelType w:val="hybridMultilevel"/>
    <w:tmpl w:val="CAD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B2272"/>
    <w:multiLevelType w:val="hybridMultilevel"/>
    <w:tmpl w:val="C152F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92D1B"/>
    <w:multiLevelType w:val="hybridMultilevel"/>
    <w:tmpl w:val="865E6C36"/>
    <w:lvl w:ilvl="0" w:tplc="22D82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FD67963"/>
    <w:multiLevelType w:val="hybridMultilevel"/>
    <w:tmpl w:val="726C24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12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11"/>
  </w:num>
  <w:num w:numId="9">
    <w:abstractNumId w:val="10"/>
  </w:num>
  <w:num w:numId="10">
    <w:abstractNumId w:val="16"/>
  </w:num>
  <w:num w:numId="11">
    <w:abstractNumId w:val="19"/>
  </w:num>
  <w:num w:numId="12">
    <w:abstractNumId w:val="21"/>
  </w:num>
  <w:num w:numId="13">
    <w:abstractNumId w:val="17"/>
  </w:num>
  <w:num w:numId="14">
    <w:abstractNumId w:val="13"/>
  </w:num>
  <w:num w:numId="15">
    <w:abstractNumId w:val="18"/>
  </w:num>
  <w:num w:numId="16">
    <w:abstractNumId w:val="20"/>
  </w:num>
  <w:num w:numId="17">
    <w:abstractNumId w:val="23"/>
  </w:num>
  <w:num w:numId="18">
    <w:abstractNumId w:val="25"/>
  </w:num>
  <w:num w:numId="19">
    <w:abstractNumId w:val="7"/>
  </w:num>
  <w:num w:numId="20">
    <w:abstractNumId w:val="9"/>
  </w:num>
  <w:num w:numId="21">
    <w:abstractNumId w:val="15"/>
  </w:num>
  <w:num w:numId="22">
    <w:abstractNumId w:val="2"/>
  </w:num>
  <w:num w:numId="23">
    <w:abstractNumId w:val="5"/>
  </w:num>
  <w:num w:numId="24">
    <w:abstractNumId w:val="22"/>
  </w:num>
  <w:num w:numId="25">
    <w:abstractNumId w:val="6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80"/>
    <w:rsid w:val="000003BD"/>
    <w:rsid w:val="00034A23"/>
    <w:rsid w:val="00067EFA"/>
    <w:rsid w:val="00074313"/>
    <w:rsid w:val="000C426F"/>
    <w:rsid w:val="000F4E66"/>
    <w:rsid w:val="00112127"/>
    <w:rsid w:val="0013251D"/>
    <w:rsid w:val="0014665C"/>
    <w:rsid w:val="00150B1F"/>
    <w:rsid w:val="0016685E"/>
    <w:rsid w:val="00175FF5"/>
    <w:rsid w:val="00186642"/>
    <w:rsid w:val="001A3A46"/>
    <w:rsid w:val="001D61F7"/>
    <w:rsid w:val="002265E9"/>
    <w:rsid w:val="00231414"/>
    <w:rsid w:val="002401B8"/>
    <w:rsid w:val="002610FD"/>
    <w:rsid w:val="00277E3A"/>
    <w:rsid w:val="002F6736"/>
    <w:rsid w:val="00303D10"/>
    <w:rsid w:val="00320F1B"/>
    <w:rsid w:val="0033127B"/>
    <w:rsid w:val="00333E92"/>
    <w:rsid w:val="0037520F"/>
    <w:rsid w:val="003805B0"/>
    <w:rsid w:val="00386356"/>
    <w:rsid w:val="00386486"/>
    <w:rsid w:val="003A36DF"/>
    <w:rsid w:val="003A5267"/>
    <w:rsid w:val="003D4C15"/>
    <w:rsid w:val="003D777B"/>
    <w:rsid w:val="003F2674"/>
    <w:rsid w:val="00460211"/>
    <w:rsid w:val="00466DE4"/>
    <w:rsid w:val="004806A6"/>
    <w:rsid w:val="004823B9"/>
    <w:rsid w:val="004A2FCF"/>
    <w:rsid w:val="004B6F84"/>
    <w:rsid w:val="005260C3"/>
    <w:rsid w:val="00535D29"/>
    <w:rsid w:val="00593D5E"/>
    <w:rsid w:val="005A5480"/>
    <w:rsid w:val="005B6488"/>
    <w:rsid w:val="005C0B82"/>
    <w:rsid w:val="005C39A2"/>
    <w:rsid w:val="005E2BDB"/>
    <w:rsid w:val="005F151F"/>
    <w:rsid w:val="006045F4"/>
    <w:rsid w:val="00615884"/>
    <w:rsid w:val="00635322"/>
    <w:rsid w:val="00653248"/>
    <w:rsid w:val="00660F24"/>
    <w:rsid w:val="00661D3D"/>
    <w:rsid w:val="00662269"/>
    <w:rsid w:val="00674403"/>
    <w:rsid w:val="006802B4"/>
    <w:rsid w:val="00680AD7"/>
    <w:rsid w:val="00683C5C"/>
    <w:rsid w:val="00686E30"/>
    <w:rsid w:val="006C0295"/>
    <w:rsid w:val="006D44FE"/>
    <w:rsid w:val="006E614B"/>
    <w:rsid w:val="006F2EE7"/>
    <w:rsid w:val="006F51BF"/>
    <w:rsid w:val="00765581"/>
    <w:rsid w:val="00775DEE"/>
    <w:rsid w:val="00776DB6"/>
    <w:rsid w:val="00780AE3"/>
    <w:rsid w:val="00782F4D"/>
    <w:rsid w:val="00794459"/>
    <w:rsid w:val="007A7948"/>
    <w:rsid w:val="007B4EC7"/>
    <w:rsid w:val="007C765F"/>
    <w:rsid w:val="007E2953"/>
    <w:rsid w:val="007E7C00"/>
    <w:rsid w:val="0082510C"/>
    <w:rsid w:val="0082781C"/>
    <w:rsid w:val="0083311F"/>
    <w:rsid w:val="00843EF1"/>
    <w:rsid w:val="00846DF9"/>
    <w:rsid w:val="00896941"/>
    <w:rsid w:val="008B679E"/>
    <w:rsid w:val="008D755C"/>
    <w:rsid w:val="008F12F3"/>
    <w:rsid w:val="009337A7"/>
    <w:rsid w:val="009663E4"/>
    <w:rsid w:val="009C4E7F"/>
    <w:rsid w:val="009D63A7"/>
    <w:rsid w:val="009E603A"/>
    <w:rsid w:val="009F2C65"/>
    <w:rsid w:val="009F3F14"/>
    <w:rsid w:val="009F5FD6"/>
    <w:rsid w:val="00A25BDE"/>
    <w:rsid w:val="00AA2B8A"/>
    <w:rsid w:val="00AB7DB1"/>
    <w:rsid w:val="00AC6DC6"/>
    <w:rsid w:val="00AF15AC"/>
    <w:rsid w:val="00B07F9D"/>
    <w:rsid w:val="00B148B7"/>
    <w:rsid w:val="00B247EA"/>
    <w:rsid w:val="00B7570B"/>
    <w:rsid w:val="00B7577D"/>
    <w:rsid w:val="00B75B20"/>
    <w:rsid w:val="00B97737"/>
    <w:rsid w:val="00BA2840"/>
    <w:rsid w:val="00BB6DAB"/>
    <w:rsid w:val="00BF05CD"/>
    <w:rsid w:val="00BF71FB"/>
    <w:rsid w:val="00C007AD"/>
    <w:rsid w:val="00C202BE"/>
    <w:rsid w:val="00CC57FC"/>
    <w:rsid w:val="00D0525E"/>
    <w:rsid w:val="00D345CF"/>
    <w:rsid w:val="00DC61D4"/>
    <w:rsid w:val="00DC6893"/>
    <w:rsid w:val="00E349F3"/>
    <w:rsid w:val="00E35E72"/>
    <w:rsid w:val="00E47212"/>
    <w:rsid w:val="00E53AD4"/>
    <w:rsid w:val="00E71120"/>
    <w:rsid w:val="00E801CF"/>
    <w:rsid w:val="00E83FD3"/>
    <w:rsid w:val="00ED09D4"/>
    <w:rsid w:val="00ED1B52"/>
    <w:rsid w:val="00F23B3D"/>
    <w:rsid w:val="00F23E7F"/>
    <w:rsid w:val="00F44D59"/>
    <w:rsid w:val="00F45A7A"/>
    <w:rsid w:val="00F511CC"/>
    <w:rsid w:val="00F51268"/>
    <w:rsid w:val="00F52B3A"/>
    <w:rsid w:val="00F959F9"/>
    <w:rsid w:val="00FB6654"/>
    <w:rsid w:val="00FE45AF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1226"/>
  <w15:chartTrackingRefBased/>
  <w15:docId w15:val="{8C19429D-8352-4E9D-98EA-0E87ECD6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63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6DB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26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9D63A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9663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0F4E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4E66"/>
    <w:pPr>
      <w:widowControl w:val="0"/>
      <w:shd w:val="clear" w:color="auto" w:fill="FFFFFF"/>
      <w:spacing w:before="240" w:after="180" w:line="23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gxst-underline-text-solid">
    <w:name w:val="gxst-underline-text-solid"/>
    <w:basedOn w:val="a0"/>
    <w:rsid w:val="0014665C"/>
  </w:style>
  <w:style w:type="character" w:styleId="a7">
    <w:name w:val="Emphasis"/>
    <w:basedOn w:val="a0"/>
    <w:uiPriority w:val="20"/>
    <w:qFormat/>
    <w:rsid w:val="00E47212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E349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s.ibi.spb.ru/umk/6_7/15/15_P5_R1_T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zen.yandex.ru/media/lancmanoge/oge2020-po-matematike-zadacha-pro-osago-5e5699bbe2d6802db02d974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deouroki.net/razrabotki/konkurs-igra-matematicheskiy-boy-dlya-starsheklassnikov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687F-3AA7-4998-A4C6-910497E2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53</cp:revision>
  <dcterms:created xsi:type="dcterms:W3CDTF">2020-06-18T02:08:00Z</dcterms:created>
  <dcterms:modified xsi:type="dcterms:W3CDTF">2020-06-23T09:20:00Z</dcterms:modified>
</cp:coreProperties>
</file>