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197" w:rsidRPr="00407A8E" w:rsidRDefault="002A4197" w:rsidP="002A41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A8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ТЕМА: «НРАВСТВЕННОЕ ВОСПИТАНИЕ СТАРШИХ ДОШКОЛЬНИКОВ</w:t>
      </w:r>
    </w:p>
    <w:p w:rsidR="002A4197" w:rsidRPr="00407A8E" w:rsidRDefault="002A4197" w:rsidP="002A41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A8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ОЗНАКОМЛЕНИЕ С ПРИРОДОЙ РОДНОГО КРАЯ»</w:t>
      </w:r>
    </w:p>
    <w:p w:rsidR="002A4197" w:rsidRPr="00407A8E" w:rsidRDefault="002A4197" w:rsidP="002A41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A1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  <w:r w:rsidRPr="00407A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Подготовила воспитатель первой квалификационной категории</w:t>
      </w:r>
    </w:p>
    <w:p w:rsidR="002A4197" w:rsidRPr="00407A8E" w:rsidRDefault="002A4197" w:rsidP="002A41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07A8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Федоренкова</w:t>
      </w:r>
      <w:proofErr w:type="spellEnd"/>
      <w:r w:rsidRPr="00407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Ю.А</w:t>
      </w:r>
    </w:p>
    <w:p w:rsidR="002A4197" w:rsidRDefault="002A4197" w:rsidP="002A41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A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ВОЛОГДА</w:t>
      </w:r>
    </w:p>
    <w:p w:rsidR="002A4197" w:rsidRDefault="002A4197" w:rsidP="002A41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197" w:rsidRDefault="002A4197" w:rsidP="002A41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«Мир, окружающий ребенка -  это, прежде всего мир природы с безграничным богатством явлений, 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неисчерпаемой красотой. 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Здесь, в природе, вечный источник детского разума», 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писал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роли природы в жизни ребенка 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известный педагог 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Василий Андреевич Сухомлинский     </w:t>
      </w:r>
    </w:p>
    <w:p w:rsidR="002A4197" w:rsidRPr="002E69F5" w:rsidRDefault="002A4197" w:rsidP="002A4197">
      <w:pPr>
        <w:rPr>
          <w:rFonts w:ascii="Times New Roman" w:hAnsi="Times New Roman" w:cs="Times New Roman"/>
          <w:sz w:val="28"/>
          <w:szCs w:val="28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E69F5">
        <w:rPr>
          <w:rFonts w:ascii="Times New Roman" w:hAnsi="Times New Roman" w:cs="Times New Roman"/>
          <w:sz w:val="28"/>
          <w:szCs w:val="28"/>
        </w:rPr>
        <w:t>В обществе назрело множество проблем, которые называют никак иначе, как «отголоски 90-х». Наши дети, а теперь уже и внуки растут в то</w:t>
      </w:r>
      <w:r>
        <w:rPr>
          <w:rFonts w:ascii="Times New Roman" w:hAnsi="Times New Roman" w:cs="Times New Roman"/>
          <w:sz w:val="28"/>
          <w:szCs w:val="28"/>
        </w:rPr>
        <w:t xml:space="preserve"> время, когда о нравственности </w:t>
      </w:r>
      <w:r w:rsidRPr="002E69F5">
        <w:rPr>
          <w:rFonts w:ascii="Times New Roman" w:hAnsi="Times New Roman" w:cs="Times New Roman"/>
          <w:sz w:val="28"/>
          <w:szCs w:val="28"/>
        </w:rPr>
        <w:t>их р</w:t>
      </w:r>
      <w:r>
        <w:rPr>
          <w:rFonts w:ascii="Times New Roman" w:hAnsi="Times New Roman" w:cs="Times New Roman"/>
          <w:sz w:val="28"/>
          <w:szCs w:val="28"/>
        </w:rPr>
        <w:t>одителям задумываться особо</w:t>
      </w:r>
      <w:r w:rsidRPr="002E69F5">
        <w:rPr>
          <w:rFonts w:ascii="Times New Roman" w:hAnsi="Times New Roman" w:cs="Times New Roman"/>
          <w:sz w:val="28"/>
          <w:szCs w:val="28"/>
        </w:rPr>
        <w:t xml:space="preserve"> некогда. </w:t>
      </w:r>
      <w:r>
        <w:rPr>
          <w:rFonts w:ascii="Times New Roman" w:hAnsi="Times New Roman" w:cs="Times New Roman"/>
          <w:sz w:val="28"/>
          <w:szCs w:val="28"/>
        </w:rPr>
        <w:t>Дети остаются</w:t>
      </w:r>
      <w:r w:rsidRPr="002E69F5">
        <w:rPr>
          <w:rFonts w:ascii="Times New Roman" w:hAnsi="Times New Roman" w:cs="Times New Roman"/>
          <w:sz w:val="28"/>
          <w:szCs w:val="28"/>
        </w:rPr>
        <w:t xml:space="preserve"> наедине со своими «друзьями»- телевизором и </w:t>
      </w:r>
      <w:r>
        <w:rPr>
          <w:rFonts w:ascii="Times New Roman" w:hAnsi="Times New Roman" w:cs="Times New Roman"/>
          <w:sz w:val="28"/>
          <w:szCs w:val="28"/>
        </w:rPr>
        <w:t>компьютером, из которых получают</w:t>
      </w:r>
      <w:r w:rsidRPr="002E69F5">
        <w:rPr>
          <w:rFonts w:ascii="Times New Roman" w:hAnsi="Times New Roman" w:cs="Times New Roman"/>
          <w:sz w:val="28"/>
          <w:szCs w:val="28"/>
        </w:rPr>
        <w:t xml:space="preserve"> тольк</w:t>
      </w:r>
      <w:r>
        <w:rPr>
          <w:rFonts w:ascii="Times New Roman" w:hAnsi="Times New Roman" w:cs="Times New Roman"/>
          <w:sz w:val="28"/>
          <w:szCs w:val="28"/>
        </w:rPr>
        <w:t>о н</w:t>
      </w:r>
      <w:r>
        <w:rPr>
          <w:rFonts w:ascii="Times New Roman" w:hAnsi="Times New Roman" w:cs="Times New Roman"/>
          <w:sz w:val="28"/>
          <w:szCs w:val="28"/>
        </w:rPr>
        <w:t>еобходимую информацию. Растут и</w:t>
      </w:r>
      <w:r>
        <w:rPr>
          <w:rFonts w:ascii="Times New Roman" w:hAnsi="Times New Roman" w:cs="Times New Roman"/>
          <w:sz w:val="28"/>
          <w:szCs w:val="28"/>
        </w:rPr>
        <w:t xml:space="preserve"> наблюдают</w:t>
      </w:r>
      <w:r w:rsidRPr="002E69F5">
        <w:rPr>
          <w:rFonts w:ascii="Times New Roman" w:hAnsi="Times New Roman" w:cs="Times New Roman"/>
          <w:sz w:val="28"/>
          <w:szCs w:val="28"/>
        </w:rPr>
        <w:t xml:space="preserve"> вокруг жизнь, основанную сплошь на материальных ценностях, жестокости, лжи. Но в последнее время, глядя на «своё будущее», взрослые ужаснулись! Отмечается неблагоприятная т</w:t>
      </w:r>
      <w:r>
        <w:rPr>
          <w:rFonts w:ascii="Times New Roman" w:hAnsi="Times New Roman" w:cs="Times New Roman"/>
          <w:sz w:val="28"/>
          <w:szCs w:val="28"/>
        </w:rPr>
        <w:t xml:space="preserve">енденция к ухудшению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нравственного </w:t>
      </w:r>
      <w:r w:rsidRPr="002E69F5">
        <w:rPr>
          <w:rFonts w:ascii="Times New Roman" w:hAnsi="Times New Roman" w:cs="Times New Roman"/>
          <w:sz w:val="28"/>
          <w:szCs w:val="28"/>
        </w:rPr>
        <w:t xml:space="preserve"> состояния</w:t>
      </w:r>
      <w:proofErr w:type="gramEnd"/>
      <w:r w:rsidRPr="002E69F5">
        <w:rPr>
          <w:rFonts w:ascii="Times New Roman" w:hAnsi="Times New Roman" w:cs="Times New Roman"/>
          <w:sz w:val="28"/>
          <w:szCs w:val="28"/>
        </w:rPr>
        <w:t xml:space="preserve"> детей. Уже в дошкольном возрасте дети моделируют поведение родителей, окружающих их взрослых. Глядя на них, видишь явную морально-нравственную пустоту, отчего душа рвётся на части. Напрочь отсутствует доброта, ува</w:t>
      </w:r>
      <w:r>
        <w:rPr>
          <w:rFonts w:ascii="Times New Roman" w:hAnsi="Times New Roman" w:cs="Times New Roman"/>
          <w:sz w:val="28"/>
          <w:szCs w:val="28"/>
        </w:rPr>
        <w:t>жение, любовь к близким, Родине, природе родного края.</w:t>
      </w:r>
    </w:p>
    <w:p w:rsidR="002A4197" w:rsidRPr="002E69F5" w:rsidRDefault="002A4197" w:rsidP="002A4197">
      <w:pPr>
        <w:rPr>
          <w:rFonts w:ascii="Times New Roman" w:hAnsi="Times New Roman" w:cs="Times New Roman"/>
          <w:sz w:val="28"/>
          <w:szCs w:val="28"/>
        </w:rPr>
      </w:pPr>
      <w:r w:rsidRPr="002E69F5">
        <w:rPr>
          <w:rFonts w:ascii="Times New Roman" w:hAnsi="Times New Roman" w:cs="Times New Roman"/>
          <w:sz w:val="28"/>
          <w:szCs w:val="28"/>
        </w:rPr>
        <w:t>Назрела необходимость совершенствования подходов взаимодействия дошкольного образовательного учреждения и семьи, поиска вариативных форм эффективного сотрудничества педагогов, специалистов и р</w:t>
      </w:r>
      <w:r>
        <w:rPr>
          <w:rFonts w:ascii="Times New Roman" w:hAnsi="Times New Roman" w:cs="Times New Roman"/>
          <w:sz w:val="28"/>
          <w:szCs w:val="28"/>
        </w:rPr>
        <w:t>одителей по воспитанию духовных и нравственных</w:t>
      </w:r>
      <w:r w:rsidRPr="002E69F5">
        <w:rPr>
          <w:rFonts w:ascii="Times New Roman" w:hAnsi="Times New Roman" w:cs="Times New Roman"/>
          <w:sz w:val="28"/>
          <w:szCs w:val="28"/>
        </w:rPr>
        <w:t xml:space="preserve"> качеств у дошкольников.</w:t>
      </w:r>
    </w:p>
    <w:p w:rsidR="002A4197" w:rsidRDefault="002A4197" w:rsidP="002A41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Актуальность данной темы</w:t>
      </w:r>
      <w:r w:rsidRPr="002E69F5">
        <w:rPr>
          <w:rFonts w:ascii="Times New Roman" w:hAnsi="Times New Roman" w:cs="Times New Roman"/>
          <w:sz w:val="28"/>
          <w:szCs w:val="28"/>
        </w:rPr>
        <w:t xml:space="preserve"> обусловлена насущной социально-педагогическо</w:t>
      </w:r>
      <w:r>
        <w:rPr>
          <w:rFonts w:ascii="Times New Roman" w:hAnsi="Times New Roman" w:cs="Times New Roman"/>
          <w:sz w:val="28"/>
          <w:szCs w:val="28"/>
        </w:rPr>
        <w:t xml:space="preserve">й потребностью обновления нравственного </w:t>
      </w:r>
      <w:r w:rsidRPr="002E69F5">
        <w:rPr>
          <w:rFonts w:ascii="Times New Roman" w:hAnsi="Times New Roman" w:cs="Times New Roman"/>
          <w:sz w:val="28"/>
          <w:szCs w:val="28"/>
        </w:rPr>
        <w:t>образования, развитием детского сада в новых условиях. Появилась возможность создавать благоприятные условия для самовыражения, организации коммуникативного общения, применения в воспитательном процессе элементов дискуссии, проблемных ситуаций, развивающих игр, исследовательской деятельности, когда всё направлено на поиск решения, открытия, являющихся эффективным</w:t>
      </w:r>
      <w:r>
        <w:rPr>
          <w:rFonts w:ascii="Times New Roman" w:hAnsi="Times New Roman" w:cs="Times New Roman"/>
          <w:sz w:val="28"/>
          <w:szCs w:val="28"/>
        </w:rPr>
        <w:t>и средствами</w:t>
      </w:r>
      <w:r w:rsidRPr="002E69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формирования нравственных качеств дошкольников.</w:t>
      </w:r>
    </w:p>
    <w:p w:rsidR="002A4197" w:rsidRDefault="002A4197" w:rsidP="002A41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Возникает вопрос - А что представляет собой нравственное воспитание дошкольников через ознакомление с природой родного края? </w:t>
      </w:r>
    </w:p>
    <w:p w:rsidR="002A4197" w:rsidRDefault="002A4197" w:rsidP="002A41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одно из проявлений нравственности. Это сложное чувство включает эмоциональную отзывчивость, устойчивый интерес к природе и желание охранять и преумножать природные богатства.</w:t>
      </w:r>
    </w:p>
    <w:p w:rsidR="002A4197" w:rsidRPr="002E69F5" w:rsidRDefault="002A4197" w:rsidP="002A41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Впечатления от родной природы, полученные в детстве, запоминаются на всю жизнь и часто влияют на отношение человека к природе, к Родине. Понимание Родины у дошкольников тесно связано с конкретными представлениями о том, что им близко и дорого. Научить чувствовать красоту родной земли, красоту человека, живущего на этой земле. Воспитать любовь к родным местам, ко всему что окружает ребенка с детства-одна из главных задач педагога.</w:t>
      </w:r>
    </w:p>
    <w:p w:rsidR="002A4197" w:rsidRPr="00FC11D5" w:rsidRDefault="002A4197" w:rsidP="002A4197">
      <w:pPr>
        <w:rPr>
          <w:rFonts w:ascii="Times New Roman" w:hAnsi="Times New Roman" w:cs="Times New Roman"/>
          <w:sz w:val="28"/>
          <w:szCs w:val="28"/>
        </w:rPr>
      </w:pPr>
      <w:r w:rsidRPr="00FC11D5">
        <w:rPr>
          <w:rFonts w:ascii="Times New Roman" w:hAnsi="Times New Roman" w:cs="Times New Roman"/>
          <w:sz w:val="28"/>
          <w:szCs w:val="28"/>
        </w:rPr>
        <w:t>Формиро</w:t>
      </w:r>
      <w:r>
        <w:rPr>
          <w:rFonts w:ascii="Times New Roman" w:hAnsi="Times New Roman" w:cs="Times New Roman"/>
          <w:sz w:val="28"/>
          <w:szCs w:val="28"/>
        </w:rPr>
        <w:t>вание нравственных</w:t>
      </w:r>
      <w:r w:rsidRPr="00FC11D5">
        <w:rPr>
          <w:rFonts w:ascii="Times New Roman" w:hAnsi="Times New Roman" w:cs="Times New Roman"/>
          <w:sz w:val="28"/>
          <w:szCs w:val="28"/>
        </w:rPr>
        <w:t xml:space="preserve"> качеств у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через ознакомление с природой родного края </w:t>
      </w:r>
      <w:r w:rsidRPr="00FC11D5">
        <w:rPr>
          <w:rFonts w:ascii="Times New Roman" w:hAnsi="Times New Roman" w:cs="Times New Roman"/>
          <w:sz w:val="28"/>
          <w:szCs w:val="28"/>
        </w:rPr>
        <w:t xml:space="preserve">процесс длительный и сложный. Поэтому образовательная работа с детьми должна проводиться систематически, целенаправленно, в тесном сотрудничестве с родителями и воспитателями. </w:t>
      </w:r>
      <w:r>
        <w:rPr>
          <w:rFonts w:ascii="Times New Roman" w:hAnsi="Times New Roman" w:cs="Times New Roman"/>
          <w:sz w:val="28"/>
          <w:szCs w:val="28"/>
        </w:rPr>
        <w:t xml:space="preserve">Должен быть </w:t>
      </w:r>
      <w:r w:rsidRPr="00FC11D5">
        <w:rPr>
          <w:rFonts w:ascii="Times New Roman" w:hAnsi="Times New Roman" w:cs="Times New Roman"/>
          <w:sz w:val="28"/>
          <w:szCs w:val="28"/>
        </w:rPr>
        <w:t>комплексный подход к вопросам формирования у детей гуманизма, любви к Родине – это взаимосвязь различных средств, методов и форм воспитания.</w:t>
      </w:r>
    </w:p>
    <w:p w:rsidR="002A4197" w:rsidRPr="00FC11D5" w:rsidRDefault="002A4197" w:rsidP="002A4197">
      <w:pPr>
        <w:rPr>
          <w:rFonts w:ascii="Times New Roman" w:hAnsi="Times New Roman" w:cs="Times New Roman"/>
          <w:sz w:val="28"/>
          <w:szCs w:val="28"/>
        </w:rPr>
      </w:pPr>
      <w:r w:rsidRPr="00FC11D5">
        <w:rPr>
          <w:rFonts w:ascii="Times New Roman" w:hAnsi="Times New Roman" w:cs="Times New Roman"/>
          <w:sz w:val="28"/>
          <w:szCs w:val="28"/>
        </w:rPr>
        <w:t>Средства</w:t>
      </w:r>
      <w:r>
        <w:rPr>
          <w:rFonts w:ascii="Times New Roman" w:hAnsi="Times New Roman" w:cs="Times New Roman"/>
          <w:sz w:val="28"/>
          <w:szCs w:val="28"/>
        </w:rPr>
        <w:t xml:space="preserve"> по формированию нравственных качеств</w:t>
      </w:r>
      <w:r w:rsidRPr="00FC11D5">
        <w:rPr>
          <w:rFonts w:ascii="Times New Roman" w:hAnsi="Times New Roman" w:cs="Times New Roman"/>
          <w:sz w:val="28"/>
          <w:szCs w:val="28"/>
        </w:rPr>
        <w:t xml:space="preserve"> 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к природе родного края</w:t>
      </w:r>
      <w:r w:rsidRPr="00FC11D5">
        <w:rPr>
          <w:rFonts w:ascii="Times New Roman" w:hAnsi="Times New Roman" w:cs="Times New Roman"/>
          <w:sz w:val="28"/>
          <w:szCs w:val="28"/>
        </w:rPr>
        <w:t xml:space="preserve"> можно объединить в несколько групп.</w:t>
      </w:r>
    </w:p>
    <w:p w:rsidR="002A4197" w:rsidRPr="00FC11D5" w:rsidRDefault="002A4197" w:rsidP="002A4197">
      <w:pPr>
        <w:rPr>
          <w:rFonts w:ascii="Times New Roman" w:hAnsi="Times New Roman" w:cs="Times New Roman"/>
          <w:sz w:val="28"/>
          <w:szCs w:val="28"/>
        </w:rPr>
      </w:pPr>
      <w:r w:rsidRPr="00FC11D5">
        <w:rPr>
          <w:rFonts w:ascii="Times New Roman" w:hAnsi="Times New Roman" w:cs="Times New Roman"/>
          <w:sz w:val="28"/>
          <w:szCs w:val="28"/>
        </w:rPr>
        <w:t>К художественным средствам относятся художественная литература, изобразительное искусство, музыка, кино, диафильмы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C11D5">
        <w:rPr>
          <w:rFonts w:ascii="Times New Roman" w:hAnsi="Times New Roman" w:cs="Times New Roman"/>
          <w:sz w:val="28"/>
          <w:szCs w:val="28"/>
        </w:rPr>
        <w:t>Эти ср</w:t>
      </w:r>
      <w:r>
        <w:rPr>
          <w:rFonts w:ascii="Times New Roman" w:hAnsi="Times New Roman" w:cs="Times New Roman"/>
          <w:sz w:val="28"/>
          <w:szCs w:val="28"/>
        </w:rPr>
        <w:t>едства способствую</w:t>
      </w:r>
      <w:r w:rsidRPr="00FC11D5">
        <w:rPr>
          <w:rFonts w:ascii="Times New Roman" w:hAnsi="Times New Roman" w:cs="Times New Roman"/>
          <w:sz w:val="28"/>
          <w:szCs w:val="28"/>
        </w:rPr>
        <w:t xml:space="preserve">т эмоциональной окраске познаваемых явлений. Дети эмоционально и доверчиво воспринимают читаемые им сказки, стихи, рассказы, рассматривают иллюстрации к книгам. На ребенка производят сильное впечатление работы художников, изображающих мир реалистично и </w:t>
      </w:r>
      <w:r w:rsidRPr="00FC11D5">
        <w:rPr>
          <w:rFonts w:ascii="Times New Roman" w:hAnsi="Times New Roman" w:cs="Times New Roman"/>
          <w:sz w:val="28"/>
          <w:szCs w:val="28"/>
        </w:rPr>
        <w:lastRenderedPageBreak/>
        <w:t>понятно. Художественные средства наиболее эффективны при формировании у детей представлений и воспитании чувств.</w:t>
      </w:r>
    </w:p>
    <w:p w:rsidR="002A4197" w:rsidRPr="00FC11D5" w:rsidRDefault="002A4197" w:rsidP="002A4197">
      <w:pPr>
        <w:rPr>
          <w:rFonts w:ascii="Times New Roman" w:hAnsi="Times New Roman" w:cs="Times New Roman"/>
          <w:sz w:val="28"/>
          <w:szCs w:val="28"/>
        </w:rPr>
      </w:pPr>
      <w:r w:rsidRPr="00FC11D5">
        <w:rPr>
          <w:rFonts w:ascii="Times New Roman" w:hAnsi="Times New Roman" w:cs="Times New Roman"/>
          <w:sz w:val="28"/>
          <w:szCs w:val="28"/>
        </w:rPr>
        <w:t>Не менее важным сре</w:t>
      </w:r>
      <w:r>
        <w:rPr>
          <w:rFonts w:ascii="Times New Roman" w:hAnsi="Times New Roman" w:cs="Times New Roman"/>
          <w:sz w:val="28"/>
          <w:szCs w:val="28"/>
        </w:rPr>
        <w:t xml:space="preserve">дством формирования нравственных </w:t>
      </w:r>
      <w:r w:rsidRPr="00FC11D5">
        <w:rPr>
          <w:rFonts w:ascii="Times New Roman" w:hAnsi="Times New Roman" w:cs="Times New Roman"/>
          <w:sz w:val="28"/>
          <w:szCs w:val="28"/>
        </w:rPr>
        <w:t>качеств дошкольников является собственная деятельность детей: игра, труд, учение, художественная деятельность. Каждый вид деятельности имеет свою специфику, выполняя функцию средства воспитания практики нравственно-патриотического поведения.</w:t>
      </w:r>
    </w:p>
    <w:p w:rsidR="002A4197" w:rsidRPr="00FC11D5" w:rsidRDefault="002A4197" w:rsidP="002A4197">
      <w:pPr>
        <w:rPr>
          <w:rFonts w:ascii="Times New Roman" w:hAnsi="Times New Roman" w:cs="Times New Roman"/>
          <w:sz w:val="28"/>
          <w:szCs w:val="28"/>
        </w:rPr>
      </w:pPr>
      <w:r w:rsidRPr="00FC11D5">
        <w:rPr>
          <w:rFonts w:ascii="Times New Roman" w:hAnsi="Times New Roman" w:cs="Times New Roman"/>
          <w:sz w:val="28"/>
          <w:szCs w:val="28"/>
        </w:rPr>
        <w:t>Особое место в группе средств отводится общению. Оно как средство выполняет задачи корректировки представлений о нравственности и патриотизме, на основе пробуждения чувств и формирования отношений.</w:t>
      </w:r>
    </w:p>
    <w:p w:rsidR="002A4197" w:rsidRPr="00FC11D5" w:rsidRDefault="002A4197" w:rsidP="002A4197">
      <w:pPr>
        <w:rPr>
          <w:rFonts w:ascii="Times New Roman" w:hAnsi="Times New Roman" w:cs="Times New Roman"/>
          <w:sz w:val="28"/>
          <w:szCs w:val="28"/>
        </w:rPr>
      </w:pPr>
      <w:r w:rsidRPr="00FC11D5">
        <w:rPr>
          <w:rFonts w:ascii="Times New Roman" w:hAnsi="Times New Roman" w:cs="Times New Roman"/>
          <w:sz w:val="28"/>
          <w:szCs w:val="28"/>
        </w:rPr>
        <w:t>Средством нравст</w:t>
      </w:r>
      <w:r>
        <w:rPr>
          <w:rFonts w:ascii="Times New Roman" w:hAnsi="Times New Roman" w:cs="Times New Roman"/>
          <w:sz w:val="28"/>
          <w:szCs w:val="28"/>
        </w:rPr>
        <w:t>венного</w:t>
      </w:r>
      <w:r w:rsidRPr="00FC11D5">
        <w:rPr>
          <w:rFonts w:ascii="Times New Roman" w:hAnsi="Times New Roman" w:cs="Times New Roman"/>
          <w:sz w:val="28"/>
          <w:szCs w:val="28"/>
        </w:rPr>
        <w:t xml:space="preserve"> воспитания является атмосфера, в которой живет ребенок. Окружающая ребенка обстановка становится средством воспитания чувств, представлений, поведения. Она активизирует весь меха</w:t>
      </w:r>
      <w:r>
        <w:rPr>
          <w:rFonts w:ascii="Times New Roman" w:hAnsi="Times New Roman" w:cs="Times New Roman"/>
          <w:sz w:val="28"/>
          <w:szCs w:val="28"/>
        </w:rPr>
        <w:t>низм нравственного</w:t>
      </w:r>
      <w:r w:rsidRPr="00FC11D5">
        <w:rPr>
          <w:rFonts w:ascii="Times New Roman" w:hAnsi="Times New Roman" w:cs="Times New Roman"/>
          <w:sz w:val="28"/>
          <w:szCs w:val="28"/>
        </w:rPr>
        <w:t xml:space="preserve"> воспитания и влияет на </w:t>
      </w:r>
      <w:r>
        <w:rPr>
          <w:rFonts w:ascii="Times New Roman" w:hAnsi="Times New Roman" w:cs="Times New Roman"/>
          <w:sz w:val="28"/>
          <w:szCs w:val="28"/>
        </w:rPr>
        <w:t>формирования нравственных</w:t>
      </w:r>
      <w:r w:rsidRPr="00FC11D5">
        <w:rPr>
          <w:rFonts w:ascii="Times New Roman" w:hAnsi="Times New Roman" w:cs="Times New Roman"/>
          <w:sz w:val="28"/>
          <w:szCs w:val="28"/>
        </w:rPr>
        <w:t xml:space="preserve"> качеств.</w:t>
      </w:r>
    </w:p>
    <w:p w:rsidR="002A4197" w:rsidRPr="00FC11D5" w:rsidRDefault="002A4197" w:rsidP="002A4197">
      <w:pPr>
        <w:rPr>
          <w:rFonts w:ascii="Times New Roman" w:hAnsi="Times New Roman" w:cs="Times New Roman"/>
          <w:sz w:val="28"/>
          <w:szCs w:val="28"/>
        </w:rPr>
      </w:pPr>
      <w:r w:rsidRPr="00FC11D5">
        <w:rPr>
          <w:rFonts w:ascii="Times New Roman" w:hAnsi="Times New Roman" w:cs="Times New Roman"/>
          <w:sz w:val="28"/>
          <w:szCs w:val="28"/>
        </w:rPr>
        <w:t>Выбор средств воспитания зависит от ведущей задачи, от возраста воспитанников, от уровня их общего и интеллектуального развития, от этапа раз</w:t>
      </w:r>
      <w:r>
        <w:rPr>
          <w:rFonts w:ascii="Times New Roman" w:hAnsi="Times New Roman" w:cs="Times New Roman"/>
          <w:sz w:val="28"/>
          <w:szCs w:val="28"/>
        </w:rPr>
        <w:t>вития нравственных</w:t>
      </w:r>
      <w:r w:rsidRPr="00FC11D5">
        <w:rPr>
          <w:rFonts w:ascii="Times New Roman" w:hAnsi="Times New Roman" w:cs="Times New Roman"/>
          <w:sz w:val="28"/>
          <w:szCs w:val="28"/>
        </w:rPr>
        <w:t xml:space="preserve"> качеств.</w:t>
      </w:r>
    </w:p>
    <w:p w:rsidR="002A4197" w:rsidRPr="00407A8E" w:rsidRDefault="002A4197" w:rsidP="002A4197">
      <w:pPr>
        <w:rPr>
          <w:rFonts w:ascii="Times New Roman" w:hAnsi="Times New Roman" w:cs="Times New Roman"/>
          <w:sz w:val="28"/>
          <w:szCs w:val="28"/>
        </w:rPr>
      </w:pPr>
      <w:r w:rsidRPr="00FC11D5">
        <w:rPr>
          <w:rFonts w:ascii="Times New Roman" w:hAnsi="Times New Roman" w:cs="Times New Roman"/>
          <w:sz w:val="28"/>
          <w:szCs w:val="28"/>
        </w:rPr>
        <w:t>Средство становится эффективным в сочетании с адекватным</w:t>
      </w:r>
      <w:r>
        <w:rPr>
          <w:rFonts w:ascii="Times New Roman" w:hAnsi="Times New Roman" w:cs="Times New Roman"/>
          <w:sz w:val="28"/>
          <w:szCs w:val="28"/>
        </w:rPr>
        <w:t>и методами и формами</w:t>
      </w:r>
      <w:r w:rsidRPr="00FC11D5">
        <w:rPr>
          <w:rFonts w:ascii="Times New Roman" w:hAnsi="Times New Roman" w:cs="Times New Roman"/>
          <w:sz w:val="28"/>
          <w:szCs w:val="28"/>
        </w:rPr>
        <w:t xml:space="preserve"> воспитания.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Занятия по ознакомлению с природой родного края успешно проводятся с учетом интеграции образовательных областей: </w:t>
      </w:r>
    </w:p>
    <w:p w:rsidR="002A4197" w:rsidRPr="00CF40CA" w:rsidRDefault="002A4197" w:rsidP="002A4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«социально – коммуникативное развитие» – здесь решаются задачи не только нравственного, но и трудового воспитания; </w:t>
      </w:r>
    </w:p>
    <w:p w:rsidR="002A4197" w:rsidRPr="00CF40CA" w:rsidRDefault="002A4197" w:rsidP="002A4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проведения целевых прогулок, экскурсий в природу (это может быть ближайший к детскому саду сквер, городской парк, лесополоса) решаются при этом задачи «физического развития дошкольников», обеспечивается необходимая познавательная и двигательная активность и способствует сохранению и укреплению здоровья дошкольников, </w:t>
      </w:r>
    </w:p>
    <w:p w:rsidR="002A4197" w:rsidRPr="00CF40CA" w:rsidRDefault="002A4197" w:rsidP="002A4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любое занятие по ознакомлению с природой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виде беседы, диалога с дошкольниками, где дети могут высказывать свои предположения, мысли, а еще мы считаем, что занятие будет более интересным, если в него будут включено художественное слово – это могут быть отрывки из литературных произведений, стихи – все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помогает нам решать задачи 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«речевого развития».</w:t>
      </w:r>
    </w:p>
    <w:p w:rsidR="002A4197" w:rsidRPr="00CF40CA" w:rsidRDefault="002A4197" w:rsidP="002A4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Свои впечатления дети с огромным удовольствием переносят в рисунки, аппликацию, </w:t>
      </w:r>
      <w:proofErr w:type="gramStart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</w:t>
      </w:r>
      <w:bookmarkStart w:id="0" w:name="_GoBack"/>
      <w:bookmarkEnd w:id="0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олотая Осень», «Прогулка по 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городскому парку» и т.д. при этом решаются задачи «художественно – эстетического развития»;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При органи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зации работы по нравственному 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воспитанию на основе позитивного отношения к природе важно учитывать региональный компонент (ближайшее природное окружение и экологическую ситуацию в регионе). Во всех видах образовательной деятельности при ознакомлении с природой обязательные общие темы чередуются с региональными. Педагогически осмысленное приобщение детей дошкольного возраста к знаниям о родном крае, национальной культуре способствует развитию национального самосознания, формированию чувства гордости за свою малую Родину и привязанности к ней. 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У нас самая разнообразная флора и фауна, которая позволяет осуществлять краеведческую и экологическую работу, проводить наблюдения за живой и неживой природой. Места богаты историческими, этнографическими памятниками и интересным географическим расположением. Поэтому важно показать ребёнку экологические закономерности, особенности взаимоотношений человека и природы на примерах своего региона. Впечатления о родной природе, полученные в детстве оставляют неизгладимый след в душе ребенка, а иногда определяют интересы и симпатии человека на всю жизнь. 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ознакомлении дошкольников с природой родного края, перед педагогом стоят следующие задачи:</w:t>
      </w:r>
    </w:p>
    <w:p w:rsidR="002A4197" w:rsidRPr="00CF40CA" w:rsidRDefault="002A4197" w:rsidP="002A4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родной приро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де, эмоционально-положительное отношения к ней, желание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 узнать о природе родного края;</w:t>
      </w:r>
    </w:p>
    <w:p w:rsidR="002A4197" w:rsidRPr="00CF40CA" w:rsidRDefault="002A4197" w:rsidP="002A4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бережное отношение к природе, стремление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созиданию, желания трудиться на благо другим людям, чтобы сделать свой родной край еще красивее;</w:t>
      </w:r>
    </w:p>
    <w:p w:rsidR="002A4197" w:rsidRPr="00CF40CA" w:rsidRDefault="002A4197" w:rsidP="002A4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Пробуждать в душе каждого ребенка чувство ответственности за судьбу природы родного края, активизировать личное участие в его охране.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с детьми дошкольного возраста мы опираемся на общие дидактические принципы дошкольной педагогики и применяем разнообразные виды детской деятельности.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Для ознакомления дошкольников с родной природой в нашем детском саду создана соответствующая развивающая предметная среда:</w:t>
      </w:r>
    </w:p>
    <w:p w:rsidR="002A4197" w:rsidRPr="00CF40CA" w:rsidRDefault="002A4197" w:rsidP="002A4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«Экологические уголки», в которых представлена справочная 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тература о природе, обитателях Вологодского края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карта региона; подобран иллюстративный фотоматериал, видео и аудиоматериалы; </w:t>
      </w:r>
    </w:p>
    <w:p w:rsidR="002A4197" w:rsidRPr="00CF40CA" w:rsidRDefault="002A4197" w:rsidP="002A4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мини лаборатория, в которой собраны и представлены образцы полезных ископаемых нашего края для детского экспериментирования;</w:t>
      </w:r>
    </w:p>
    <w:p w:rsidR="002A4197" w:rsidRPr="00CF40CA" w:rsidRDefault="002A4197" w:rsidP="002A4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костюмы, маски, атрибуты для театрализованных инсценировок экологических сказок;</w:t>
      </w:r>
    </w:p>
    <w:p w:rsidR="002A4197" w:rsidRPr="00CF40CA" w:rsidRDefault="002A4197" w:rsidP="002A4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 детского сада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засаженная различными </w:t>
      </w:r>
      <w:proofErr w:type="gramStart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породами  деревьев</w:t>
      </w:r>
      <w:proofErr w:type="gramEnd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кустарников, позволяющая знакомить дошкольников с разнообразным миром растений, а также проведения регуляторных наблюдений в любое время года; 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В нашем детском саду выработана система </w:t>
      </w:r>
      <w:proofErr w:type="spellStart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-образовательной работы с дошкольниками на основе организаций различных тематических экологических акций и проектов, такие как: «Синичкин день», «Птичья столовая», «Богатства леса», «Украсим свой сад цветами…», «Мир природы родного края» и др. дети знакомятся с полезными ископаемыми, природоохранной деятельностью человека, получают в увлекательной форме самые разнообразные знания о родной природе, её красоте. Успешно ежегодно проходит акция «Зелёная ёлочка – живая иголочка» – против вырубки елей перед Новым годом. Дети вместе с родите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лями и воспитателями принимают 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участи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в конкурсах поделок, рисунков в 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защиту хвойных деревьев.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Принимая участие в акции «Чистый город», дети вместе с взрослыми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участвовали в благоустройстве 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детского сада. С этой целью была проведена информационно-просветительская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 о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необходимости поддержания чистоты и красоты окружающей среды. 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   Тема родной природы является для ребенка полем для проявления творчества, инициативы, самостоятельности. Самые яркие проявления детских талантов раскрываются в конкурсах чтецов на тему: «Я люблю тебя мой край»,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Вологодчина 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Родина моя!»; в тематических досугах и развлечениях: «Берёзка белоствольная», «Путешествие по Родному краю», «Широкая Масленица».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Работа по формированию любви к родному краю и бережному отношению к природе проводится в тесной связи с родителями. Консультации для родителей на тему «Великий учитель – природа» убедила их в том, что воспитать ребенка, любящего свой край и его природу, это главная, а не второстепенная задача в воспитании. В основу работы положена модель «Родители – ребенок – воспитатель». В ней рассматриваются нетрадиционные подходы совместной деятельности: совместное проведение выходных дней на природе; совместная подготовка к праздникам; родительские собрания в форме круглого стола и деловой игры; экологические КВН семейных команд, совместные посещения музея.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  И в заключении мне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хочется сказать, что каждому человеку необходимо знать родную природу, историю и культуру народа, к которому он принадлежит, свое место в окружающем мире. Но и этого мало. Чтобы быть уверенным, что детям и внукам будет хорошо в будущем, надо уметь уважать себя и учить этому других. Если целостность этого процесса нарушится, будут потеряны ориентиры развития, разрушатся св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язи между поколениями и поэтому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 очень важно привить именно эти непреходящие человеческие ценности. Можно сказать, что экология природы положительно воздействует на экологию человеческой души.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 И свое выступление мне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хочется закончить словами замечательного русского писателя М. Пришвина, который в свое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жил в наших краях: </w:t>
      </w: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«Охранять природу – значит охранять Родину». 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литературы: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1. Рыжова Н.А. Экологическое образование в детском саду. М.: Карапуз, 2000;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2. Рыжова Н.А. Наш дом — природа. М.: Карапуз, 2005;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О.В. </w:t>
      </w:r>
      <w:proofErr w:type="spellStart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Дыбина</w:t>
      </w:r>
      <w:proofErr w:type="spellEnd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Предметный мир как средство формирования </w:t>
      </w:r>
      <w:proofErr w:type="gramStart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творчества  детей</w:t>
      </w:r>
      <w:proofErr w:type="gramEnd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- </w:t>
      </w:r>
      <w:proofErr w:type="spellStart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Маханева</w:t>
      </w:r>
      <w:proofErr w:type="spellEnd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Д. Нравственно-патриотическое воспитание детей старшего дошкольного возраста. – Москва, 2005;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5.  Алешина Н.В. Патриотическое воспитание дошкольников. М. 2004г;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 Рыбакова И. Ознакомление с родным городом как средство </w:t>
      </w:r>
      <w:proofErr w:type="spellStart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</w:t>
      </w:r>
      <w:proofErr w:type="spellEnd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proofErr w:type="spellStart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ческого</w:t>
      </w:r>
      <w:proofErr w:type="spellEnd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воспитания (Дошкольное воспитание 2003г. №6);</w:t>
      </w:r>
    </w:p>
    <w:p w:rsidR="002A4197" w:rsidRPr="00CF40CA" w:rsidRDefault="002A4197" w:rsidP="002A41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Алёшина Н. В. «Знакомим дошкольников с родным городом» </w:t>
      </w:r>
      <w:proofErr w:type="gramStart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М:.</w:t>
      </w:r>
      <w:proofErr w:type="gramEnd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ТЦ Сфера,1999г. -122с;</w:t>
      </w:r>
    </w:p>
    <w:p w:rsidR="002A4197" w:rsidRPr="00CF40CA" w:rsidRDefault="002A4197" w:rsidP="002A41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Алёшина Н. В. «Патриотическое воспитание дошкольников»</w:t>
      </w:r>
    </w:p>
    <w:p w:rsidR="002A4197" w:rsidRPr="00CF40CA" w:rsidRDefault="002A4197" w:rsidP="002A4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М:.</w:t>
      </w:r>
      <w:proofErr w:type="gramEnd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ЦГЛ, 2004г. -156 с;</w:t>
      </w:r>
    </w:p>
    <w:p w:rsidR="002A4197" w:rsidRPr="00CF40CA" w:rsidRDefault="002A4197" w:rsidP="002A41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Рыбалкова</w:t>
      </w:r>
      <w:proofErr w:type="spellEnd"/>
      <w:r w:rsidRPr="00CF4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«Ознакомление с родным городом как средство патриотического воспитания» Дошкольное воспитание, 2003г. №6 с. 45-55;</w:t>
      </w:r>
    </w:p>
    <w:p w:rsidR="00C33E2E" w:rsidRDefault="00C33E2E"/>
    <w:sectPr w:rsidR="00C33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B1420"/>
    <w:multiLevelType w:val="multilevel"/>
    <w:tmpl w:val="9E989A7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9E1FAB"/>
    <w:multiLevelType w:val="multilevel"/>
    <w:tmpl w:val="106EBC1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666BA0"/>
    <w:multiLevelType w:val="multilevel"/>
    <w:tmpl w:val="37E22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AC330D"/>
    <w:multiLevelType w:val="multilevel"/>
    <w:tmpl w:val="731A4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11787B"/>
    <w:multiLevelType w:val="multilevel"/>
    <w:tmpl w:val="C4406D5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761D78"/>
    <w:multiLevelType w:val="multilevel"/>
    <w:tmpl w:val="7F986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197"/>
    <w:rsid w:val="002A4197"/>
    <w:rsid w:val="00C3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D2934"/>
  <w15:chartTrackingRefBased/>
  <w15:docId w15:val="{F0B0E006-C840-4DAC-A732-07A20B7A0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19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1841</Words>
  <Characters>10497</Characters>
  <Application>Microsoft Office Word</Application>
  <DocSecurity>0</DocSecurity>
  <Lines>87</Lines>
  <Paragraphs>24</Paragraphs>
  <ScaleCrop>false</ScaleCrop>
  <Company/>
  <LinksUpToDate>false</LinksUpToDate>
  <CharactersWithSpaces>12314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2024-12-19T14:19:00Z</dcterms:created>
  <dcterms:modified xsi:type="dcterms:W3CDTF">2024-12-19T14:22:00Z</dcterms:modified>
</cp:coreProperties>
</file>