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E96" w:rsidRDefault="002F4E96" w:rsidP="002F4E96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F4E96">
        <w:rPr>
          <w:rFonts w:ascii="Times New Roman" w:hAnsi="Times New Roman" w:cs="Times New Roman"/>
          <w:i/>
          <w:sz w:val="24"/>
          <w:szCs w:val="24"/>
        </w:rPr>
        <w:t>Шенчукова</w:t>
      </w:r>
      <w:proofErr w:type="spellEnd"/>
      <w:r w:rsidRPr="002F4E9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2F4E96">
        <w:rPr>
          <w:rFonts w:ascii="Times New Roman" w:hAnsi="Times New Roman" w:cs="Times New Roman"/>
          <w:i/>
          <w:sz w:val="24"/>
          <w:szCs w:val="24"/>
        </w:rPr>
        <w:t>А.А.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F4E96">
        <w:rPr>
          <w:rFonts w:ascii="Times New Roman" w:hAnsi="Times New Roman" w:cs="Times New Roman"/>
          <w:i/>
          <w:sz w:val="24"/>
          <w:szCs w:val="24"/>
        </w:rPr>
        <w:t>,учитель</w:t>
      </w:r>
      <w:proofErr w:type="gramEnd"/>
      <w:r w:rsidRPr="002F4E96">
        <w:rPr>
          <w:rFonts w:ascii="Times New Roman" w:hAnsi="Times New Roman" w:cs="Times New Roman"/>
          <w:i/>
          <w:sz w:val="24"/>
          <w:szCs w:val="24"/>
        </w:rPr>
        <w:t xml:space="preserve"> химии и биологии </w:t>
      </w:r>
    </w:p>
    <w:p w:rsidR="002F4E96" w:rsidRPr="002F4E96" w:rsidRDefault="002F4E96" w:rsidP="002F4E96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F4E96">
        <w:rPr>
          <w:rFonts w:ascii="Times New Roman" w:hAnsi="Times New Roman" w:cs="Times New Roman"/>
          <w:i/>
          <w:sz w:val="24"/>
          <w:szCs w:val="24"/>
        </w:rPr>
        <w:t xml:space="preserve">МАОУ СОШ 4 </w:t>
      </w:r>
      <w:bookmarkStart w:id="0" w:name="_GoBack"/>
      <w:bookmarkEnd w:id="0"/>
      <w:proofErr w:type="spellStart"/>
      <w:r w:rsidRPr="002F4E96">
        <w:rPr>
          <w:rFonts w:ascii="Times New Roman" w:hAnsi="Times New Roman" w:cs="Times New Roman"/>
          <w:i/>
          <w:sz w:val="24"/>
          <w:szCs w:val="24"/>
        </w:rPr>
        <w:t>им.И.С.Черных</w:t>
      </w:r>
      <w:proofErr w:type="spellEnd"/>
      <w:r w:rsidRPr="002F4E9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F4E96">
        <w:rPr>
          <w:rFonts w:ascii="Times New Roman" w:hAnsi="Times New Roman" w:cs="Times New Roman"/>
          <w:i/>
          <w:sz w:val="24"/>
          <w:szCs w:val="24"/>
        </w:rPr>
        <w:t>г.Томска</w:t>
      </w:r>
      <w:proofErr w:type="spellEnd"/>
    </w:p>
    <w:p w:rsidR="002F4E96" w:rsidRDefault="002F4E96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199D" w:rsidRDefault="004D199D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  <w:r w:rsidRPr="00583847">
        <w:rPr>
          <w:rFonts w:ascii="Times New Roman" w:hAnsi="Times New Roman" w:cs="Times New Roman"/>
          <w:sz w:val="24"/>
          <w:szCs w:val="24"/>
        </w:rPr>
        <w:t>Классификация оксидов</w:t>
      </w:r>
      <w:r w:rsidR="00583847">
        <w:rPr>
          <w:rFonts w:ascii="Times New Roman" w:hAnsi="Times New Roman" w:cs="Times New Roman"/>
          <w:sz w:val="24"/>
          <w:szCs w:val="24"/>
        </w:rPr>
        <w:t>.</w:t>
      </w:r>
    </w:p>
    <w:p w:rsidR="004D199D" w:rsidRDefault="004D199D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Класс:</w:t>
      </w:r>
      <w:r>
        <w:rPr>
          <w:rFonts w:ascii="Times New Roman" w:hAnsi="Times New Roman" w:cs="Times New Roman"/>
          <w:sz w:val="24"/>
          <w:szCs w:val="24"/>
        </w:rPr>
        <w:t xml:space="preserve"> 9 </w:t>
      </w:r>
    </w:p>
    <w:p w:rsidR="004D199D" w:rsidRDefault="004D199D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 урока:</w:t>
      </w:r>
      <w:r>
        <w:rPr>
          <w:rFonts w:ascii="Times New Roman" w:hAnsi="Times New Roman" w:cs="Times New Roman"/>
          <w:sz w:val="24"/>
          <w:szCs w:val="24"/>
        </w:rPr>
        <w:t xml:space="preserve"> повторение пройденного материала</w:t>
      </w:r>
    </w:p>
    <w:p w:rsidR="004D199D" w:rsidRDefault="004D199D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Учебник: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О.С. Габриелян, 2008.</w:t>
      </w:r>
    </w:p>
    <w:p w:rsidR="004D199D" w:rsidRDefault="004D199D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Цель урока: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закрепление знаний учащихся </w:t>
      </w:r>
      <w:r w:rsidR="001A1024">
        <w:rPr>
          <w:rFonts w:ascii="Times New Roman" w:hAnsi="Times New Roman" w:cs="Times New Roman"/>
          <w:color w:val="000000"/>
          <w:sz w:val="24"/>
          <w:szCs w:val="24"/>
        </w:rPr>
        <w:t>об оксидах и их классификации.</w:t>
      </w:r>
    </w:p>
    <w:p w:rsidR="001A1024" w:rsidRDefault="004D199D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Образовательные задачи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D61E93">
        <w:rPr>
          <w:rFonts w:ascii="Times New Roman" w:hAnsi="Times New Roman" w:cs="Times New Roman"/>
          <w:sz w:val="24"/>
          <w:szCs w:val="24"/>
        </w:rPr>
        <w:t>закрепить знания учащихся при характеристике неметаллов</w:t>
      </w:r>
      <w:r w:rsidR="00C73CCB">
        <w:rPr>
          <w:rFonts w:ascii="Times New Roman" w:hAnsi="Times New Roman" w:cs="Times New Roman"/>
          <w:sz w:val="24"/>
          <w:szCs w:val="24"/>
        </w:rPr>
        <w:t xml:space="preserve"> и металлов</w:t>
      </w:r>
      <w:r w:rsidR="00D61E93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C73CCB">
        <w:rPr>
          <w:rFonts w:ascii="Times New Roman" w:hAnsi="Times New Roman" w:cs="Times New Roman"/>
          <w:sz w:val="24"/>
          <w:szCs w:val="24"/>
        </w:rPr>
        <w:t xml:space="preserve">их </w:t>
      </w:r>
      <w:r w:rsidR="00D61E93">
        <w:rPr>
          <w:rFonts w:ascii="Times New Roman" w:hAnsi="Times New Roman" w:cs="Times New Roman"/>
          <w:sz w:val="24"/>
          <w:szCs w:val="24"/>
        </w:rPr>
        <w:t>положения в периодической системе</w:t>
      </w:r>
      <w:r w:rsidR="00C73CCB">
        <w:rPr>
          <w:rFonts w:ascii="Times New Roman" w:hAnsi="Times New Roman" w:cs="Times New Roman"/>
          <w:sz w:val="24"/>
          <w:szCs w:val="24"/>
        </w:rPr>
        <w:t xml:space="preserve">, </w:t>
      </w:r>
      <w:r w:rsidR="00D61E93">
        <w:rPr>
          <w:rFonts w:ascii="Times New Roman" w:hAnsi="Times New Roman" w:cs="Times New Roman"/>
          <w:sz w:val="24"/>
          <w:szCs w:val="24"/>
        </w:rPr>
        <w:t>совершенствова</w:t>
      </w:r>
      <w:r w:rsidR="00C73CCB">
        <w:rPr>
          <w:rFonts w:ascii="Times New Roman" w:hAnsi="Times New Roman" w:cs="Times New Roman"/>
          <w:sz w:val="24"/>
          <w:szCs w:val="24"/>
        </w:rPr>
        <w:t>ть</w:t>
      </w:r>
      <w:r w:rsidR="00D61E93">
        <w:rPr>
          <w:rFonts w:ascii="Times New Roman" w:hAnsi="Times New Roman" w:cs="Times New Roman"/>
          <w:sz w:val="24"/>
          <w:szCs w:val="24"/>
        </w:rPr>
        <w:t xml:space="preserve"> знани</w:t>
      </w:r>
      <w:r w:rsidR="00C73CCB">
        <w:rPr>
          <w:rFonts w:ascii="Times New Roman" w:hAnsi="Times New Roman" w:cs="Times New Roman"/>
          <w:sz w:val="24"/>
          <w:szCs w:val="24"/>
        </w:rPr>
        <w:t>я</w:t>
      </w:r>
      <w:r w:rsidR="00D61E93">
        <w:rPr>
          <w:rFonts w:ascii="Times New Roman" w:hAnsi="Times New Roman" w:cs="Times New Roman"/>
          <w:sz w:val="24"/>
          <w:szCs w:val="24"/>
        </w:rPr>
        <w:t xml:space="preserve"> и умени</w:t>
      </w:r>
      <w:r w:rsidR="00C73CCB">
        <w:rPr>
          <w:rFonts w:ascii="Times New Roman" w:hAnsi="Times New Roman" w:cs="Times New Roman"/>
          <w:sz w:val="24"/>
          <w:szCs w:val="24"/>
        </w:rPr>
        <w:t>я</w:t>
      </w:r>
      <w:r w:rsidR="00D61E93">
        <w:rPr>
          <w:rFonts w:ascii="Times New Roman" w:hAnsi="Times New Roman" w:cs="Times New Roman"/>
          <w:sz w:val="24"/>
          <w:szCs w:val="24"/>
        </w:rPr>
        <w:t xml:space="preserve"> классифицировать оксиды, называть их и указывать степень окисления, закреп</w:t>
      </w:r>
      <w:r w:rsidR="00C73CCB">
        <w:rPr>
          <w:rFonts w:ascii="Times New Roman" w:hAnsi="Times New Roman" w:cs="Times New Roman"/>
          <w:sz w:val="24"/>
          <w:szCs w:val="24"/>
        </w:rPr>
        <w:t>ить</w:t>
      </w:r>
      <w:r w:rsidR="00D61E93">
        <w:rPr>
          <w:rFonts w:ascii="Times New Roman" w:hAnsi="Times New Roman" w:cs="Times New Roman"/>
          <w:sz w:val="24"/>
          <w:szCs w:val="24"/>
        </w:rPr>
        <w:t xml:space="preserve"> знани</w:t>
      </w:r>
      <w:r w:rsidR="00C73CCB">
        <w:rPr>
          <w:rFonts w:ascii="Times New Roman" w:hAnsi="Times New Roman" w:cs="Times New Roman"/>
          <w:sz w:val="24"/>
          <w:szCs w:val="24"/>
        </w:rPr>
        <w:t>я</w:t>
      </w:r>
      <w:r w:rsidR="00D61E93">
        <w:rPr>
          <w:rFonts w:ascii="Times New Roman" w:hAnsi="Times New Roman" w:cs="Times New Roman"/>
          <w:sz w:val="24"/>
          <w:szCs w:val="24"/>
        </w:rPr>
        <w:t xml:space="preserve"> понятий: оксиды, солеобразующие и несолеобразующие оксиды, амфотерные, основные и кислотные оксиды</w:t>
      </w:r>
      <w:r w:rsidR="00C73CCB">
        <w:rPr>
          <w:rFonts w:ascii="Times New Roman" w:hAnsi="Times New Roman" w:cs="Times New Roman"/>
          <w:sz w:val="24"/>
          <w:szCs w:val="24"/>
        </w:rPr>
        <w:t>.</w:t>
      </w:r>
    </w:p>
    <w:p w:rsidR="004D199D" w:rsidRDefault="004D199D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Развивающие задачи:</w:t>
      </w:r>
      <w:r>
        <w:rPr>
          <w:rFonts w:ascii="Times New Roman" w:hAnsi="Times New Roman" w:cs="Times New Roman"/>
          <w:sz w:val="24"/>
          <w:szCs w:val="24"/>
        </w:rPr>
        <w:t xml:space="preserve"> развитие самостоятельного мышления, развитие умения выделять главное в изучаемом материале, сравнивать, анализировать, делать выводы.</w:t>
      </w:r>
    </w:p>
    <w:p w:rsidR="004D199D" w:rsidRDefault="004D199D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Воспитательные задачи:</w:t>
      </w:r>
      <w:r>
        <w:rPr>
          <w:rFonts w:ascii="Times New Roman" w:hAnsi="Times New Roman" w:cs="Times New Roman"/>
          <w:sz w:val="24"/>
          <w:szCs w:val="24"/>
        </w:rPr>
        <w:t xml:space="preserve"> формирование самостоятельности; стремление к цели, мировоззренческих понятий о познаваемости природы и значимости химии в жизни</w:t>
      </w:r>
      <w:r w:rsidR="00252D89">
        <w:rPr>
          <w:rFonts w:ascii="Times New Roman" w:hAnsi="Times New Roman" w:cs="Times New Roman"/>
          <w:sz w:val="24"/>
          <w:szCs w:val="24"/>
        </w:rPr>
        <w:t>.</w:t>
      </w:r>
    </w:p>
    <w:p w:rsidR="00252D89" w:rsidRPr="0040368E" w:rsidRDefault="00252D89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0368E">
        <w:rPr>
          <w:rFonts w:ascii="Times New Roman" w:hAnsi="Times New Roman" w:cs="Times New Roman"/>
          <w:b/>
          <w:i/>
          <w:sz w:val="24"/>
          <w:szCs w:val="24"/>
        </w:rPr>
        <w:t xml:space="preserve">Формируемые УУД: </w:t>
      </w:r>
    </w:p>
    <w:p w:rsidR="00252D89" w:rsidRPr="00252D89" w:rsidRDefault="00252D89" w:rsidP="00005F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252D89">
        <w:rPr>
          <w:rFonts w:ascii="Times New Roman" w:eastAsia="Times New Roman" w:hAnsi="Times New Roman" w:cs="Times New Roman"/>
          <w:b/>
          <w:bCs/>
          <w:i/>
          <w:color w:val="212529"/>
          <w:sz w:val="24"/>
          <w:szCs w:val="24"/>
          <w:lang w:eastAsia="ru-RU"/>
        </w:rPr>
        <w:t>Личностные</w:t>
      </w:r>
      <w:r w:rsidRPr="00252D89">
        <w:rPr>
          <w:rFonts w:ascii="Times New Roman" w:eastAsia="Times New Roman" w:hAnsi="Times New Roman" w:cs="Times New Roman"/>
          <w:b/>
          <w:i/>
          <w:color w:val="212529"/>
          <w:sz w:val="24"/>
          <w:szCs w:val="24"/>
          <w:lang w:eastAsia="ru-RU"/>
        </w:rPr>
        <w:t>:</w:t>
      </w:r>
      <w:r w:rsidRPr="00252D8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формирование познавательного интереса, интеллектуальных и творческих способностей учащихся;</w:t>
      </w:r>
      <w:r w:rsidR="00005FE4" w:rsidRPr="00005FE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Pr="00252D8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развитие самостоятельности в приобретении новых знаний и практических навыков;</w:t>
      </w:r>
      <w:r w:rsidR="00005FE4" w:rsidRPr="00005FE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Pr="00252D8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формирование ценностного отношения к товарищам, учителю, всем участникам образовательного процесса;</w:t>
      </w:r>
      <w:r w:rsidR="00005FE4" w:rsidRPr="00005FE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Pr="00252D8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умение познавать мир через моделирование, через образы и формы;</w:t>
      </w:r>
    </w:p>
    <w:p w:rsidR="00252D89" w:rsidRPr="00252D89" w:rsidRDefault="00252D89" w:rsidP="00005F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252D89">
        <w:rPr>
          <w:rFonts w:ascii="Times New Roman" w:eastAsia="Times New Roman" w:hAnsi="Times New Roman" w:cs="Times New Roman"/>
          <w:b/>
          <w:bCs/>
          <w:i/>
          <w:color w:val="212529"/>
          <w:sz w:val="24"/>
          <w:szCs w:val="24"/>
          <w:lang w:eastAsia="ru-RU"/>
        </w:rPr>
        <w:t>Регулятивные</w:t>
      </w:r>
      <w:r w:rsidRPr="00252D89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:</w:t>
      </w:r>
      <w:r w:rsidRPr="00252D8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разви</w:t>
      </w:r>
      <w:r w:rsidR="009C78C1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тие</w:t>
      </w:r>
      <w:r w:rsidRPr="00252D8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умени</w:t>
      </w:r>
      <w:r w:rsidR="009C78C1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я</w:t>
      </w:r>
      <w:r w:rsidRPr="00252D8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планировать свои действия в соответствии с поставленной задачей и условиями ее реализации;</w:t>
      </w:r>
      <w:r w:rsidR="00005FE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Pr="00252D8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анализировать собственную учебную и познавательную деятельность и деятельность других обучающихся в </w:t>
      </w:r>
      <w:r w:rsidR="00005FE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ходе урока; </w:t>
      </w:r>
      <w:r w:rsidRPr="00252D8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принимать решение в учебной ситуации и нести за него ответственность.</w:t>
      </w:r>
    </w:p>
    <w:p w:rsidR="00252D89" w:rsidRPr="00252D89" w:rsidRDefault="00252D89" w:rsidP="00005F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252D89">
        <w:rPr>
          <w:rFonts w:ascii="Times New Roman" w:eastAsia="Times New Roman" w:hAnsi="Times New Roman" w:cs="Times New Roman"/>
          <w:b/>
          <w:bCs/>
          <w:i/>
          <w:color w:val="212529"/>
          <w:sz w:val="24"/>
          <w:szCs w:val="24"/>
          <w:lang w:eastAsia="ru-RU"/>
        </w:rPr>
        <w:t>Познавательные</w:t>
      </w:r>
      <w:r w:rsidRPr="00252D89">
        <w:rPr>
          <w:rFonts w:ascii="Times New Roman" w:eastAsia="Times New Roman" w:hAnsi="Times New Roman" w:cs="Times New Roman"/>
          <w:b/>
          <w:i/>
          <w:color w:val="212529"/>
          <w:sz w:val="24"/>
          <w:szCs w:val="24"/>
          <w:lang w:eastAsia="ru-RU"/>
        </w:rPr>
        <w:t>:</w:t>
      </w:r>
      <w:r w:rsidR="0040368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у</w:t>
      </w:r>
      <w:r w:rsidRPr="00252D8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мение проводить сравнение и классификацию по заданным критериям;</w:t>
      </w:r>
      <w:r w:rsidR="00005FE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Pr="00252D8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формировать у учащихся представление о номенклатуре неорганических соединений;</w:t>
      </w:r>
      <w:r w:rsidR="00005FE4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Pr="00252D8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использовать приобретённые знания и умения в практической деятельности и повседневной жизни с целью безопасного обращения с веществами и материалами и экологически грамотного поведения в окружающей среде.</w:t>
      </w:r>
    </w:p>
    <w:p w:rsidR="00252D89" w:rsidRPr="00005FE4" w:rsidRDefault="00252D89" w:rsidP="00005F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D89">
        <w:rPr>
          <w:rFonts w:ascii="Times New Roman" w:eastAsia="Times New Roman" w:hAnsi="Times New Roman" w:cs="Times New Roman"/>
          <w:b/>
          <w:bCs/>
          <w:i/>
          <w:color w:val="212529"/>
          <w:sz w:val="24"/>
          <w:szCs w:val="24"/>
          <w:lang w:eastAsia="ru-RU"/>
        </w:rPr>
        <w:t>Коммуникативные</w:t>
      </w:r>
      <w:r w:rsidRPr="00252D89">
        <w:rPr>
          <w:rFonts w:ascii="Times New Roman" w:eastAsia="Times New Roman" w:hAnsi="Times New Roman" w:cs="Times New Roman"/>
          <w:b/>
          <w:i/>
          <w:color w:val="212529"/>
          <w:sz w:val="24"/>
          <w:szCs w:val="24"/>
          <w:lang w:eastAsia="ru-RU"/>
        </w:rPr>
        <w:t>:</w:t>
      </w:r>
      <w:r w:rsidR="0040368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у</w:t>
      </w:r>
      <w:r w:rsidRPr="00252D8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мение высказывать и обосновывать мнение (суждение) и </w:t>
      </w:r>
      <w:r w:rsidR="00A925C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умение учитывать суждения каждого обучающегося в классе.</w:t>
      </w:r>
    </w:p>
    <w:p w:rsidR="001879DE" w:rsidRPr="001879DE" w:rsidRDefault="001879DE" w:rsidP="001879DE">
      <w:pPr>
        <w:pStyle w:val="1"/>
        <w:spacing w:before="0" w:beforeAutospacing="0" w:after="0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1879DE">
        <w:rPr>
          <w:rFonts w:ascii="Times New Roman" w:hAnsi="Times New Roman"/>
          <w:color w:val="auto"/>
          <w:sz w:val="24"/>
          <w:szCs w:val="24"/>
        </w:rPr>
        <w:t>Планируемые результаты:</w:t>
      </w:r>
    </w:p>
    <w:p w:rsidR="001879DE" w:rsidRPr="001879DE" w:rsidRDefault="001879DE" w:rsidP="00B87AE0">
      <w:pPr>
        <w:pStyle w:val="1"/>
        <w:spacing w:before="0" w:beforeAutospacing="0" w:after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879DE">
        <w:rPr>
          <w:rFonts w:ascii="Times New Roman" w:hAnsi="Times New Roman"/>
          <w:color w:val="auto"/>
          <w:sz w:val="24"/>
          <w:szCs w:val="24"/>
        </w:rPr>
        <w:t xml:space="preserve">Предметные: </w:t>
      </w:r>
      <w:r w:rsidR="00252D89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п</w:t>
      </w:r>
      <w:r w:rsidRPr="001879DE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олучение представлений об оксидах как одном из основных классов неорганических соединений, их номенклатуре, </w:t>
      </w:r>
      <w:r w:rsidR="00B87AE0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правилах названия оксидов, их различиях.</w:t>
      </w:r>
    </w:p>
    <w:p w:rsidR="001879DE" w:rsidRPr="001879DE" w:rsidRDefault="001879DE" w:rsidP="001879DE">
      <w:pPr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</w:t>
      </w:r>
      <w:r w:rsidRPr="001879DE">
        <w:rPr>
          <w:rFonts w:ascii="Times New Roman" w:hAnsi="Times New Roman"/>
          <w:b/>
          <w:sz w:val="24"/>
          <w:szCs w:val="24"/>
        </w:rPr>
        <w:t xml:space="preserve">егулятивные: </w:t>
      </w:r>
      <w:r w:rsidRPr="001879DE">
        <w:rPr>
          <w:rFonts w:ascii="Times New Roman" w:hAnsi="Times New Roman"/>
          <w:iCs/>
          <w:sz w:val="24"/>
          <w:szCs w:val="24"/>
        </w:rPr>
        <w:t xml:space="preserve">умение планировать и регулировать свою деятельность, самостоятельно </w:t>
      </w:r>
      <w:r w:rsidR="0020001D">
        <w:rPr>
          <w:rFonts w:ascii="Times New Roman" w:hAnsi="Times New Roman"/>
          <w:iCs/>
          <w:sz w:val="24"/>
          <w:szCs w:val="24"/>
        </w:rPr>
        <w:t>находить</w:t>
      </w:r>
      <w:r w:rsidRPr="001879DE">
        <w:rPr>
          <w:rFonts w:ascii="Times New Roman" w:hAnsi="Times New Roman"/>
          <w:iCs/>
          <w:sz w:val="24"/>
          <w:szCs w:val="24"/>
        </w:rPr>
        <w:t xml:space="preserve"> пути достижения цели, владение осн</w:t>
      </w:r>
      <w:r w:rsidR="0020001D">
        <w:rPr>
          <w:rFonts w:ascii="Times New Roman" w:hAnsi="Times New Roman"/>
          <w:iCs/>
          <w:sz w:val="24"/>
          <w:szCs w:val="24"/>
        </w:rPr>
        <w:t>овами самоконтроля и самооценки.</w:t>
      </w:r>
    </w:p>
    <w:p w:rsidR="001879DE" w:rsidRPr="0020001D" w:rsidRDefault="001879DE" w:rsidP="0020001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К</w:t>
      </w:r>
      <w:r w:rsidRPr="001879DE">
        <w:rPr>
          <w:rFonts w:ascii="Times New Roman" w:hAnsi="Times New Roman"/>
          <w:b/>
          <w:iCs/>
          <w:sz w:val="24"/>
          <w:szCs w:val="24"/>
        </w:rPr>
        <w:t>оммуникативные:</w:t>
      </w:r>
      <w:r w:rsidRPr="001879DE">
        <w:rPr>
          <w:rFonts w:ascii="Times New Roman" w:hAnsi="Times New Roman"/>
          <w:b/>
          <w:sz w:val="24"/>
          <w:szCs w:val="24"/>
        </w:rPr>
        <w:t> </w:t>
      </w:r>
      <w:r w:rsidRPr="001879DE">
        <w:rPr>
          <w:rFonts w:ascii="Times New Roman" w:hAnsi="Times New Roman"/>
          <w:sz w:val="24"/>
          <w:szCs w:val="24"/>
        </w:rPr>
        <w:t xml:space="preserve">готовность получать необходимую информацию, отстаивать свою точку зрения </w:t>
      </w:r>
      <w:r w:rsidR="0020001D">
        <w:rPr>
          <w:rFonts w:ascii="Times New Roman" w:hAnsi="Times New Roman"/>
          <w:sz w:val="24"/>
          <w:szCs w:val="24"/>
        </w:rPr>
        <w:t>при ответе на уроке, в диалоге</w:t>
      </w:r>
      <w:r w:rsidRPr="001879DE">
        <w:rPr>
          <w:rFonts w:ascii="Times New Roman" w:hAnsi="Times New Roman"/>
          <w:sz w:val="24"/>
          <w:szCs w:val="24"/>
        </w:rPr>
        <w:t xml:space="preserve">, выдвигать гипотезу, доказательства, продуктивно взаимодействовать со своими </w:t>
      </w:r>
      <w:r w:rsidR="0020001D">
        <w:rPr>
          <w:rFonts w:ascii="Times New Roman" w:hAnsi="Times New Roman"/>
          <w:sz w:val="24"/>
          <w:szCs w:val="24"/>
        </w:rPr>
        <w:t>одноклассниками</w:t>
      </w:r>
      <w:r w:rsidRPr="001879DE">
        <w:rPr>
          <w:rFonts w:ascii="Times New Roman" w:hAnsi="Times New Roman"/>
          <w:sz w:val="24"/>
          <w:szCs w:val="24"/>
        </w:rPr>
        <w:t>,</w:t>
      </w:r>
      <w:r w:rsidRPr="001879DE">
        <w:rPr>
          <w:rFonts w:ascii="Times New Roman" w:hAnsi="Times New Roman"/>
          <w:b/>
          <w:sz w:val="24"/>
          <w:szCs w:val="24"/>
        </w:rPr>
        <w:t xml:space="preserve"> </w:t>
      </w:r>
      <w:r w:rsidRPr="001879DE">
        <w:rPr>
          <w:rFonts w:ascii="Times New Roman" w:hAnsi="Times New Roman"/>
          <w:sz w:val="24"/>
          <w:szCs w:val="24"/>
        </w:rPr>
        <w:t>владение</w:t>
      </w:r>
      <w:r w:rsidR="0020001D">
        <w:rPr>
          <w:rFonts w:ascii="Times New Roman" w:hAnsi="Times New Roman"/>
          <w:sz w:val="24"/>
          <w:szCs w:val="24"/>
        </w:rPr>
        <w:t xml:space="preserve"> устной и </w:t>
      </w:r>
      <w:r w:rsidR="0020001D">
        <w:rPr>
          <w:rFonts w:ascii="Times New Roman" w:hAnsi="Times New Roman" w:cs="Times New Roman"/>
          <w:sz w:val="24"/>
          <w:szCs w:val="24"/>
        </w:rPr>
        <w:t>письменной речью.</w:t>
      </w:r>
    </w:p>
    <w:p w:rsidR="001879DE" w:rsidRPr="001879DE" w:rsidRDefault="001879DE" w:rsidP="001879DE">
      <w:pPr>
        <w:pStyle w:val="1"/>
        <w:spacing w:before="0" w:beforeAutospacing="0" w:after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П</w:t>
      </w:r>
      <w:r w:rsidRPr="001879DE">
        <w:rPr>
          <w:rFonts w:ascii="Times New Roman" w:hAnsi="Times New Roman" w:cs="Times New Roman"/>
          <w:color w:val="auto"/>
          <w:sz w:val="24"/>
          <w:szCs w:val="24"/>
        </w:rPr>
        <w:t xml:space="preserve">ознавательные: </w:t>
      </w:r>
      <w:r w:rsidRPr="001879DE">
        <w:rPr>
          <w:rFonts w:ascii="Times New Roman" w:hAnsi="Times New Roman" w:cs="Times New Roman"/>
          <w:b w:val="0"/>
          <w:color w:val="auto"/>
          <w:sz w:val="24"/>
          <w:szCs w:val="24"/>
        </w:rPr>
        <w:t>умение определять понятия, устанавливать</w:t>
      </w:r>
      <w:r w:rsidR="0020001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аналогии, строить логические </w:t>
      </w:r>
      <w:r w:rsidRPr="001879DE">
        <w:rPr>
          <w:rFonts w:ascii="Times New Roman" w:hAnsi="Times New Roman" w:cs="Times New Roman"/>
          <w:b w:val="0"/>
          <w:color w:val="auto"/>
          <w:sz w:val="24"/>
          <w:szCs w:val="24"/>
        </w:rPr>
        <w:t>рассуждения и делать выводы,</w:t>
      </w:r>
      <w:r w:rsidRPr="001879D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879DE">
        <w:rPr>
          <w:rFonts w:ascii="Times New Roman" w:hAnsi="Times New Roman" w:cs="Times New Roman"/>
          <w:b w:val="0"/>
          <w:color w:val="auto"/>
          <w:sz w:val="24"/>
          <w:szCs w:val="24"/>
        </w:rPr>
        <w:t>производить поиск информации, анализировать и оценивать её достоверность.</w:t>
      </w:r>
    </w:p>
    <w:p w:rsidR="001879DE" w:rsidRPr="008E60B0" w:rsidRDefault="0020001D" w:rsidP="008E60B0">
      <w:pPr>
        <w:pStyle w:val="1"/>
        <w:spacing w:before="0" w:beforeAutospacing="0" w:after="0"/>
        <w:ind w:firstLine="709"/>
        <w:contextualSpacing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Личностные:  </w:t>
      </w:r>
      <w:r w:rsidR="001879DE" w:rsidRPr="001879DE">
        <w:rPr>
          <w:rFonts w:ascii="Times New Roman" w:hAnsi="Times New Roman" w:cs="Times New Roman"/>
          <w:b w:val="0"/>
          <w:color w:val="auto"/>
          <w:sz w:val="24"/>
          <w:szCs w:val="24"/>
        </w:rPr>
        <w:t>приняти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е социальной роли обучающегося,</w:t>
      </w:r>
      <w:r w:rsidR="001879DE" w:rsidRPr="001879D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развитие мотивов учебной деятельности и формирование личностного смысла обучения,  социальных и межличностных отношений.</w:t>
      </w:r>
    </w:p>
    <w:p w:rsidR="004D199D" w:rsidRDefault="004D199D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>
        <w:rPr>
          <w:rFonts w:ascii="Times New Roman" w:hAnsi="Times New Roman" w:cs="Times New Roman"/>
          <w:sz w:val="24"/>
          <w:szCs w:val="24"/>
        </w:rPr>
        <w:t>учебник Габриелян, 2008, клас</w:t>
      </w:r>
      <w:r w:rsidR="001A1024">
        <w:rPr>
          <w:rFonts w:ascii="Times New Roman" w:hAnsi="Times New Roman" w:cs="Times New Roman"/>
          <w:sz w:val="24"/>
          <w:szCs w:val="24"/>
        </w:rPr>
        <w:t>сная доска, интерактивная доска, презентация.</w:t>
      </w:r>
    </w:p>
    <w:p w:rsidR="008E60B0" w:rsidRPr="008E60B0" w:rsidRDefault="008E60B0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60B0">
        <w:rPr>
          <w:rFonts w:ascii="Times New Roman" w:hAnsi="Times New Roman" w:cs="Times New Roman"/>
          <w:b/>
          <w:sz w:val="24"/>
          <w:szCs w:val="24"/>
        </w:rPr>
        <w:t xml:space="preserve">Применяемые технологии: </w:t>
      </w:r>
      <w:r w:rsidRPr="0040368E">
        <w:rPr>
          <w:rFonts w:ascii="Times New Roman" w:hAnsi="Times New Roman" w:cs="Times New Roman"/>
          <w:sz w:val="24"/>
          <w:szCs w:val="24"/>
        </w:rPr>
        <w:t>технология развития критического мышления «портрет» и «кластер»</w:t>
      </w:r>
      <w:r w:rsidR="0040368E">
        <w:rPr>
          <w:rFonts w:ascii="Times New Roman" w:hAnsi="Times New Roman" w:cs="Times New Roman"/>
          <w:sz w:val="24"/>
          <w:szCs w:val="24"/>
        </w:rPr>
        <w:t>.</w:t>
      </w:r>
    </w:p>
    <w:p w:rsidR="001A1024" w:rsidRDefault="001A1024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A1024">
        <w:rPr>
          <w:rFonts w:ascii="Times New Roman" w:hAnsi="Times New Roman" w:cs="Times New Roman"/>
          <w:b/>
          <w:sz w:val="24"/>
          <w:szCs w:val="24"/>
        </w:rPr>
        <w:t xml:space="preserve">Методы обучения: </w:t>
      </w:r>
      <w:r w:rsidR="00D432BF">
        <w:rPr>
          <w:rFonts w:ascii="Times New Roman" w:hAnsi="Times New Roman" w:cs="Times New Roman"/>
          <w:sz w:val="24"/>
          <w:szCs w:val="24"/>
        </w:rPr>
        <w:t>словесные (</w:t>
      </w:r>
      <w:r w:rsidR="00C2416D" w:rsidRPr="00F10A82">
        <w:rPr>
          <w:rFonts w:ascii="Times New Roman" w:hAnsi="Times New Roman" w:cs="Times New Roman"/>
          <w:sz w:val="24"/>
          <w:szCs w:val="24"/>
        </w:rPr>
        <w:t>объяснение, беседа</w:t>
      </w:r>
      <w:r w:rsidR="00D432BF">
        <w:rPr>
          <w:rFonts w:ascii="Times New Roman" w:hAnsi="Times New Roman" w:cs="Times New Roman"/>
          <w:sz w:val="24"/>
          <w:szCs w:val="24"/>
        </w:rPr>
        <w:t>), словесно-наглядные (</w:t>
      </w:r>
      <w:r w:rsidR="00C2416D" w:rsidRPr="00F10A82">
        <w:rPr>
          <w:rFonts w:ascii="Times New Roman" w:hAnsi="Times New Roman" w:cs="Times New Roman"/>
          <w:sz w:val="24"/>
          <w:szCs w:val="24"/>
        </w:rPr>
        <w:t>объяснение с использованием презентации</w:t>
      </w:r>
      <w:r w:rsidR="00D432BF">
        <w:rPr>
          <w:rFonts w:ascii="Times New Roman" w:hAnsi="Times New Roman" w:cs="Times New Roman"/>
          <w:sz w:val="24"/>
          <w:szCs w:val="24"/>
        </w:rPr>
        <w:t xml:space="preserve">), </w:t>
      </w:r>
      <w:r w:rsidR="00081D10">
        <w:rPr>
          <w:rFonts w:ascii="Times New Roman" w:hAnsi="Times New Roman" w:cs="Times New Roman"/>
          <w:sz w:val="24"/>
          <w:szCs w:val="24"/>
        </w:rPr>
        <w:t>словесно-практические (</w:t>
      </w:r>
      <w:r w:rsidR="003E6E60">
        <w:rPr>
          <w:rFonts w:ascii="Times New Roman" w:hAnsi="Times New Roman" w:cs="Times New Roman"/>
          <w:sz w:val="24"/>
          <w:szCs w:val="24"/>
        </w:rPr>
        <w:t>технологический прием «порт</w:t>
      </w:r>
      <w:r w:rsidR="0040368E">
        <w:rPr>
          <w:rFonts w:ascii="Times New Roman" w:hAnsi="Times New Roman" w:cs="Times New Roman"/>
          <w:sz w:val="24"/>
          <w:szCs w:val="24"/>
        </w:rPr>
        <w:t>рет</w:t>
      </w:r>
      <w:r w:rsidR="003E6E60">
        <w:rPr>
          <w:rFonts w:ascii="Times New Roman" w:hAnsi="Times New Roman" w:cs="Times New Roman"/>
          <w:sz w:val="24"/>
          <w:szCs w:val="24"/>
        </w:rPr>
        <w:t xml:space="preserve">», </w:t>
      </w:r>
      <w:r w:rsidR="00081D10">
        <w:rPr>
          <w:rFonts w:ascii="Times New Roman" w:hAnsi="Times New Roman" w:cs="Times New Roman"/>
          <w:sz w:val="24"/>
          <w:szCs w:val="24"/>
        </w:rPr>
        <w:t>заполнение к</w:t>
      </w:r>
      <w:r w:rsidR="008C1CE6">
        <w:rPr>
          <w:rFonts w:ascii="Times New Roman" w:hAnsi="Times New Roman" w:cs="Times New Roman"/>
          <w:sz w:val="24"/>
          <w:szCs w:val="24"/>
        </w:rPr>
        <w:t>ластера</w:t>
      </w:r>
      <w:r w:rsidR="00081D10">
        <w:rPr>
          <w:rFonts w:ascii="Times New Roman" w:hAnsi="Times New Roman" w:cs="Times New Roman"/>
          <w:sz w:val="24"/>
          <w:szCs w:val="24"/>
        </w:rPr>
        <w:t>), практические (</w:t>
      </w:r>
      <w:r w:rsidR="00D432BF">
        <w:rPr>
          <w:rFonts w:ascii="Times New Roman" w:hAnsi="Times New Roman" w:cs="Times New Roman"/>
          <w:sz w:val="24"/>
          <w:szCs w:val="24"/>
        </w:rPr>
        <w:t>самостоятельная работа).</w:t>
      </w:r>
    </w:p>
    <w:p w:rsidR="00D432BF" w:rsidRDefault="00D432BF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2BF" w:rsidRPr="00D432BF" w:rsidRDefault="00D432BF" w:rsidP="00E7222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2BF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D432BF" w:rsidRDefault="00D432BF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32BF" w:rsidRPr="00530E44" w:rsidRDefault="00BD2784" w:rsidP="00E7222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E44">
        <w:rPr>
          <w:rFonts w:ascii="Times New Roman" w:hAnsi="Times New Roman" w:cs="Times New Roman"/>
          <w:b/>
          <w:sz w:val="24"/>
          <w:szCs w:val="24"/>
        </w:rPr>
        <w:t>Организационный момент (2 мин.).</w:t>
      </w:r>
    </w:p>
    <w:p w:rsidR="00BD2784" w:rsidRDefault="00BD2784" w:rsidP="00E722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2784" w:rsidRDefault="00C2416D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6D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2784">
        <w:rPr>
          <w:rFonts w:ascii="Times New Roman" w:hAnsi="Times New Roman" w:cs="Times New Roman"/>
          <w:sz w:val="24"/>
          <w:szCs w:val="24"/>
        </w:rPr>
        <w:t>Добрый день! Давайте проверим присутствующих, напишем проверочную работу и приступим к изучению классификации оксидов.</w:t>
      </w:r>
    </w:p>
    <w:p w:rsidR="00AB72E5" w:rsidRPr="00530E44" w:rsidRDefault="00AB72E5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72E5" w:rsidRPr="00530E44" w:rsidRDefault="00AB72E5" w:rsidP="00E7222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E44">
        <w:rPr>
          <w:rFonts w:ascii="Times New Roman" w:hAnsi="Times New Roman" w:cs="Times New Roman"/>
          <w:b/>
          <w:sz w:val="24"/>
          <w:szCs w:val="24"/>
        </w:rPr>
        <w:t>Проверка знаний (15 мин.).</w:t>
      </w:r>
    </w:p>
    <w:p w:rsidR="00AB72E5" w:rsidRDefault="00AB72E5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72E5" w:rsidRDefault="00D61E93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Самостоятельная</w:t>
      </w:r>
      <w:r w:rsidR="00AB72E5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E00ED1">
        <w:rPr>
          <w:rFonts w:ascii="Times New Roman" w:hAnsi="Times New Roman" w:cs="Times New Roman"/>
          <w:sz w:val="24"/>
          <w:szCs w:val="24"/>
        </w:rPr>
        <w:t xml:space="preserve"> по характеристике металлов и неметаллов</w:t>
      </w:r>
      <w:r w:rsidR="00AB72E5">
        <w:rPr>
          <w:rFonts w:ascii="Times New Roman" w:hAnsi="Times New Roman" w:cs="Times New Roman"/>
          <w:sz w:val="24"/>
          <w:szCs w:val="24"/>
        </w:rPr>
        <w:t>. Учащимся предлагается охарактеризовать по вариантам по два элемента. 1 вариант –</w:t>
      </w:r>
      <w:r w:rsidR="009C6A28">
        <w:rPr>
          <w:rFonts w:ascii="Times New Roman" w:hAnsi="Times New Roman" w:cs="Times New Roman"/>
          <w:sz w:val="24"/>
          <w:szCs w:val="24"/>
        </w:rPr>
        <w:t xml:space="preserve"> литий и</w:t>
      </w:r>
      <w:r w:rsidR="00AB72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хлор</w:t>
      </w:r>
      <w:r w:rsidR="00AB72E5">
        <w:rPr>
          <w:rFonts w:ascii="Times New Roman" w:hAnsi="Times New Roman" w:cs="Times New Roman"/>
          <w:sz w:val="24"/>
          <w:szCs w:val="24"/>
        </w:rPr>
        <w:t xml:space="preserve">, 2 вариант </w:t>
      </w:r>
      <w:r w:rsidR="009C6A28">
        <w:rPr>
          <w:rFonts w:ascii="Times New Roman" w:hAnsi="Times New Roman" w:cs="Times New Roman"/>
          <w:sz w:val="24"/>
          <w:szCs w:val="24"/>
        </w:rPr>
        <w:t>–</w:t>
      </w:r>
      <w:r w:rsidR="00AB72E5">
        <w:rPr>
          <w:rFonts w:ascii="Times New Roman" w:hAnsi="Times New Roman" w:cs="Times New Roman"/>
          <w:sz w:val="24"/>
          <w:szCs w:val="24"/>
        </w:rPr>
        <w:t xml:space="preserve"> </w:t>
      </w:r>
      <w:r w:rsidR="009C6A28">
        <w:rPr>
          <w:rFonts w:ascii="Times New Roman" w:hAnsi="Times New Roman" w:cs="Times New Roman"/>
          <w:sz w:val="24"/>
          <w:szCs w:val="24"/>
        </w:rPr>
        <w:t>кальций и фосфор.</w:t>
      </w:r>
    </w:p>
    <w:p w:rsidR="002F1653" w:rsidRPr="00530E44" w:rsidRDefault="002F1653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199D" w:rsidRDefault="002F1653" w:rsidP="00E7222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E44">
        <w:rPr>
          <w:rFonts w:ascii="Times New Roman" w:hAnsi="Times New Roman" w:cs="Times New Roman"/>
          <w:b/>
          <w:sz w:val="24"/>
          <w:szCs w:val="24"/>
        </w:rPr>
        <w:t>Изучение нового материала (</w:t>
      </w:r>
      <w:r w:rsidR="00530E44" w:rsidRPr="00530E44">
        <w:rPr>
          <w:rFonts w:ascii="Times New Roman" w:hAnsi="Times New Roman" w:cs="Times New Roman"/>
          <w:b/>
          <w:sz w:val="24"/>
          <w:szCs w:val="24"/>
        </w:rPr>
        <w:t>20 мин.).</w:t>
      </w:r>
    </w:p>
    <w:p w:rsidR="009B7800" w:rsidRPr="009B7800" w:rsidRDefault="009B7800" w:rsidP="009B78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B5A" w:rsidRPr="00A72DCB" w:rsidRDefault="009B7800" w:rsidP="001748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48C6">
        <w:rPr>
          <w:rFonts w:ascii="Times New Roman" w:hAnsi="Times New Roman" w:cs="Times New Roman"/>
          <w:b/>
          <w:sz w:val="24"/>
          <w:szCs w:val="24"/>
        </w:rPr>
        <w:t>Учитель показывает на слайде презентации картинку</w:t>
      </w:r>
      <w:r w:rsidR="00761194" w:rsidRPr="001748C6">
        <w:rPr>
          <w:rFonts w:ascii="Times New Roman" w:hAnsi="Times New Roman" w:cs="Times New Roman"/>
          <w:b/>
          <w:sz w:val="24"/>
          <w:szCs w:val="24"/>
        </w:rPr>
        <w:t>, где изображены оксиды</w:t>
      </w:r>
      <w:r w:rsidR="001748C6">
        <w:rPr>
          <w:rFonts w:ascii="Times New Roman" w:hAnsi="Times New Roman" w:cs="Times New Roman"/>
          <w:b/>
          <w:sz w:val="24"/>
          <w:szCs w:val="24"/>
        </w:rPr>
        <w:t xml:space="preserve">, выдает задание: </w:t>
      </w:r>
      <w:r w:rsidR="00DA19D8" w:rsidRPr="00DA19D8">
        <w:rPr>
          <w:rFonts w:ascii="Times New Roman" w:hAnsi="Times New Roman" w:cs="Times New Roman"/>
          <w:sz w:val="24"/>
          <w:szCs w:val="24"/>
        </w:rPr>
        <w:t>Разделите страницу тетради на две части</w:t>
      </w:r>
      <w:r w:rsidR="00DA19D8">
        <w:rPr>
          <w:rFonts w:ascii="Times New Roman" w:hAnsi="Times New Roman" w:cs="Times New Roman"/>
          <w:sz w:val="24"/>
          <w:szCs w:val="24"/>
        </w:rPr>
        <w:t>, с одной стороны подпишите «Что я знаю», а с другой «Что я узнал». Заполните столбец «Что я знаю»</w:t>
      </w:r>
      <w:r w:rsidR="000065AC">
        <w:rPr>
          <w:rFonts w:ascii="Times New Roman" w:hAnsi="Times New Roman" w:cs="Times New Roman"/>
          <w:sz w:val="24"/>
          <w:szCs w:val="24"/>
        </w:rPr>
        <w:t xml:space="preserve"> </w:t>
      </w:r>
      <w:r w:rsidR="000065AC" w:rsidRPr="000065AC">
        <w:rPr>
          <w:rFonts w:ascii="Times New Roman" w:hAnsi="Times New Roman" w:cs="Times New Roman"/>
          <w:b/>
          <w:i/>
          <w:sz w:val="24"/>
          <w:szCs w:val="24"/>
        </w:rPr>
        <w:t>(Учитель вместе с учащимися обсуждает, что они записали, а далее идет урок по плану)</w:t>
      </w:r>
      <w:r w:rsidR="000065AC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530E44" w:rsidRPr="00C2416D" w:rsidRDefault="00D6492B" w:rsidP="00E72222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6492B">
        <w:rPr>
          <w:rFonts w:ascii="Times New Roman" w:hAnsi="Times New Roman" w:cs="Times New Roman"/>
          <w:b/>
          <w:sz w:val="24"/>
          <w:szCs w:val="24"/>
        </w:rPr>
        <w:t xml:space="preserve">Учитель объясняет </w:t>
      </w:r>
      <w:r w:rsidR="00C2416D">
        <w:rPr>
          <w:rFonts w:ascii="Times New Roman" w:hAnsi="Times New Roman" w:cs="Times New Roman"/>
          <w:b/>
          <w:sz w:val="24"/>
          <w:szCs w:val="24"/>
        </w:rPr>
        <w:t>с использованием</w:t>
      </w:r>
      <w:r w:rsidRPr="00D6492B">
        <w:rPr>
          <w:rFonts w:ascii="Times New Roman" w:hAnsi="Times New Roman" w:cs="Times New Roman"/>
          <w:b/>
          <w:sz w:val="24"/>
          <w:szCs w:val="24"/>
        </w:rPr>
        <w:t xml:space="preserve"> презентации: </w:t>
      </w:r>
      <w:r>
        <w:rPr>
          <w:rFonts w:ascii="Times New Roman" w:hAnsi="Times New Roman" w:cs="Times New Roman"/>
          <w:sz w:val="24"/>
          <w:szCs w:val="24"/>
        </w:rPr>
        <w:t xml:space="preserve">Давайте запишем в тетради определение оксидов. </w:t>
      </w:r>
      <w:r w:rsidRPr="00081D10">
        <w:rPr>
          <w:rFonts w:ascii="Times New Roman" w:hAnsi="Times New Roman" w:cs="Times New Roman"/>
          <w:b/>
          <w:i/>
          <w:sz w:val="24"/>
          <w:szCs w:val="24"/>
        </w:rPr>
        <w:t xml:space="preserve">Оксиды </w:t>
      </w:r>
      <w:r>
        <w:rPr>
          <w:rFonts w:ascii="Times New Roman" w:hAnsi="Times New Roman" w:cs="Times New Roman"/>
          <w:sz w:val="24"/>
          <w:szCs w:val="24"/>
        </w:rPr>
        <w:t>– это сложные вещества, состоящие из двух химических</w:t>
      </w:r>
      <w:r w:rsidR="009D1481">
        <w:rPr>
          <w:rFonts w:ascii="Times New Roman" w:hAnsi="Times New Roman" w:cs="Times New Roman"/>
          <w:sz w:val="24"/>
          <w:szCs w:val="24"/>
        </w:rPr>
        <w:t xml:space="preserve"> элементов, один из которых </w:t>
      </w:r>
      <w:r w:rsidR="00D61E9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кислород в степени окисления -2.</w:t>
      </w:r>
      <w:r w:rsidR="00EB475C">
        <w:rPr>
          <w:rFonts w:ascii="Times New Roman" w:hAnsi="Times New Roman" w:cs="Times New Roman"/>
          <w:sz w:val="24"/>
          <w:szCs w:val="24"/>
        </w:rPr>
        <w:t xml:space="preserve"> Формула оксидов: </w:t>
      </w:r>
      <m:oMath>
        <m:sSubSup>
          <m:sSubSup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Э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х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n</m:t>
            </m:r>
          </m:sup>
        </m:sSubSup>
        <m:sSubSup>
          <m:sSubSupPr>
            <m:ctrlPr>
              <w:rPr>
                <w:rFonts w:ascii="Cambria Math" w:eastAsiaTheme="minorEastAsia" w:hAnsi="Cambria Math" w:cs="Times New Roman"/>
                <w:b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О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у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-2</m:t>
            </m:r>
          </m:sup>
        </m:sSubSup>
      </m:oMath>
      <w:r w:rsidR="00FB7583">
        <w:rPr>
          <w:rFonts w:ascii="Times New Roman" w:eastAsiaTheme="minorEastAsia" w:hAnsi="Times New Roman" w:cs="Times New Roman"/>
          <w:b/>
          <w:sz w:val="24"/>
          <w:szCs w:val="24"/>
        </w:rPr>
        <w:t xml:space="preserve">. </w:t>
      </w:r>
      <w:r w:rsidR="00FB7583" w:rsidRPr="00FB7583">
        <w:rPr>
          <w:rFonts w:ascii="Times New Roman" w:eastAsiaTheme="minorEastAsia" w:hAnsi="Times New Roman" w:cs="Times New Roman"/>
          <w:sz w:val="24"/>
          <w:szCs w:val="24"/>
        </w:rPr>
        <w:t xml:space="preserve">Где </w:t>
      </w:r>
      <w:proofErr w:type="gramStart"/>
      <w:r w:rsidR="00FB7583" w:rsidRPr="00FB7583">
        <w:rPr>
          <w:rFonts w:ascii="Times New Roman" w:eastAsiaTheme="minorEastAsia" w:hAnsi="Times New Roman" w:cs="Times New Roman"/>
          <w:sz w:val="24"/>
          <w:szCs w:val="24"/>
        </w:rPr>
        <w:t>Э</w:t>
      </w:r>
      <w:proofErr w:type="gramEnd"/>
      <w:r w:rsidR="00FB7583" w:rsidRPr="00FB7583">
        <w:rPr>
          <w:rFonts w:ascii="Times New Roman" w:eastAsiaTheme="minorEastAsia" w:hAnsi="Times New Roman" w:cs="Times New Roman"/>
          <w:sz w:val="24"/>
          <w:szCs w:val="24"/>
        </w:rPr>
        <w:t xml:space="preserve"> – элемент, х и у – индексы, </w:t>
      </w:r>
      <w:r w:rsidR="00C2416D">
        <w:rPr>
          <w:rFonts w:ascii="Times New Roman" w:eastAsiaTheme="minorEastAsia" w:hAnsi="Times New Roman" w:cs="Times New Roman"/>
          <w:sz w:val="24"/>
          <w:szCs w:val="24"/>
        </w:rPr>
        <w:t>определяемые степенью окисления</w:t>
      </w:r>
      <w:r w:rsidR="008C1CE6">
        <w:rPr>
          <w:rFonts w:ascii="Times New Roman" w:eastAsiaTheme="minorEastAsia" w:hAnsi="Times New Roman" w:cs="Times New Roman"/>
          <w:b/>
          <w:sz w:val="24"/>
          <w:szCs w:val="24"/>
        </w:rPr>
        <w:t>.</w:t>
      </w:r>
    </w:p>
    <w:p w:rsidR="00C2416D" w:rsidRDefault="000A674C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74C">
        <w:rPr>
          <w:rFonts w:ascii="Times New Roman" w:hAnsi="Times New Roman" w:cs="Times New Roman"/>
          <w:b/>
          <w:sz w:val="24"/>
          <w:szCs w:val="24"/>
        </w:rPr>
        <w:t xml:space="preserve">Учитель </w:t>
      </w:r>
      <w:r w:rsidR="00C2416D">
        <w:rPr>
          <w:rFonts w:ascii="Times New Roman" w:hAnsi="Times New Roman" w:cs="Times New Roman"/>
          <w:b/>
          <w:sz w:val="24"/>
          <w:szCs w:val="24"/>
        </w:rPr>
        <w:t>вместе с учащимися составляет кластер: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16D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ы уже знаете, </w:t>
      </w:r>
      <w:r w:rsidR="00C2416D">
        <w:rPr>
          <w:rFonts w:ascii="Times New Roman" w:hAnsi="Times New Roman" w:cs="Times New Roman"/>
          <w:sz w:val="24"/>
          <w:szCs w:val="24"/>
        </w:rPr>
        <w:t xml:space="preserve">что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2B74CE">
        <w:rPr>
          <w:rFonts w:ascii="Times New Roman" w:hAnsi="Times New Roman" w:cs="Times New Roman"/>
          <w:sz w:val="24"/>
          <w:szCs w:val="24"/>
        </w:rPr>
        <w:t xml:space="preserve">ксиды принято группировать в зависимости от их способности реагировать с кислотами и основаниями. </w:t>
      </w:r>
      <w:r w:rsidR="00C2416D">
        <w:rPr>
          <w:rFonts w:ascii="Times New Roman" w:hAnsi="Times New Roman" w:cs="Times New Roman"/>
          <w:sz w:val="24"/>
          <w:szCs w:val="24"/>
        </w:rPr>
        <w:t xml:space="preserve">Какие два вида оксидов существуют? Верно, солеобразующие и несолеобразующие, с этим вы справились, идем дальше. </w:t>
      </w:r>
      <w:r w:rsidR="002B74CE">
        <w:rPr>
          <w:rFonts w:ascii="Times New Roman" w:hAnsi="Times New Roman" w:cs="Times New Roman"/>
          <w:sz w:val="24"/>
          <w:szCs w:val="24"/>
        </w:rPr>
        <w:t>Различа</w:t>
      </w:r>
      <w:r w:rsidR="00C2416D">
        <w:rPr>
          <w:rFonts w:ascii="Times New Roman" w:hAnsi="Times New Roman" w:cs="Times New Roman"/>
          <w:sz w:val="24"/>
          <w:szCs w:val="24"/>
        </w:rPr>
        <w:t>ют три важнейшие группы оксидов, какие?</w:t>
      </w:r>
      <w:r w:rsidR="002B74CE">
        <w:rPr>
          <w:rFonts w:ascii="Times New Roman" w:hAnsi="Times New Roman" w:cs="Times New Roman"/>
          <w:sz w:val="24"/>
          <w:szCs w:val="24"/>
        </w:rPr>
        <w:t xml:space="preserve"> </w:t>
      </w:r>
      <w:r w:rsidR="00C2416D">
        <w:rPr>
          <w:rFonts w:ascii="Times New Roman" w:hAnsi="Times New Roman" w:cs="Times New Roman"/>
          <w:sz w:val="24"/>
          <w:szCs w:val="24"/>
        </w:rPr>
        <w:t xml:space="preserve">Правильно, </w:t>
      </w:r>
      <w:r w:rsidR="002B74CE">
        <w:rPr>
          <w:rFonts w:ascii="Times New Roman" w:hAnsi="Times New Roman" w:cs="Times New Roman"/>
          <w:sz w:val="24"/>
          <w:szCs w:val="24"/>
        </w:rPr>
        <w:t>основные</w:t>
      </w:r>
      <w:r w:rsidR="00C2416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ки</w:t>
      </w:r>
      <w:r w:rsidR="002B74CE">
        <w:rPr>
          <w:rFonts w:ascii="Times New Roman" w:hAnsi="Times New Roman" w:cs="Times New Roman"/>
          <w:sz w:val="24"/>
          <w:szCs w:val="24"/>
        </w:rPr>
        <w:t xml:space="preserve">слотные и амфотерные. </w:t>
      </w:r>
      <w:r w:rsidR="00C2416D">
        <w:rPr>
          <w:rFonts w:ascii="Times New Roman" w:hAnsi="Times New Roman" w:cs="Times New Roman"/>
          <w:sz w:val="24"/>
          <w:szCs w:val="24"/>
        </w:rPr>
        <w:t>К какому виду оксидов их</w:t>
      </w:r>
      <w:r w:rsidR="002B74CE">
        <w:rPr>
          <w:rFonts w:ascii="Times New Roman" w:hAnsi="Times New Roman" w:cs="Times New Roman"/>
          <w:sz w:val="24"/>
          <w:szCs w:val="24"/>
        </w:rPr>
        <w:t xml:space="preserve"> относ</w:t>
      </w:r>
      <w:r>
        <w:rPr>
          <w:rFonts w:ascii="Times New Roman" w:hAnsi="Times New Roman" w:cs="Times New Roman"/>
          <w:sz w:val="24"/>
          <w:szCs w:val="24"/>
        </w:rPr>
        <w:t>ят</w:t>
      </w:r>
      <w:r w:rsidR="00C2416D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16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солеобразующим оксидам. </w:t>
      </w:r>
      <w:r w:rsidR="00C2416D">
        <w:rPr>
          <w:rFonts w:ascii="Times New Roman" w:hAnsi="Times New Roman" w:cs="Times New Roman"/>
          <w:sz w:val="24"/>
          <w:szCs w:val="24"/>
        </w:rPr>
        <w:t>А какие оксиды относятся к несолеобразующим? К несолеобразующим оксидам относят оксид азота (</w:t>
      </w:r>
      <w:r w:rsidR="00C2416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C2416D">
        <w:rPr>
          <w:rFonts w:ascii="Times New Roman" w:hAnsi="Times New Roman" w:cs="Times New Roman"/>
          <w:sz w:val="24"/>
          <w:szCs w:val="24"/>
        </w:rPr>
        <w:t>) (</w:t>
      </w:r>
      <w:r w:rsidR="00C2416D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="00C2416D">
        <w:rPr>
          <w:rFonts w:ascii="Times New Roman" w:hAnsi="Times New Roman" w:cs="Times New Roman"/>
          <w:sz w:val="24"/>
          <w:szCs w:val="24"/>
        </w:rPr>
        <w:t>)</w:t>
      </w:r>
      <w:r w:rsidR="00C2416D" w:rsidRPr="00266979">
        <w:rPr>
          <w:rFonts w:ascii="Times New Roman" w:hAnsi="Times New Roman" w:cs="Times New Roman"/>
          <w:sz w:val="24"/>
          <w:szCs w:val="24"/>
        </w:rPr>
        <w:t xml:space="preserve">, </w:t>
      </w:r>
      <w:r w:rsidR="00C2416D">
        <w:rPr>
          <w:rFonts w:ascii="Times New Roman" w:hAnsi="Times New Roman" w:cs="Times New Roman"/>
          <w:sz w:val="24"/>
          <w:szCs w:val="24"/>
        </w:rPr>
        <w:t>оксид углерода (</w:t>
      </w:r>
      <w:r w:rsidR="00C2416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C2416D" w:rsidRPr="00266979">
        <w:rPr>
          <w:rFonts w:ascii="Times New Roman" w:hAnsi="Times New Roman" w:cs="Times New Roman"/>
          <w:sz w:val="24"/>
          <w:szCs w:val="24"/>
        </w:rPr>
        <w:t>) (</w:t>
      </w:r>
      <w:r w:rsidR="00C2416D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="00C2416D">
        <w:rPr>
          <w:rFonts w:ascii="Times New Roman" w:hAnsi="Times New Roman" w:cs="Times New Roman"/>
          <w:sz w:val="24"/>
          <w:szCs w:val="24"/>
        </w:rPr>
        <w:t>), оксид азота (</w:t>
      </w:r>
      <w:r w:rsidR="00C2416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C2416D">
        <w:rPr>
          <w:rFonts w:ascii="Times New Roman" w:hAnsi="Times New Roman" w:cs="Times New Roman"/>
          <w:sz w:val="24"/>
          <w:szCs w:val="24"/>
        </w:rPr>
        <w:t>)</w:t>
      </w:r>
      <w:r w:rsidR="00C2416D" w:rsidRPr="00692F35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O</m:t>
        </m:r>
      </m:oMath>
      <w:r w:rsidR="00C2416D">
        <w:rPr>
          <w:rFonts w:ascii="Times New Roman" w:hAnsi="Times New Roman" w:cs="Times New Roman"/>
          <w:sz w:val="24"/>
          <w:szCs w:val="24"/>
        </w:rPr>
        <w:t>. Они не вступают в реакции с образованием солей.</w:t>
      </w:r>
    </w:p>
    <w:p w:rsidR="00C2416D" w:rsidRPr="00C2416D" w:rsidRDefault="00C2416D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Как же образована каждая группа оксидов, давайте заполнять в столбик вместе </w:t>
      </w:r>
      <w:r w:rsidRPr="00C2416D">
        <w:rPr>
          <w:rFonts w:ascii="Times New Roman" w:hAnsi="Times New Roman" w:cs="Times New Roman"/>
          <w:b/>
          <w:sz w:val="24"/>
          <w:szCs w:val="24"/>
        </w:rPr>
        <w:t>(учитель и учащиеся заполняют кластер по плану)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2416D" w:rsidRDefault="00C2416D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оксиды образуются химическими элементами – металлами. Степень окисления которых является невысокой - +1 и +2.</w:t>
      </w:r>
    </w:p>
    <w:p w:rsidR="00C2416D" w:rsidRDefault="00C2416D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Амфотерные оксиды образованы элементами, степень окисления которых +3 и +4, исключения – </w:t>
      </w:r>
    </w:p>
    <w:p w:rsidR="00C2416D" w:rsidRDefault="00C2416D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Кислотные оксиды образованы элементами металлами со степенью окисления +5,+6 и +7. А также неметаллами.</w:t>
      </w:r>
    </w:p>
    <w:p w:rsidR="00C2416D" w:rsidRDefault="00081D10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Теперь, когда мы вспомнили классификацию оксидов, давайте запишем их определения, чтобы они </w:t>
      </w:r>
      <w:r w:rsidR="008C1CE6">
        <w:rPr>
          <w:rFonts w:ascii="Times New Roman" w:hAnsi="Times New Roman" w:cs="Times New Roman"/>
          <w:sz w:val="24"/>
          <w:szCs w:val="24"/>
        </w:rPr>
        <w:t>у вас точно отложились в голове.</w:t>
      </w:r>
    </w:p>
    <w:p w:rsidR="00334BC7" w:rsidRDefault="00334BC7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81D10">
        <w:rPr>
          <w:rFonts w:ascii="Times New Roman" w:hAnsi="Times New Roman" w:cs="Times New Roman"/>
          <w:b/>
          <w:i/>
          <w:sz w:val="24"/>
          <w:szCs w:val="24"/>
        </w:rPr>
        <w:t>Солеообразующие</w:t>
      </w:r>
      <w:proofErr w:type="spellEnd"/>
      <w:r w:rsidRPr="00081D10">
        <w:rPr>
          <w:rFonts w:ascii="Times New Roman" w:hAnsi="Times New Roman" w:cs="Times New Roman"/>
          <w:b/>
          <w:i/>
          <w:sz w:val="24"/>
          <w:szCs w:val="24"/>
        </w:rPr>
        <w:t xml:space="preserve"> оксиды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BF1119" w:rsidRPr="00BF1119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оксиды</w:t>
      </w:r>
      <w:r w:rsidR="00BF1119" w:rsidRPr="00BF11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которые при химических реакциях с кислотами и основаниями образуют соль и воду.</w:t>
      </w:r>
    </w:p>
    <w:p w:rsidR="000A674C" w:rsidRDefault="009609B4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1D10">
        <w:rPr>
          <w:rFonts w:ascii="Times New Roman" w:hAnsi="Times New Roman" w:cs="Times New Roman"/>
          <w:b/>
          <w:i/>
          <w:sz w:val="24"/>
          <w:szCs w:val="24"/>
        </w:rPr>
        <w:t>Основные оксиды</w:t>
      </w:r>
      <w:r>
        <w:rPr>
          <w:rFonts w:ascii="Times New Roman" w:hAnsi="Times New Roman" w:cs="Times New Roman"/>
          <w:sz w:val="24"/>
          <w:szCs w:val="24"/>
        </w:rPr>
        <w:t xml:space="preserve"> – оксиды</w:t>
      </w:r>
      <w:r w:rsidR="001E387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16D">
        <w:rPr>
          <w:rFonts w:ascii="Times New Roman" w:hAnsi="Times New Roman" w:cs="Times New Roman"/>
          <w:sz w:val="24"/>
          <w:szCs w:val="24"/>
        </w:rPr>
        <w:t>которые реагируют с кислотами, о</w:t>
      </w:r>
      <w:r>
        <w:rPr>
          <w:rFonts w:ascii="Times New Roman" w:hAnsi="Times New Roman" w:cs="Times New Roman"/>
          <w:sz w:val="24"/>
          <w:szCs w:val="24"/>
        </w:rPr>
        <w:t>бразуя соль и воду</w:t>
      </w:r>
      <w:r w:rsidR="001E387C">
        <w:rPr>
          <w:rFonts w:ascii="Times New Roman" w:hAnsi="Times New Roman" w:cs="Times New Roman"/>
          <w:sz w:val="24"/>
          <w:szCs w:val="24"/>
        </w:rPr>
        <w:t>.</w:t>
      </w:r>
    </w:p>
    <w:p w:rsidR="001E387C" w:rsidRDefault="001E387C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1D10">
        <w:rPr>
          <w:rFonts w:ascii="Times New Roman" w:hAnsi="Times New Roman" w:cs="Times New Roman"/>
          <w:b/>
          <w:i/>
          <w:sz w:val="24"/>
          <w:szCs w:val="24"/>
        </w:rPr>
        <w:t>Кислотные оксиды</w:t>
      </w:r>
      <w:r>
        <w:rPr>
          <w:rFonts w:ascii="Times New Roman" w:hAnsi="Times New Roman" w:cs="Times New Roman"/>
          <w:sz w:val="24"/>
          <w:szCs w:val="24"/>
        </w:rPr>
        <w:t xml:space="preserve"> – это</w:t>
      </w:r>
      <w:r w:rsidR="00C2416D">
        <w:rPr>
          <w:rFonts w:ascii="Times New Roman" w:hAnsi="Times New Roman" w:cs="Times New Roman"/>
          <w:sz w:val="24"/>
          <w:szCs w:val="24"/>
        </w:rPr>
        <w:t xml:space="preserve"> оксиды, к</w:t>
      </w:r>
      <w:r>
        <w:rPr>
          <w:rFonts w:ascii="Times New Roman" w:hAnsi="Times New Roman" w:cs="Times New Roman"/>
          <w:sz w:val="24"/>
          <w:szCs w:val="24"/>
        </w:rPr>
        <w:t>оторые реагируют с основаниями, образуя соль и воду</w:t>
      </w:r>
      <w:r w:rsidR="0005255B">
        <w:rPr>
          <w:rFonts w:ascii="Times New Roman" w:hAnsi="Times New Roman" w:cs="Times New Roman"/>
          <w:sz w:val="24"/>
          <w:szCs w:val="24"/>
        </w:rPr>
        <w:t>.</w:t>
      </w:r>
    </w:p>
    <w:p w:rsidR="0005255B" w:rsidRDefault="0005255B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1D10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="00C2416D" w:rsidRPr="00081D10">
        <w:rPr>
          <w:rFonts w:ascii="Times New Roman" w:hAnsi="Times New Roman" w:cs="Times New Roman"/>
          <w:b/>
          <w:i/>
          <w:sz w:val="24"/>
          <w:szCs w:val="24"/>
        </w:rPr>
        <w:t>мфотерные оксиды</w:t>
      </w:r>
      <w:r w:rsidR="00C2416D">
        <w:rPr>
          <w:rFonts w:ascii="Times New Roman" w:hAnsi="Times New Roman" w:cs="Times New Roman"/>
          <w:sz w:val="24"/>
          <w:szCs w:val="24"/>
        </w:rPr>
        <w:t xml:space="preserve"> – это оксиды, к</w:t>
      </w:r>
      <w:r>
        <w:rPr>
          <w:rFonts w:ascii="Times New Roman" w:hAnsi="Times New Roman" w:cs="Times New Roman"/>
          <w:sz w:val="24"/>
          <w:szCs w:val="24"/>
        </w:rPr>
        <w:t>оторые реагируют как с кислотами, так и основаниями, образуя соли.</w:t>
      </w:r>
    </w:p>
    <w:p w:rsidR="00CF6B44" w:rsidRDefault="00334BC7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1D10">
        <w:rPr>
          <w:rFonts w:ascii="Times New Roman" w:hAnsi="Times New Roman" w:cs="Times New Roman"/>
          <w:b/>
          <w:i/>
          <w:sz w:val="24"/>
          <w:szCs w:val="24"/>
        </w:rPr>
        <w:t>Несолеобразующие оксиды</w:t>
      </w:r>
      <w:r>
        <w:rPr>
          <w:rFonts w:ascii="Times New Roman" w:hAnsi="Times New Roman" w:cs="Times New Roman"/>
          <w:sz w:val="24"/>
          <w:szCs w:val="24"/>
        </w:rPr>
        <w:t xml:space="preserve"> – оксиды, не реагирующие с кислотами или основаниями при обычных условиях.</w:t>
      </w:r>
    </w:p>
    <w:p w:rsidR="00081D10" w:rsidRDefault="00081D10" w:rsidP="00E7222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1D10">
        <w:rPr>
          <w:rFonts w:ascii="Times New Roman" w:hAnsi="Times New Roman" w:cs="Times New Roman"/>
          <w:b/>
          <w:sz w:val="24"/>
          <w:szCs w:val="24"/>
        </w:rPr>
        <w:t>Учитель объясняет с использованием презентации и классной доски</w:t>
      </w:r>
      <w:r w:rsidR="003F3EA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6B44" w:rsidRDefault="00471A62" w:rsidP="00E7222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Оксиды называют словом «оксид», после которого следует наименование химическог</w:t>
      </w:r>
      <w:r w:rsidR="00D61E93">
        <w:rPr>
          <w:rFonts w:ascii="Times New Roman" w:hAnsi="Times New Roman" w:cs="Times New Roman"/>
          <w:sz w:val="24"/>
          <w:szCs w:val="24"/>
        </w:rPr>
        <w:t>о элемента в родительном падеже</w:t>
      </w:r>
      <w:r w:rsidR="008C1CE6">
        <w:rPr>
          <w:rFonts w:ascii="Times New Roman" w:hAnsi="Times New Roman" w:cs="Times New Roman"/>
          <w:b/>
          <w:sz w:val="24"/>
          <w:szCs w:val="24"/>
        </w:rPr>
        <w:t>.</w:t>
      </w:r>
    </w:p>
    <w:p w:rsidR="00471A62" w:rsidRDefault="00471A62" w:rsidP="00E7222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Например:</w:t>
      </w:r>
      <w:r w:rsidR="00692F35" w:rsidRPr="00692F35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Na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en-US"/>
          </w:rPr>
          <m:t>O</m:t>
        </m:r>
      </m:oMath>
      <w:r>
        <w:rPr>
          <w:rFonts w:ascii="Times New Roman" w:hAnsi="Times New Roman" w:cs="Times New Roman"/>
          <w:sz w:val="24"/>
          <w:szCs w:val="24"/>
        </w:rPr>
        <w:t xml:space="preserve"> - оксид натрия,</w:t>
      </w:r>
      <w:r w:rsidR="00692F35" w:rsidRPr="00692F35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Al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O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 - оксид алюминия.</w:t>
      </w:r>
    </w:p>
    <w:p w:rsidR="00471A62" w:rsidRDefault="00471A62" w:rsidP="00E7222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элемент, образующий оксид, имеет степень окисления (или валентность), то в названии оксида указывается его степень окисления римской цифрой</w:t>
      </w:r>
      <w:r w:rsidR="00D61E93">
        <w:rPr>
          <w:rFonts w:ascii="Times New Roman" w:hAnsi="Times New Roman" w:cs="Times New Roman"/>
          <w:sz w:val="24"/>
          <w:szCs w:val="24"/>
        </w:rPr>
        <w:t xml:space="preserve"> в скобках сразу после названия</w:t>
      </w:r>
      <w:r w:rsidR="00221FC5">
        <w:rPr>
          <w:rFonts w:ascii="Times New Roman" w:hAnsi="Times New Roman" w:cs="Times New Roman"/>
          <w:b/>
          <w:sz w:val="24"/>
          <w:szCs w:val="24"/>
        </w:rPr>
        <w:t>.</w:t>
      </w:r>
    </w:p>
    <w:p w:rsidR="00BA2F8B" w:rsidRDefault="00BA2F8B" w:rsidP="00E72222">
      <w:pPr>
        <w:pStyle w:val="a3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</w:t>
      </w:r>
      <w:r w:rsidRPr="00A44D5B">
        <w:rPr>
          <w:rFonts w:ascii="Times New Roman" w:hAnsi="Times New Roman" w:cs="Times New Roman"/>
          <w:sz w:val="24"/>
          <w:szCs w:val="24"/>
        </w:rPr>
        <w:t>:</w:t>
      </w:r>
      <w:r w:rsidR="00692F35" w:rsidRPr="00A44D5B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Cu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en-US"/>
          </w:rPr>
          <m:t>O</m:t>
        </m:r>
      </m:oMath>
      <w:r w:rsidR="00692F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оксид меди (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BA2F8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CuO</w:t>
      </w:r>
      <w:proofErr w:type="spellEnd"/>
      <w:r w:rsidRPr="00BA2F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A2F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оксид меди (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A2F8B">
        <w:rPr>
          <w:rFonts w:ascii="Times New Roman" w:hAnsi="Times New Roman" w:cs="Times New Roman"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Fe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O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</m:oMath>
      <w:r w:rsidRPr="00A44D5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–</w:t>
      </w:r>
      <w:r w:rsidRPr="00BA2F8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оксид железа </w:t>
      </w:r>
      <w:r w:rsidRPr="00BA2F8B">
        <w:rPr>
          <w:rFonts w:ascii="Times New Roman" w:eastAsiaTheme="minorEastAsia" w:hAnsi="Times New Roman" w:cs="Times New Roman"/>
          <w:sz w:val="24"/>
          <w:szCs w:val="24"/>
        </w:rPr>
        <w:t>(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III</w:t>
      </w:r>
      <w:r w:rsidRPr="00BA2F8B">
        <w:rPr>
          <w:rFonts w:ascii="Times New Roman" w:eastAsiaTheme="minorEastAsia" w:hAnsi="Times New Roman" w:cs="Times New Roman"/>
          <w:sz w:val="24"/>
          <w:szCs w:val="24"/>
        </w:rPr>
        <w:t>)</w:t>
      </w:r>
      <w:r w:rsidR="00A44D5B" w:rsidRPr="00A44D5B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221FC5" w:rsidRPr="00221FC5" w:rsidRDefault="00221FC5" w:rsidP="00221F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65AC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начале урока мы с вами составили небольшую таблицу, пора заполнить столбец «Что я узнал»</w:t>
      </w:r>
      <w:r w:rsidR="003F3EA1">
        <w:rPr>
          <w:rFonts w:ascii="Times New Roman" w:hAnsi="Times New Roman" w:cs="Times New Roman"/>
          <w:sz w:val="24"/>
          <w:szCs w:val="24"/>
        </w:rPr>
        <w:t>.</w:t>
      </w:r>
    </w:p>
    <w:p w:rsidR="00A44D5B" w:rsidRPr="00A44D5B" w:rsidRDefault="00A44D5B" w:rsidP="00E7222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6352E" w:rsidRDefault="00CF6B44" w:rsidP="00E7222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12A">
        <w:rPr>
          <w:rFonts w:ascii="Times New Roman" w:hAnsi="Times New Roman" w:cs="Times New Roman"/>
          <w:b/>
          <w:sz w:val="24"/>
          <w:szCs w:val="24"/>
        </w:rPr>
        <w:t>Рефлексия</w:t>
      </w:r>
      <w:r w:rsidR="0095112A" w:rsidRPr="0095112A">
        <w:rPr>
          <w:rFonts w:ascii="Times New Roman" w:hAnsi="Times New Roman" w:cs="Times New Roman"/>
          <w:b/>
          <w:sz w:val="24"/>
          <w:szCs w:val="24"/>
        </w:rPr>
        <w:t xml:space="preserve"> (2 мин.).</w:t>
      </w:r>
    </w:p>
    <w:p w:rsidR="004C41D2" w:rsidRDefault="004C41D2" w:rsidP="004C41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112A" w:rsidRDefault="0056352E" w:rsidP="004C41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</w:t>
      </w:r>
      <w:r w:rsidR="00081D10">
        <w:rPr>
          <w:rFonts w:ascii="Times New Roman" w:hAnsi="Times New Roman" w:cs="Times New Roman"/>
          <w:sz w:val="24"/>
          <w:szCs w:val="24"/>
        </w:rPr>
        <w:t>е ли было понятно в ходе урока, что нового вы узнали</w:t>
      </w:r>
      <w:r w:rsidR="00221FC5">
        <w:rPr>
          <w:rFonts w:ascii="Times New Roman" w:hAnsi="Times New Roman" w:cs="Times New Roman"/>
          <w:sz w:val="24"/>
          <w:szCs w:val="24"/>
        </w:rPr>
        <w:t xml:space="preserve"> об оксидах</w:t>
      </w:r>
      <w:r w:rsidR="00081D10">
        <w:rPr>
          <w:rFonts w:ascii="Times New Roman" w:hAnsi="Times New Roman" w:cs="Times New Roman"/>
          <w:sz w:val="24"/>
          <w:szCs w:val="24"/>
        </w:rPr>
        <w:t xml:space="preserve">? </w:t>
      </w:r>
      <w:r w:rsidR="004C41D2">
        <w:rPr>
          <w:rFonts w:ascii="Times New Roman" w:hAnsi="Times New Roman" w:cs="Times New Roman"/>
          <w:sz w:val="24"/>
          <w:szCs w:val="24"/>
        </w:rPr>
        <w:t xml:space="preserve">Легко ли вам было запомнить материал, составляя вместе схему-кластер? </w:t>
      </w:r>
      <w:r w:rsidR="00081D10">
        <w:rPr>
          <w:rFonts w:ascii="Times New Roman" w:hAnsi="Times New Roman" w:cs="Times New Roman"/>
          <w:sz w:val="24"/>
          <w:szCs w:val="24"/>
        </w:rPr>
        <w:t>Были ли трудности при выполнении самостоятельной работы?</w:t>
      </w:r>
    </w:p>
    <w:p w:rsidR="00081D10" w:rsidRDefault="00081D10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6352E" w:rsidRDefault="0056352E" w:rsidP="00E7222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6BCE">
        <w:rPr>
          <w:rFonts w:ascii="Times New Roman" w:hAnsi="Times New Roman" w:cs="Times New Roman"/>
          <w:b/>
          <w:sz w:val="24"/>
          <w:szCs w:val="24"/>
        </w:rPr>
        <w:t>Домашнее задание</w:t>
      </w:r>
      <w:r w:rsidR="00E16BCE" w:rsidRPr="00E16BCE">
        <w:rPr>
          <w:rFonts w:ascii="Times New Roman" w:hAnsi="Times New Roman" w:cs="Times New Roman"/>
          <w:b/>
          <w:sz w:val="24"/>
          <w:szCs w:val="24"/>
        </w:rPr>
        <w:t xml:space="preserve"> (1 мин.).</w:t>
      </w:r>
    </w:p>
    <w:p w:rsidR="00081D10" w:rsidRPr="00081D10" w:rsidRDefault="00081D10" w:rsidP="00E7222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352E" w:rsidRPr="0056352E" w:rsidRDefault="00BD45E2" w:rsidP="00E7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Проклассифицировать 10 оксидов и назвать их.</w:t>
      </w:r>
    </w:p>
    <w:sectPr w:rsidR="0056352E" w:rsidRPr="0056352E" w:rsidSect="00297E39">
      <w:pgSz w:w="11906" w:h="16838"/>
      <w:pgMar w:top="1134" w:right="1644" w:bottom="181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277F6"/>
    <w:multiLevelType w:val="hybridMultilevel"/>
    <w:tmpl w:val="B54001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13425C5"/>
    <w:multiLevelType w:val="hybridMultilevel"/>
    <w:tmpl w:val="60B6BC8A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" w15:restartNumberingAfterBreak="0">
    <w:nsid w:val="426F5F0F"/>
    <w:multiLevelType w:val="hybridMultilevel"/>
    <w:tmpl w:val="05363F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4196C"/>
    <w:multiLevelType w:val="hybridMultilevel"/>
    <w:tmpl w:val="6186EC82"/>
    <w:lvl w:ilvl="0" w:tplc="1B1EBA0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428255C"/>
    <w:multiLevelType w:val="hybridMultilevel"/>
    <w:tmpl w:val="E8E670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86066C2"/>
    <w:multiLevelType w:val="hybridMultilevel"/>
    <w:tmpl w:val="EC725C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99D"/>
    <w:rsid w:val="00005FE4"/>
    <w:rsid w:val="000065AC"/>
    <w:rsid w:val="0005255B"/>
    <w:rsid w:val="00064D8A"/>
    <w:rsid w:val="00081D10"/>
    <w:rsid w:val="000A674C"/>
    <w:rsid w:val="001748C6"/>
    <w:rsid w:val="001879DE"/>
    <w:rsid w:val="001A1024"/>
    <w:rsid w:val="001E387C"/>
    <w:rsid w:val="0020001D"/>
    <w:rsid w:val="00221FC5"/>
    <w:rsid w:val="00233013"/>
    <w:rsid w:val="00252D89"/>
    <w:rsid w:val="00266979"/>
    <w:rsid w:val="00297E39"/>
    <w:rsid w:val="002B74CE"/>
    <w:rsid w:val="002F1653"/>
    <w:rsid w:val="002F4E96"/>
    <w:rsid w:val="00334BC7"/>
    <w:rsid w:val="0037571E"/>
    <w:rsid w:val="003D6BFA"/>
    <w:rsid w:val="003E6E60"/>
    <w:rsid w:val="003F3EA1"/>
    <w:rsid w:val="004009EB"/>
    <w:rsid w:val="0040368E"/>
    <w:rsid w:val="00415B18"/>
    <w:rsid w:val="00471A62"/>
    <w:rsid w:val="0048224B"/>
    <w:rsid w:val="004C41D2"/>
    <w:rsid w:val="004D199D"/>
    <w:rsid w:val="00526B5A"/>
    <w:rsid w:val="00530E44"/>
    <w:rsid w:val="0056352E"/>
    <w:rsid w:val="00583847"/>
    <w:rsid w:val="00692F35"/>
    <w:rsid w:val="00761194"/>
    <w:rsid w:val="0089136F"/>
    <w:rsid w:val="008C1CE6"/>
    <w:rsid w:val="008E60B0"/>
    <w:rsid w:val="0095112A"/>
    <w:rsid w:val="009609B4"/>
    <w:rsid w:val="009B7800"/>
    <w:rsid w:val="009C6A28"/>
    <w:rsid w:val="009C78C1"/>
    <w:rsid w:val="009D1481"/>
    <w:rsid w:val="00A44D5B"/>
    <w:rsid w:val="00A72DCB"/>
    <w:rsid w:val="00A925CE"/>
    <w:rsid w:val="00AB72E5"/>
    <w:rsid w:val="00B07BD4"/>
    <w:rsid w:val="00B12E48"/>
    <w:rsid w:val="00B87AE0"/>
    <w:rsid w:val="00BA2F8B"/>
    <w:rsid w:val="00BD2784"/>
    <w:rsid w:val="00BD45E2"/>
    <w:rsid w:val="00BE4D00"/>
    <w:rsid w:val="00BF1119"/>
    <w:rsid w:val="00C2416D"/>
    <w:rsid w:val="00C73CCB"/>
    <w:rsid w:val="00C81B2C"/>
    <w:rsid w:val="00CF6B44"/>
    <w:rsid w:val="00D432BF"/>
    <w:rsid w:val="00D61E93"/>
    <w:rsid w:val="00D6492B"/>
    <w:rsid w:val="00DA19D8"/>
    <w:rsid w:val="00E00ED1"/>
    <w:rsid w:val="00E16BCE"/>
    <w:rsid w:val="00E72222"/>
    <w:rsid w:val="00EB2A3B"/>
    <w:rsid w:val="00EB475C"/>
    <w:rsid w:val="00FB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5AE92"/>
  <w15:docId w15:val="{DBB21800-FFA1-4323-A706-41AA83CF2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199D"/>
  </w:style>
  <w:style w:type="paragraph" w:styleId="1">
    <w:name w:val="heading 1"/>
    <w:basedOn w:val="a"/>
    <w:link w:val="10"/>
    <w:qFormat/>
    <w:rsid w:val="001879DE"/>
    <w:pPr>
      <w:spacing w:before="100" w:beforeAutospacing="1" w:after="75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2784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EB475C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EB4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475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879DE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paragraph" w:styleId="a7">
    <w:name w:val="Normal (Web)"/>
    <w:basedOn w:val="a"/>
    <w:uiPriority w:val="99"/>
    <w:unhideWhenUsed/>
    <w:rsid w:val="00252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1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MVM</cp:lastModifiedBy>
  <cp:revision>3</cp:revision>
  <dcterms:created xsi:type="dcterms:W3CDTF">2024-10-30T06:52:00Z</dcterms:created>
  <dcterms:modified xsi:type="dcterms:W3CDTF">2024-12-16T11:15:00Z</dcterms:modified>
</cp:coreProperties>
</file>