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88C69A" w14:textId="77777777" w:rsidR="003A0E8A" w:rsidRPr="00D76E2F" w:rsidRDefault="00D76E2F" w:rsidP="00D76E2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76E2F">
        <w:rPr>
          <w:rFonts w:ascii="Times New Roman" w:hAnsi="Times New Roman" w:cs="Times New Roman"/>
          <w:sz w:val="24"/>
          <w:szCs w:val="24"/>
        </w:rPr>
        <w:t>Клабуков Артем Сергеевич</w:t>
      </w:r>
    </w:p>
    <w:p w14:paraId="4237CB60" w14:textId="77777777" w:rsidR="00D76E2F" w:rsidRPr="00D76E2F" w:rsidRDefault="00D76E2F" w:rsidP="00D76E2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76E2F">
        <w:rPr>
          <w:rFonts w:ascii="Times New Roman" w:hAnsi="Times New Roman" w:cs="Times New Roman"/>
          <w:sz w:val="24"/>
          <w:szCs w:val="24"/>
        </w:rPr>
        <w:t>Учитель английского языка</w:t>
      </w:r>
    </w:p>
    <w:p w14:paraId="7181FC03" w14:textId="77777777" w:rsidR="00D76E2F" w:rsidRPr="00D76E2F" w:rsidRDefault="00D76E2F" w:rsidP="00D76E2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76E2F">
        <w:rPr>
          <w:rFonts w:ascii="Times New Roman" w:hAnsi="Times New Roman" w:cs="Times New Roman"/>
          <w:sz w:val="24"/>
          <w:szCs w:val="24"/>
        </w:rPr>
        <w:t xml:space="preserve">Муниципальное бюджетное общеобразовательное учреждение </w:t>
      </w:r>
    </w:p>
    <w:p w14:paraId="22ADECA3" w14:textId="77777777" w:rsidR="00D76E2F" w:rsidRPr="00D76E2F" w:rsidRDefault="00D76E2F" w:rsidP="00D76E2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76E2F">
        <w:rPr>
          <w:rFonts w:ascii="Times New Roman" w:hAnsi="Times New Roman" w:cs="Times New Roman"/>
          <w:sz w:val="24"/>
          <w:szCs w:val="24"/>
        </w:rPr>
        <w:t>«Средняя общеобразовательная школа №6»</w:t>
      </w:r>
    </w:p>
    <w:p w14:paraId="336A1EBA" w14:textId="77777777" w:rsidR="0067367C" w:rsidRPr="005E383D" w:rsidRDefault="008D3B9E" w:rsidP="005E383D">
      <w:pPr>
        <w:tabs>
          <w:tab w:val="left" w:pos="1872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5E383D">
        <w:rPr>
          <w:rFonts w:ascii="Times New Roman" w:hAnsi="Times New Roman" w:cs="Times New Roman"/>
          <w:b/>
          <w:sz w:val="28"/>
          <w:szCs w:val="28"/>
        </w:rPr>
        <w:t>Внутришкольная модель оценки метапредметных результатов сформированности функциональной грамотности обучающихся</w:t>
      </w:r>
    </w:p>
    <w:p w14:paraId="0929A15C" w14:textId="77777777" w:rsidR="0067367C" w:rsidRPr="0067367C" w:rsidRDefault="005E383D" w:rsidP="00F677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Введение</w:t>
      </w:r>
      <w:r w:rsidR="00F677BF" w:rsidRPr="0067367C">
        <w:rPr>
          <w:rFonts w:ascii="Times New Roman" w:hAnsi="Times New Roman" w:cs="Times New Roman"/>
          <w:sz w:val="28"/>
          <w:szCs w:val="28"/>
        </w:rPr>
        <w:t xml:space="preserve"> функциональной грамотности в систему образования как фактора обновления подразумевает создание системы специальных заданий. Согласно этой системы предполагается «погрузить» учащихся в жизненные ситуации, в решение </w:t>
      </w:r>
      <w:r w:rsidR="00CC13D1">
        <w:rPr>
          <w:rFonts w:ascii="Times New Roman" w:hAnsi="Times New Roman" w:cs="Times New Roman"/>
          <w:sz w:val="28"/>
          <w:szCs w:val="28"/>
        </w:rPr>
        <w:t>действительных</w:t>
      </w:r>
      <w:r w:rsidR="00CC13D1" w:rsidRPr="00CC13D1">
        <w:rPr>
          <w:rFonts w:ascii="Times New Roman" w:hAnsi="Times New Roman" w:cs="Times New Roman"/>
          <w:sz w:val="28"/>
          <w:szCs w:val="28"/>
        </w:rPr>
        <w:t xml:space="preserve"> </w:t>
      </w:r>
      <w:r w:rsidR="00CC13D1" w:rsidRPr="0067367C">
        <w:rPr>
          <w:rFonts w:ascii="Times New Roman" w:hAnsi="Times New Roman" w:cs="Times New Roman"/>
          <w:sz w:val="28"/>
          <w:szCs w:val="28"/>
        </w:rPr>
        <w:t>проблем</w:t>
      </w:r>
      <w:r w:rsidR="00F677BF" w:rsidRPr="0067367C">
        <w:rPr>
          <w:rFonts w:ascii="Times New Roman" w:hAnsi="Times New Roman" w:cs="Times New Roman"/>
          <w:sz w:val="28"/>
          <w:szCs w:val="28"/>
        </w:rPr>
        <w:t xml:space="preserve">. </w:t>
      </w:r>
      <w:r w:rsidR="00CC13D1">
        <w:rPr>
          <w:rFonts w:ascii="Times New Roman" w:hAnsi="Times New Roman" w:cs="Times New Roman"/>
          <w:sz w:val="28"/>
          <w:szCs w:val="28"/>
        </w:rPr>
        <w:t>Упражнения</w:t>
      </w:r>
      <w:r w:rsidR="00F677BF" w:rsidRPr="0067367C">
        <w:rPr>
          <w:rFonts w:ascii="Times New Roman" w:hAnsi="Times New Roman" w:cs="Times New Roman"/>
          <w:sz w:val="28"/>
          <w:szCs w:val="28"/>
        </w:rPr>
        <w:t xml:space="preserve"> по функциональной грамотности позволяют подготовить обучающихся к пониманию того, как </w:t>
      </w:r>
      <w:r w:rsidR="0067367C" w:rsidRPr="0067367C">
        <w:rPr>
          <w:rFonts w:ascii="Times New Roman" w:hAnsi="Times New Roman" w:cs="Times New Roman"/>
          <w:sz w:val="28"/>
          <w:szCs w:val="28"/>
        </w:rPr>
        <w:t xml:space="preserve">их </w:t>
      </w:r>
      <w:r w:rsidR="00F677BF" w:rsidRPr="0067367C">
        <w:rPr>
          <w:rFonts w:ascii="Times New Roman" w:hAnsi="Times New Roman" w:cs="Times New Roman"/>
          <w:sz w:val="28"/>
          <w:szCs w:val="28"/>
        </w:rPr>
        <w:t xml:space="preserve">знания </w:t>
      </w:r>
      <w:r w:rsidR="0067367C" w:rsidRPr="0067367C">
        <w:rPr>
          <w:rFonts w:ascii="Times New Roman" w:hAnsi="Times New Roman" w:cs="Times New Roman"/>
          <w:sz w:val="28"/>
          <w:szCs w:val="28"/>
        </w:rPr>
        <w:t>будут</w:t>
      </w:r>
      <w:r w:rsidR="00F677BF" w:rsidRPr="0067367C">
        <w:rPr>
          <w:rFonts w:ascii="Times New Roman" w:hAnsi="Times New Roman" w:cs="Times New Roman"/>
          <w:sz w:val="28"/>
          <w:szCs w:val="28"/>
        </w:rPr>
        <w:t xml:space="preserve"> </w:t>
      </w:r>
      <w:r w:rsidR="00CC13D1">
        <w:rPr>
          <w:rFonts w:ascii="Times New Roman" w:hAnsi="Times New Roman" w:cs="Times New Roman"/>
          <w:sz w:val="28"/>
          <w:szCs w:val="28"/>
        </w:rPr>
        <w:t>актуальными и полезными</w:t>
      </w:r>
      <w:r w:rsidR="00F677BF" w:rsidRPr="0067367C">
        <w:rPr>
          <w:rFonts w:ascii="Times New Roman" w:hAnsi="Times New Roman" w:cs="Times New Roman"/>
          <w:sz w:val="28"/>
          <w:szCs w:val="28"/>
        </w:rPr>
        <w:t xml:space="preserve"> </w:t>
      </w:r>
      <w:r w:rsidR="0067367C" w:rsidRPr="0067367C">
        <w:rPr>
          <w:rFonts w:ascii="Times New Roman" w:hAnsi="Times New Roman" w:cs="Times New Roman"/>
          <w:sz w:val="28"/>
          <w:szCs w:val="28"/>
        </w:rPr>
        <w:t>в</w:t>
      </w:r>
      <w:r w:rsidR="00F677BF" w:rsidRPr="0067367C">
        <w:rPr>
          <w:rFonts w:ascii="Times New Roman" w:hAnsi="Times New Roman" w:cs="Times New Roman"/>
          <w:sz w:val="28"/>
          <w:szCs w:val="28"/>
        </w:rPr>
        <w:t xml:space="preserve"> жизни и будущей профессии. В качестве </w:t>
      </w:r>
      <w:r w:rsidR="0067367C" w:rsidRPr="0067367C">
        <w:rPr>
          <w:rFonts w:ascii="Times New Roman" w:hAnsi="Times New Roman" w:cs="Times New Roman"/>
          <w:sz w:val="28"/>
          <w:szCs w:val="28"/>
        </w:rPr>
        <w:t>условий</w:t>
      </w:r>
      <w:r w:rsidR="00F677BF" w:rsidRPr="0067367C">
        <w:rPr>
          <w:rFonts w:ascii="Times New Roman" w:hAnsi="Times New Roman" w:cs="Times New Roman"/>
          <w:sz w:val="28"/>
          <w:szCs w:val="28"/>
        </w:rPr>
        <w:t xml:space="preserve"> </w:t>
      </w:r>
      <w:r w:rsidR="0067367C" w:rsidRPr="0067367C">
        <w:rPr>
          <w:rFonts w:ascii="Times New Roman" w:hAnsi="Times New Roman" w:cs="Times New Roman"/>
          <w:sz w:val="28"/>
          <w:szCs w:val="28"/>
        </w:rPr>
        <w:t>нужно использовать</w:t>
      </w:r>
      <w:r w:rsidR="00F677BF" w:rsidRPr="0067367C">
        <w:rPr>
          <w:rFonts w:ascii="Times New Roman" w:hAnsi="Times New Roman" w:cs="Times New Roman"/>
          <w:sz w:val="28"/>
          <w:szCs w:val="28"/>
        </w:rPr>
        <w:t xml:space="preserve"> различные ситуации, социально и личностно близкие обучающимся.</w:t>
      </w:r>
      <w:r w:rsidR="0067367C" w:rsidRPr="0067367C">
        <w:rPr>
          <w:rFonts w:ascii="Times New Roman" w:hAnsi="Times New Roman" w:cs="Times New Roman"/>
          <w:sz w:val="28"/>
          <w:szCs w:val="28"/>
        </w:rPr>
        <w:t xml:space="preserve"> </w:t>
      </w:r>
      <w:r w:rsidR="009F4DBC">
        <w:rPr>
          <w:rFonts w:ascii="Times New Roman" w:hAnsi="Times New Roman" w:cs="Times New Roman"/>
          <w:sz w:val="28"/>
          <w:szCs w:val="28"/>
        </w:rPr>
        <w:t>Поэтому</w:t>
      </w:r>
      <w:r w:rsidR="0067367C" w:rsidRPr="0067367C">
        <w:rPr>
          <w:rFonts w:ascii="Times New Roman" w:hAnsi="Times New Roman" w:cs="Times New Roman"/>
          <w:sz w:val="28"/>
          <w:szCs w:val="28"/>
        </w:rPr>
        <w:t xml:space="preserve">, формирование функциональной грамотности должно быть направлено на освоение обучающимися новых видов предметных и метапредметных умений, </w:t>
      </w:r>
      <w:r w:rsidR="009F4DBC">
        <w:rPr>
          <w:rFonts w:ascii="Times New Roman" w:hAnsi="Times New Roman" w:cs="Times New Roman"/>
          <w:sz w:val="28"/>
          <w:szCs w:val="28"/>
        </w:rPr>
        <w:t>сочетание</w:t>
      </w:r>
      <w:r w:rsidR="0067367C" w:rsidRPr="0067367C">
        <w:rPr>
          <w:rFonts w:ascii="Times New Roman" w:hAnsi="Times New Roman" w:cs="Times New Roman"/>
          <w:sz w:val="28"/>
          <w:szCs w:val="28"/>
        </w:rPr>
        <w:t xml:space="preserve"> которых следует рассматривать как адаптационный потенциал как в ежедневных </w:t>
      </w:r>
      <w:r w:rsidR="009F4DBC">
        <w:rPr>
          <w:rFonts w:ascii="Times New Roman" w:hAnsi="Times New Roman" w:cs="Times New Roman"/>
          <w:sz w:val="28"/>
          <w:szCs w:val="28"/>
        </w:rPr>
        <w:t xml:space="preserve">реальных </w:t>
      </w:r>
      <w:r w:rsidR="0067367C" w:rsidRPr="0067367C">
        <w:rPr>
          <w:rFonts w:ascii="Times New Roman" w:hAnsi="Times New Roman" w:cs="Times New Roman"/>
          <w:sz w:val="28"/>
          <w:szCs w:val="28"/>
        </w:rPr>
        <w:t xml:space="preserve">ситуациях, так и в будущей </w:t>
      </w:r>
      <w:r w:rsidR="009F4DBC">
        <w:rPr>
          <w:rFonts w:ascii="Times New Roman" w:hAnsi="Times New Roman" w:cs="Times New Roman"/>
          <w:sz w:val="28"/>
          <w:szCs w:val="28"/>
        </w:rPr>
        <w:t>специальности</w:t>
      </w:r>
      <w:r w:rsidR="0067367C" w:rsidRPr="0067367C">
        <w:rPr>
          <w:rFonts w:ascii="Times New Roman" w:hAnsi="Times New Roman" w:cs="Times New Roman"/>
          <w:sz w:val="28"/>
          <w:szCs w:val="28"/>
        </w:rPr>
        <w:t>.</w:t>
      </w:r>
    </w:p>
    <w:p w14:paraId="1D200D75" w14:textId="77777777" w:rsidR="0067367C" w:rsidRPr="008D3B9E" w:rsidRDefault="0067367C" w:rsidP="00352EE6">
      <w:pPr>
        <w:pStyle w:val="a4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D3B9E">
        <w:rPr>
          <w:rFonts w:ascii="Times New Roman" w:hAnsi="Times New Roman" w:cs="Times New Roman"/>
          <w:sz w:val="28"/>
          <w:szCs w:val="28"/>
        </w:rPr>
        <w:t>Оценка достижения метапредметных результатов</w:t>
      </w:r>
      <w:r w:rsidR="008D3B9E" w:rsidRPr="008D3B9E">
        <w:rPr>
          <w:rFonts w:ascii="Times New Roman" w:hAnsi="Times New Roman" w:cs="Times New Roman"/>
          <w:sz w:val="28"/>
          <w:szCs w:val="28"/>
        </w:rPr>
        <w:t xml:space="preserve"> будет </w:t>
      </w:r>
      <w:r w:rsidR="008D3B9E">
        <w:rPr>
          <w:rFonts w:ascii="Times New Roman" w:hAnsi="Times New Roman" w:cs="Times New Roman"/>
          <w:sz w:val="28"/>
          <w:szCs w:val="28"/>
        </w:rPr>
        <w:t>проводиться</w:t>
      </w:r>
      <w:r w:rsidRPr="008D3B9E">
        <w:rPr>
          <w:rFonts w:ascii="Times New Roman" w:hAnsi="Times New Roman" w:cs="Times New Roman"/>
          <w:sz w:val="28"/>
          <w:szCs w:val="28"/>
        </w:rPr>
        <w:t xml:space="preserve"> учителем в ходе текуще</w:t>
      </w:r>
      <w:r w:rsidR="008D3B9E" w:rsidRPr="008D3B9E">
        <w:rPr>
          <w:rFonts w:ascii="Times New Roman" w:hAnsi="Times New Roman" w:cs="Times New Roman"/>
          <w:sz w:val="28"/>
          <w:szCs w:val="28"/>
        </w:rPr>
        <w:t xml:space="preserve">й и промежуточной оценки и </w:t>
      </w:r>
      <w:r w:rsidRPr="008D3B9E">
        <w:rPr>
          <w:rFonts w:ascii="Times New Roman" w:hAnsi="Times New Roman" w:cs="Times New Roman"/>
          <w:sz w:val="28"/>
          <w:szCs w:val="28"/>
        </w:rPr>
        <w:t xml:space="preserve">администрацией ОО в ходе внутреннего мониторинга. Содержание и </w:t>
      </w:r>
      <w:r w:rsidR="009F4DBC">
        <w:rPr>
          <w:rFonts w:ascii="Times New Roman" w:hAnsi="Times New Roman" w:cs="Times New Roman"/>
          <w:sz w:val="28"/>
          <w:szCs w:val="28"/>
        </w:rPr>
        <w:t>регулярность</w:t>
      </w:r>
      <w:r w:rsidRPr="008D3B9E">
        <w:rPr>
          <w:rFonts w:ascii="Times New Roman" w:hAnsi="Times New Roman" w:cs="Times New Roman"/>
          <w:sz w:val="28"/>
          <w:szCs w:val="28"/>
        </w:rPr>
        <w:t xml:space="preserve"> внутреннего монит</w:t>
      </w:r>
      <w:r w:rsidR="008D3B9E" w:rsidRPr="008D3B9E">
        <w:rPr>
          <w:rFonts w:ascii="Times New Roman" w:hAnsi="Times New Roman" w:cs="Times New Roman"/>
          <w:sz w:val="28"/>
          <w:szCs w:val="28"/>
        </w:rPr>
        <w:t xml:space="preserve">оринга </w:t>
      </w:r>
      <w:r w:rsidR="008D3B9E">
        <w:rPr>
          <w:rFonts w:ascii="Times New Roman" w:hAnsi="Times New Roman" w:cs="Times New Roman"/>
          <w:sz w:val="28"/>
          <w:szCs w:val="28"/>
        </w:rPr>
        <w:t xml:space="preserve">будет </w:t>
      </w:r>
      <w:r w:rsidR="008D3B9E" w:rsidRPr="008D3B9E">
        <w:rPr>
          <w:rFonts w:ascii="Times New Roman" w:hAnsi="Times New Roman" w:cs="Times New Roman"/>
          <w:sz w:val="28"/>
          <w:szCs w:val="28"/>
        </w:rPr>
        <w:t>устанавлива</w:t>
      </w:r>
      <w:r w:rsidR="008D3B9E">
        <w:rPr>
          <w:rFonts w:ascii="Times New Roman" w:hAnsi="Times New Roman" w:cs="Times New Roman"/>
          <w:sz w:val="28"/>
          <w:szCs w:val="28"/>
        </w:rPr>
        <w:t>ться</w:t>
      </w:r>
      <w:r w:rsidR="008D3B9E" w:rsidRPr="008D3B9E">
        <w:rPr>
          <w:rFonts w:ascii="Times New Roman" w:hAnsi="Times New Roman" w:cs="Times New Roman"/>
          <w:sz w:val="28"/>
          <w:szCs w:val="28"/>
        </w:rPr>
        <w:t xml:space="preserve"> решением </w:t>
      </w:r>
      <w:r w:rsidRPr="008D3B9E">
        <w:rPr>
          <w:rFonts w:ascii="Times New Roman" w:hAnsi="Times New Roman" w:cs="Times New Roman"/>
          <w:sz w:val="28"/>
          <w:szCs w:val="28"/>
        </w:rPr>
        <w:t xml:space="preserve">педагогического совета ОО. Инструментарий строится на межпредметной основе и включает диагностические материалы по оценке: </w:t>
      </w:r>
    </w:p>
    <w:p w14:paraId="71B0FC78" w14:textId="77777777" w:rsidR="0067367C" w:rsidRPr="008D3B9E" w:rsidRDefault="0067367C" w:rsidP="008D3B9E">
      <w:pPr>
        <w:pStyle w:val="a5"/>
        <w:numPr>
          <w:ilvl w:val="0"/>
          <w:numId w:val="1"/>
        </w:numPr>
        <w:spacing w:after="0" w:line="36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 w:rsidRPr="008D3B9E">
        <w:rPr>
          <w:rFonts w:ascii="Times New Roman" w:hAnsi="Times New Roman" w:cs="Times New Roman"/>
          <w:sz w:val="28"/>
          <w:szCs w:val="28"/>
        </w:rPr>
        <w:t>функциональной грамотности;</w:t>
      </w:r>
    </w:p>
    <w:p w14:paraId="2DD285ED" w14:textId="77777777" w:rsidR="0067367C" w:rsidRPr="008D3B9E" w:rsidRDefault="0067367C" w:rsidP="008D3B9E">
      <w:pPr>
        <w:pStyle w:val="a5"/>
        <w:numPr>
          <w:ilvl w:val="0"/>
          <w:numId w:val="1"/>
        </w:numPr>
        <w:spacing w:after="0" w:line="36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 w:rsidRPr="008D3B9E">
        <w:rPr>
          <w:rFonts w:ascii="Times New Roman" w:hAnsi="Times New Roman" w:cs="Times New Roman"/>
          <w:sz w:val="28"/>
          <w:szCs w:val="28"/>
        </w:rPr>
        <w:t>сформированности регулятивных, коммуникативных и познавательных УУД</w:t>
      </w:r>
    </w:p>
    <w:p w14:paraId="0068922B" w14:textId="77777777" w:rsidR="0067367C" w:rsidRPr="0067367C" w:rsidRDefault="0067367C" w:rsidP="0067367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7367C">
        <w:rPr>
          <w:rFonts w:ascii="Times New Roman" w:hAnsi="Times New Roman" w:cs="Times New Roman"/>
          <w:sz w:val="28"/>
          <w:szCs w:val="28"/>
        </w:rPr>
        <w:t>Диагности</w:t>
      </w:r>
      <w:r w:rsidR="009F4DBC">
        <w:rPr>
          <w:rFonts w:ascii="Times New Roman" w:hAnsi="Times New Roman" w:cs="Times New Roman"/>
          <w:sz w:val="28"/>
          <w:szCs w:val="28"/>
        </w:rPr>
        <w:t xml:space="preserve">рование </w:t>
      </w:r>
      <w:r w:rsidR="008D3B9E">
        <w:rPr>
          <w:rFonts w:ascii="Times New Roman" w:hAnsi="Times New Roman" w:cs="Times New Roman"/>
          <w:sz w:val="28"/>
          <w:szCs w:val="28"/>
        </w:rPr>
        <w:t>должн</w:t>
      </w:r>
      <w:r w:rsidR="009F4DBC">
        <w:rPr>
          <w:rFonts w:ascii="Times New Roman" w:hAnsi="Times New Roman" w:cs="Times New Roman"/>
          <w:sz w:val="28"/>
          <w:szCs w:val="28"/>
        </w:rPr>
        <w:t xml:space="preserve">о </w:t>
      </w:r>
      <w:r w:rsidRPr="0067367C">
        <w:rPr>
          <w:rFonts w:ascii="Times New Roman" w:hAnsi="Times New Roman" w:cs="Times New Roman"/>
          <w:sz w:val="28"/>
          <w:szCs w:val="28"/>
        </w:rPr>
        <w:t>проводится с периодичностью не менее чем один раз в два года.</w:t>
      </w:r>
    </w:p>
    <w:p w14:paraId="46BC3085" w14:textId="77777777" w:rsidR="0067367C" w:rsidRPr="0067367C" w:rsidRDefault="0067367C" w:rsidP="008D3B9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7367C">
        <w:rPr>
          <w:rFonts w:ascii="Times New Roman" w:hAnsi="Times New Roman" w:cs="Times New Roman"/>
          <w:sz w:val="28"/>
          <w:szCs w:val="28"/>
        </w:rPr>
        <w:lastRenderedPageBreak/>
        <w:t>Для проведения диагностики по оценки функциональной грамотности обучающихся</w:t>
      </w:r>
      <w:r w:rsidR="008D3B9E">
        <w:rPr>
          <w:rFonts w:ascii="Times New Roman" w:hAnsi="Times New Roman" w:cs="Times New Roman"/>
          <w:sz w:val="28"/>
          <w:szCs w:val="28"/>
        </w:rPr>
        <w:t xml:space="preserve"> </w:t>
      </w:r>
      <w:r w:rsidRPr="0067367C">
        <w:rPr>
          <w:rFonts w:ascii="Times New Roman" w:hAnsi="Times New Roman" w:cs="Times New Roman"/>
          <w:sz w:val="28"/>
          <w:szCs w:val="28"/>
        </w:rPr>
        <w:t>будет использоваться следующий инструментарий получения информации:</w:t>
      </w:r>
    </w:p>
    <w:p w14:paraId="3C9E414C" w14:textId="77777777" w:rsidR="008D3B9E" w:rsidRPr="008D3B9E" w:rsidRDefault="0067367C" w:rsidP="008D3B9E">
      <w:pPr>
        <w:pStyle w:val="a5"/>
        <w:numPr>
          <w:ilvl w:val="0"/>
          <w:numId w:val="2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8D3B9E">
        <w:rPr>
          <w:rFonts w:ascii="Times New Roman" w:hAnsi="Times New Roman" w:cs="Times New Roman"/>
          <w:sz w:val="28"/>
          <w:szCs w:val="28"/>
        </w:rPr>
        <w:t>аналитические данные по в</w:t>
      </w:r>
      <w:r w:rsidR="008D3B9E" w:rsidRPr="008D3B9E">
        <w:rPr>
          <w:rFonts w:ascii="Times New Roman" w:hAnsi="Times New Roman" w:cs="Times New Roman"/>
          <w:sz w:val="28"/>
          <w:szCs w:val="28"/>
        </w:rPr>
        <w:t xml:space="preserve">ыполнению работ обучающимися по </w:t>
      </w:r>
      <w:r w:rsidRPr="008D3B9E">
        <w:rPr>
          <w:rFonts w:ascii="Times New Roman" w:hAnsi="Times New Roman" w:cs="Times New Roman"/>
          <w:sz w:val="28"/>
          <w:szCs w:val="28"/>
        </w:rPr>
        <w:t>функциональной</w:t>
      </w:r>
      <w:r w:rsidR="008D3B9E" w:rsidRPr="008D3B9E">
        <w:rPr>
          <w:rFonts w:ascii="Times New Roman" w:hAnsi="Times New Roman" w:cs="Times New Roman"/>
          <w:sz w:val="28"/>
          <w:szCs w:val="28"/>
        </w:rPr>
        <w:t xml:space="preserve"> грамотности; </w:t>
      </w:r>
    </w:p>
    <w:p w14:paraId="1E3BE6D0" w14:textId="77777777" w:rsidR="0067367C" w:rsidRPr="008D3B9E" w:rsidRDefault="0067367C" w:rsidP="008D3B9E">
      <w:pPr>
        <w:pStyle w:val="a5"/>
        <w:numPr>
          <w:ilvl w:val="0"/>
          <w:numId w:val="2"/>
        </w:numPr>
        <w:spacing w:after="0" w:line="36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8D3B9E">
        <w:rPr>
          <w:rFonts w:ascii="Times New Roman" w:hAnsi="Times New Roman" w:cs="Times New Roman"/>
          <w:sz w:val="28"/>
          <w:szCs w:val="28"/>
        </w:rPr>
        <w:t>диагностические работы по функциональной грамотности;</w:t>
      </w:r>
    </w:p>
    <w:p w14:paraId="7B128A1B" w14:textId="77777777" w:rsidR="0067367C" w:rsidRPr="008D3B9E" w:rsidRDefault="0067367C" w:rsidP="008D3B9E">
      <w:pPr>
        <w:pStyle w:val="a5"/>
        <w:numPr>
          <w:ilvl w:val="0"/>
          <w:numId w:val="2"/>
        </w:numPr>
        <w:spacing w:after="0" w:line="36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8D3B9E">
        <w:rPr>
          <w:rFonts w:ascii="Times New Roman" w:hAnsi="Times New Roman" w:cs="Times New Roman"/>
          <w:sz w:val="28"/>
          <w:szCs w:val="28"/>
        </w:rPr>
        <w:t>письменные работы на межпредметной основе</w:t>
      </w:r>
      <w:r w:rsidR="008D3B9E" w:rsidRPr="008D3B9E">
        <w:rPr>
          <w:rFonts w:ascii="Times New Roman" w:hAnsi="Times New Roman" w:cs="Times New Roman"/>
          <w:sz w:val="28"/>
          <w:szCs w:val="28"/>
        </w:rPr>
        <w:t>;</w:t>
      </w:r>
    </w:p>
    <w:p w14:paraId="11493821" w14:textId="77777777" w:rsidR="0067367C" w:rsidRPr="008D3B9E" w:rsidRDefault="0067367C" w:rsidP="008D3B9E">
      <w:pPr>
        <w:pStyle w:val="a5"/>
        <w:numPr>
          <w:ilvl w:val="0"/>
          <w:numId w:val="2"/>
        </w:numPr>
        <w:spacing w:after="0" w:line="36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8D3B9E">
        <w:rPr>
          <w:rFonts w:ascii="Times New Roman" w:hAnsi="Times New Roman" w:cs="Times New Roman"/>
          <w:sz w:val="28"/>
          <w:szCs w:val="28"/>
        </w:rPr>
        <w:t>тесты</w:t>
      </w:r>
      <w:r w:rsidR="008D3B9E">
        <w:rPr>
          <w:rFonts w:ascii="Times New Roman" w:hAnsi="Times New Roman" w:cs="Times New Roman"/>
          <w:sz w:val="28"/>
          <w:szCs w:val="28"/>
        </w:rPr>
        <w:t>;</w:t>
      </w:r>
    </w:p>
    <w:p w14:paraId="40FB0974" w14:textId="77777777" w:rsidR="0067367C" w:rsidRPr="008D3B9E" w:rsidRDefault="0067367C" w:rsidP="008D3B9E">
      <w:pPr>
        <w:pStyle w:val="a5"/>
        <w:numPr>
          <w:ilvl w:val="0"/>
          <w:numId w:val="2"/>
        </w:numPr>
        <w:spacing w:after="0" w:line="36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8D3B9E">
        <w:rPr>
          <w:rFonts w:ascii="Times New Roman" w:hAnsi="Times New Roman" w:cs="Times New Roman"/>
          <w:sz w:val="28"/>
          <w:szCs w:val="28"/>
        </w:rPr>
        <w:t>практическая работа в сочетании с письменной компьютеризованной частью</w:t>
      </w:r>
      <w:r w:rsidR="008D3B9E">
        <w:rPr>
          <w:rFonts w:ascii="Times New Roman" w:hAnsi="Times New Roman" w:cs="Times New Roman"/>
          <w:sz w:val="28"/>
          <w:szCs w:val="28"/>
        </w:rPr>
        <w:t>;</w:t>
      </w:r>
    </w:p>
    <w:p w14:paraId="79A67B35" w14:textId="77777777" w:rsidR="0067367C" w:rsidRPr="008D3B9E" w:rsidRDefault="0067367C" w:rsidP="008D3B9E">
      <w:pPr>
        <w:pStyle w:val="a5"/>
        <w:numPr>
          <w:ilvl w:val="0"/>
          <w:numId w:val="2"/>
        </w:numPr>
        <w:spacing w:after="0" w:line="36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8D3B9E">
        <w:rPr>
          <w:rFonts w:ascii="Times New Roman" w:hAnsi="Times New Roman" w:cs="Times New Roman"/>
          <w:sz w:val="28"/>
          <w:szCs w:val="28"/>
        </w:rPr>
        <w:t>выполнение групповых и/или индивидуальных учебных исследований и проектов.</w:t>
      </w:r>
    </w:p>
    <w:p w14:paraId="02D198D1" w14:textId="77777777" w:rsidR="001D7B31" w:rsidRDefault="001D7B31" w:rsidP="001D7B3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Результаты должны актуализироваться в</w:t>
      </w:r>
      <w:r w:rsidRPr="001D7B31">
        <w:rPr>
          <w:rFonts w:ascii="Times New Roman" w:hAnsi="Times New Roman" w:cs="Times New Roman"/>
          <w:sz w:val="28"/>
          <w:szCs w:val="28"/>
        </w:rPr>
        <w:t xml:space="preserve"> мониторинговые и диагностические карты в формате программы </w:t>
      </w:r>
      <w:r w:rsidRPr="001D7B31">
        <w:rPr>
          <w:rFonts w:ascii="Times New Roman" w:hAnsi="Times New Roman" w:cs="Times New Roman"/>
          <w:sz w:val="28"/>
          <w:szCs w:val="28"/>
          <w:lang w:val="en-US"/>
        </w:rPr>
        <w:t>Excel</w:t>
      </w:r>
      <w:r w:rsidRPr="001D7B31">
        <w:rPr>
          <w:rFonts w:ascii="Times New Roman" w:hAnsi="Times New Roman" w:cs="Times New Roman"/>
          <w:sz w:val="28"/>
          <w:szCs w:val="28"/>
        </w:rPr>
        <w:t xml:space="preserve"> с автоматическим подсчетом метапредметных результатов</w:t>
      </w:r>
      <w:r w:rsidR="00225E5F">
        <w:rPr>
          <w:rFonts w:ascii="Times New Roman" w:hAnsi="Times New Roman" w:cs="Times New Roman"/>
          <w:sz w:val="28"/>
          <w:szCs w:val="28"/>
        </w:rPr>
        <w:t xml:space="preserve"> (Модуль оценивания)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DE04771" w14:textId="77777777" w:rsidR="001F3744" w:rsidRPr="001F3744" w:rsidRDefault="001F3744" w:rsidP="001F37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3744">
        <w:rPr>
          <w:rFonts w:ascii="Times New Roman" w:hAnsi="Times New Roman" w:cs="Times New Roman"/>
          <w:bCs/>
          <w:sz w:val="28"/>
          <w:szCs w:val="28"/>
        </w:rPr>
        <w:t>В пределах диагности</w:t>
      </w:r>
      <w:r w:rsidR="009F4DBC">
        <w:rPr>
          <w:rFonts w:ascii="Times New Roman" w:hAnsi="Times New Roman" w:cs="Times New Roman"/>
          <w:bCs/>
          <w:sz w:val="28"/>
          <w:szCs w:val="28"/>
        </w:rPr>
        <w:t>рования</w:t>
      </w:r>
      <w:r w:rsidRPr="001F3744">
        <w:rPr>
          <w:rFonts w:ascii="Times New Roman" w:hAnsi="Times New Roman" w:cs="Times New Roman"/>
          <w:bCs/>
          <w:sz w:val="28"/>
          <w:szCs w:val="28"/>
        </w:rPr>
        <w:t xml:space="preserve"> будут оцениваться следующие метапредметные результаты </w:t>
      </w:r>
      <w:r w:rsidR="009F4DBC">
        <w:rPr>
          <w:rFonts w:ascii="Times New Roman" w:hAnsi="Times New Roman" w:cs="Times New Roman"/>
          <w:bCs/>
          <w:sz w:val="28"/>
          <w:szCs w:val="28"/>
        </w:rPr>
        <w:t>элементы</w:t>
      </w:r>
      <w:r w:rsidRPr="001F3744">
        <w:rPr>
          <w:rFonts w:ascii="Times New Roman" w:hAnsi="Times New Roman" w:cs="Times New Roman"/>
          <w:bCs/>
          <w:sz w:val="28"/>
          <w:szCs w:val="28"/>
        </w:rPr>
        <w:t xml:space="preserve"> функциональной грамотности:</w:t>
      </w:r>
    </w:p>
    <w:p w14:paraId="602198C3" w14:textId="77777777" w:rsidR="001F3744" w:rsidRPr="001D4C9A" w:rsidRDefault="001F3744" w:rsidP="001D4C9A">
      <w:pPr>
        <w:pStyle w:val="a5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1D4C9A">
        <w:rPr>
          <w:rFonts w:ascii="Times New Roman" w:hAnsi="Times New Roman" w:cs="Times New Roman"/>
          <w:sz w:val="28"/>
          <w:szCs w:val="28"/>
        </w:rPr>
        <w:t>Познавательные УУД (математическая грамотность, естественно</w:t>
      </w:r>
      <w:r w:rsidRPr="001D4C9A">
        <w:rPr>
          <w:rFonts w:ascii="Times New Roman" w:hAnsi="Times New Roman" w:cs="Times New Roman"/>
          <w:sz w:val="28"/>
          <w:szCs w:val="28"/>
        </w:rPr>
        <w:softHyphen/>
        <w:t xml:space="preserve">научная грамотность, </w:t>
      </w:r>
      <w:r w:rsidR="001D4C9A">
        <w:rPr>
          <w:rFonts w:ascii="Times New Roman" w:hAnsi="Times New Roman" w:cs="Times New Roman"/>
          <w:sz w:val="28"/>
          <w:szCs w:val="28"/>
        </w:rPr>
        <w:t xml:space="preserve">читательская грамотность, </w:t>
      </w:r>
      <w:r w:rsidRPr="001D4C9A">
        <w:rPr>
          <w:rFonts w:ascii="Times New Roman" w:hAnsi="Times New Roman" w:cs="Times New Roman"/>
          <w:sz w:val="28"/>
          <w:szCs w:val="28"/>
        </w:rPr>
        <w:t>финансовая грамотность);</w:t>
      </w:r>
    </w:p>
    <w:p w14:paraId="03EE521A" w14:textId="77777777" w:rsidR="001D4C9A" w:rsidRDefault="001D4C9A" w:rsidP="001D4C9A">
      <w:pPr>
        <w:pStyle w:val="a5"/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D4C9A">
        <w:rPr>
          <w:rFonts w:ascii="Times New Roman" w:hAnsi="Times New Roman" w:cs="Times New Roman"/>
          <w:sz w:val="28"/>
          <w:szCs w:val="28"/>
        </w:rPr>
        <w:t>Коммуникативные УУД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1D4C9A">
        <w:rPr>
          <w:rFonts w:ascii="Times New Roman" w:hAnsi="Times New Roman" w:cs="Times New Roman"/>
          <w:sz w:val="28"/>
          <w:szCs w:val="28"/>
        </w:rPr>
        <w:t>(читательская грамотность, естественно</w:t>
      </w:r>
      <w:r w:rsidRPr="001D4C9A">
        <w:rPr>
          <w:rFonts w:ascii="Times New Roman" w:hAnsi="Times New Roman" w:cs="Times New Roman"/>
          <w:sz w:val="28"/>
          <w:szCs w:val="28"/>
        </w:rPr>
        <w:softHyphen/>
        <w:t>научная грамотность);</w:t>
      </w:r>
    </w:p>
    <w:p w14:paraId="68D05A14" w14:textId="77777777" w:rsidR="001F3744" w:rsidRDefault="001D4C9A" w:rsidP="00824C59">
      <w:pPr>
        <w:pStyle w:val="a5"/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D4C9A">
        <w:rPr>
          <w:rFonts w:ascii="Times New Roman" w:hAnsi="Times New Roman" w:cs="Times New Roman"/>
          <w:sz w:val="28"/>
          <w:szCs w:val="28"/>
        </w:rPr>
        <w:t>Регулятивные УУД:</w:t>
      </w:r>
      <w:r w:rsidRPr="001D4C9A">
        <w:t xml:space="preserve"> </w:t>
      </w:r>
      <w:r>
        <w:t>(</w:t>
      </w:r>
      <w:r w:rsidRPr="001D4C9A">
        <w:rPr>
          <w:rFonts w:ascii="Times New Roman" w:hAnsi="Times New Roman" w:cs="Times New Roman"/>
          <w:sz w:val="28"/>
          <w:szCs w:val="28"/>
        </w:rPr>
        <w:t>читательская грамотность, математическая грамотность, естественно-научная грамотность, финансовая грамотность)</w:t>
      </w:r>
    </w:p>
    <w:p w14:paraId="1C1C98AB" w14:textId="77777777" w:rsidR="005D6F99" w:rsidRDefault="005D6F99" w:rsidP="005D6F99">
      <w:pPr>
        <w:spacing w:line="360" w:lineRule="auto"/>
        <w:ind w:right="181"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402633">
        <w:rPr>
          <w:rFonts w:ascii="Times New Roman" w:hAnsi="Times New Roman" w:cs="Times New Roman"/>
          <w:sz w:val="28"/>
          <w:szCs w:val="28"/>
        </w:rPr>
        <w:t xml:space="preserve">бработка результатов </w:t>
      </w:r>
      <w:r>
        <w:rPr>
          <w:rFonts w:ascii="Times New Roman" w:hAnsi="Times New Roman" w:cs="Times New Roman"/>
          <w:sz w:val="28"/>
          <w:szCs w:val="28"/>
        </w:rPr>
        <w:t xml:space="preserve">диагностических </w:t>
      </w:r>
      <w:r w:rsidRPr="00402633">
        <w:rPr>
          <w:rFonts w:ascii="Times New Roman" w:hAnsi="Times New Roman" w:cs="Times New Roman"/>
          <w:sz w:val="28"/>
          <w:szCs w:val="28"/>
        </w:rPr>
        <w:t xml:space="preserve">работ </w:t>
      </w:r>
      <w:r>
        <w:rPr>
          <w:rFonts w:ascii="Times New Roman" w:hAnsi="Times New Roman" w:cs="Times New Roman"/>
          <w:sz w:val="28"/>
          <w:szCs w:val="28"/>
        </w:rPr>
        <w:t>(</w:t>
      </w:r>
      <w:r w:rsidR="0089247E" w:rsidRPr="0089247E">
        <w:rPr>
          <w:rFonts w:ascii="Times New Roman" w:hAnsi="Times New Roman" w:cs="Times New Roman"/>
          <w:sz w:val="28"/>
          <w:szCs w:val="28"/>
        </w:rPr>
        <w:t xml:space="preserve">https://cloud.mail.ru/public/gdSk/feXxZfzU2 </w:t>
      </w:r>
      <w:r w:rsidRPr="00402633">
        <w:rPr>
          <w:rFonts w:ascii="Times New Roman" w:hAnsi="Times New Roman" w:cs="Times New Roman"/>
          <w:sz w:val="28"/>
          <w:szCs w:val="28"/>
        </w:rPr>
        <w:t xml:space="preserve">(тестов, </w:t>
      </w:r>
      <w:r>
        <w:rPr>
          <w:rFonts w:ascii="Times New Roman" w:hAnsi="Times New Roman" w:cs="Times New Roman"/>
          <w:sz w:val="28"/>
          <w:szCs w:val="28"/>
        </w:rPr>
        <w:t>исследований</w:t>
      </w:r>
      <w:r w:rsidRPr="00402633">
        <w:rPr>
          <w:rFonts w:ascii="Times New Roman" w:hAnsi="Times New Roman" w:cs="Times New Roman"/>
          <w:sz w:val="28"/>
          <w:szCs w:val="28"/>
        </w:rPr>
        <w:t xml:space="preserve"> и т.д)</w:t>
      </w:r>
      <w:r w:rsidRPr="005D6F99">
        <w:t xml:space="preserve"> </w:t>
      </w:r>
      <w:r w:rsidRPr="00225E5F">
        <w:rPr>
          <w:rFonts w:ascii="Times New Roman" w:hAnsi="Times New Roman" w:cs="Times New Roman"/>
          <w:sz w:val="28"/>
          <w:szCs w:val="28"/>
        </w:rPr>
        <w:t>проводится в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5D6F9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рограмм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е, которая</w:t>
      </w:r>
      <w:r w:rsidRPr="005D6F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сделана в виде электронной книги MS Exc</w:t>
      </w:r>
      <w:r w:rsidRPr="005D6F9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l</w:t>
      </w:r>
      <w:r w:rsidRPr="005D6F99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состоящей из трех листов: титульный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r w:rsidR="00225E5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Модуль оценивания 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 работы</w:t>
      </w:r>
      <w:r w:rsidR="00225E5F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КПУ учащихся. </w:t>
      </w:r>
    </w:p>
    <w:p w14:paraId="1019A513" w14:textId="77777777" w:rsidR="0095136C" w:rsidRPr="005D6F99" w:rsidRDefault="0095136C" w:rsidP="005D6F99">
      <w:pPr>
        <w:spacing w:line="360" w:lineRule="auto"/>
        <w:ind w:right="181"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2DE9249" w14:textId="77777777" w:rsidR="005D6F99" w:rsidRPr="005D6F99" w:rsidRDefault="005D6F99" w:rsidP="005D6F99">
      <w:pPr>
        <w:numPr>
          <w:ilvl w:val="0"/>
          <w:numId w:val="10"/>
        </w:numPr>
        <w:spacing w:after="0" w:line="360" w:lineRule="auto"/>
        <w:ind w:left="0" w:right="181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F9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 листе «</w:t>
      </w:r>
      <w:r w:rsidR="00552DE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Модуль оценивания</w:t>
      </w:r>
      <w:r w:rsidRPr="005D6F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учитель заполняет </w:t>
      </w:r>
      <w:r w:rsidR="00E21A4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разделы</w:t>
      </w:r>
      <w:r w:rsidRPr="005D6F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выделенные серым цветом: </w:t>
      </w:r>
    </w:p>
    <w:p w14:paraId="6F9EBFD3" w14:textId="77777777" w:rsidR="005D6F99" w:rsidRPr="005D6F99" w:rsidRDefault="005D6F99" w:rsidP="005D6F99">
      <w:pPr>
        <w:numPr>
          <w:ilvl w:val="0"/>
          <w:numId w:val="11"/>
        </w:numPr>
        <w:spacing w:after="0" w:line="360" w:lineRule="auto"/>
        <w:ind w:left="0" w:right="181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F99">
        <w:rPr>
          <w:rFonts w:ascii="Times New Roman" w:eastAsia="Times New Roman" w:hAnsi="Times New Roman" w:cs="Times New Roman"/>
          <w:sz w:val="28"/>
          <w:szCs w:val="28"/>
          <w:lang w:eastAsia="ru-RU"/>
        </w:rPr>
        <w:t>фамилии учащихся</w:t>
      </w:r>
    </w:p>
    <w:p w14:paraId="38320288" w14:textId="77777777" w:rsidR="005D6F99" w:rsidRPr="005D6F99" w:rsidRDefault="005D6F99" w:rsidP="005D6F99">
      <w:pPr>
        <w:numPr>
          <w:ilvl w:val="0"/>
          <w:numId w:val="11"/>
        </w:numPr>
        <w:spacing w:after="0" w:line="360" w:lineRule="auto"/>
        <w:ind w:left="0" w:right="181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F9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контролируемые предметные умения в каждом задании</w:t>
      </w:r>
    </w:p>
    <w:p w14:paraId="7197DF10" w14:textId="77777777" w:rsidR="005D6F99" w:rsidRPr="005D6F99" w:rsidRDefault="005D6F99" w:rsidP="005D6F99">
      <w:pPr>
        <w:numPr>
          <w:ilvl w:val="0"/>
          <w:numId w:val="11"/>
        </w:numPr>
        <w:spacing w:after="0" w:line="360" w:lineRule="auto"/>
        <w:ind w:left="0" w:right="181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F99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балл за каждое задание</w:t>
      </w:r>
      <w:r w:rsidR="00225E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F99">
        <w:rPr>
          <w:rFonts w:ascii="Times New Roman" w:eastAsia="Times New Roman" w:hAnsi="Times New Roman" w:cs="Times New Roman"/>
          <w:sz w:val="28"/>
          <w:szCs w:val="28"/>
          <w:lang w:eastAsia="ru-RU"/>
        </w:rPr>
        <w:t>(1 или 0)</w:t>
      </w:r>
    </w:p>
    <w:p w14:paraId="6A5569D6" w14:textId="77777777" w:rsidR="005D6F99" w:rsidRPr="005D6F99" w:rsidRDefault="00E21A4E" w:rsidP="005D6F99">
      <w:pPr>
        <w:spacing w:after="0" w:line="360" w:lineRule="auto"/>
        <w:ind w:right="18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</w:t>
      </w:r>
      <w:r w:rsidR="005D6F99" w:rsidRPr="005D6F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качества выполнения заданий и отметка выставляются автоматически.     </w:t>
      </w:r>
    </w:p>
    <w:p w14:paraId="69CA2EDA" w14:textId="77777777" w:rsidR="005D6F99" w:rsidRPr="005D6F99" w:rsidRDefault="005D6F99" w:rsidP="0089247E">
      <w:pPr>
        <w:numPr>
          <w:ilvl w:val="0"/>
          <w:numId w:val="10"/>
        </w:numPr>
        <w:spacing w:after="0" w:line="360" w:lineRule="auto"/>
        <w:ind w:left="0" w:right="181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F99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основе листа «</w:t>
      </w:r>
      <w:r w:rsidR="00552DE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</w:t>
      </w:r>
      <w:r w:rsidR="00225E5F">
        <w:rPr>
          <w:rFonts w:ascii="Times New Roman" w:eastAsia="Times New Roman" w:hAnsi="Times New Roman" w:cs="Times New Roman"/>
          <w:sz w:val="28"/>
          <w:szCs w:val="28"/>
          <w:lang w:eastAsia="ru-RU"/>
        </w:rPr>
        <w:t>уль</w:t>
      </w:r>
      <w:r w:rsidR="00552D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оценивания</w:t>
      </w:r>
      <w:r w:rsidRPr="005D6F99">
        <w:rPr>
          <w:rFonts w:ascii="Times New Roman" w:eastAsia="Times New Roman" w:hAnsi="Times New Roman" w:cs="Times New Roman"/>
          <w:sz w:val="28"/>
          <w:szCs w:val="28"/>
          <w:lang w:eastAsia="ru-RU"/>
        </w:rPr>
        <w:t>» формируется лист «КПУ учащихся»</w:t>
      </w:r>
      <w:r w:rsidR="00892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89247E" w:rsidRPr="0089247E">
        <w:rPr>
          <w:rFonts w:ascii="Times New Roman" w:eastAsia="Times New Roman" w:hAnsi="Times New Roman" w:cs="Times New Roman"/>
          <w:sz w:val="28"/>
          <w:szCs w:val="28"/>
          <w:lang w:eastAsia="ru-RU"/>
        </w:rPr>
        <w:t>https://cloud.mail.ru/public/gdSk/feXxZfzU2</w:t>
      </w:r>
      <w:r w:rsidR="0089247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5D6F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где в автоматическом режиме заполняется индивидуальная карточка на каждого учащегося с указанием </w:t>
      </w:r>
      <w:r w:rsidR="00E21A4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проверяемых</w:t>
      </w:r>
      <w:r w:rsidRPr="005D6F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5136C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метапредметных результатов</w:t>
      </w:r>
      <w:r w:rsidRPr="005D6F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усвоенных и неусвоенных учащимися. </w:t>
      </w:r>
    </w:p>
    <w:p w14:paraId="0C74418E" w14:textId="77777777" w:rsidR="005D6F99" w:rsidRPr="005D6F99" w:rsidRDefault="005D6F99" w:rsidP="005D6F99">
      <w:pPr>
        <w:numPr>
          <w:ilvl w:val="0"/>
          <w:numId w:val="13"/>
        </w:numPr>
        <w:spacing w:after="0" w:line="360" w:lineRule="auto"/>
        <w:ind w:left="0" w:right="181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F99">
        <w:rPr>
          <w:rFonts w:ascii="Times New Roman" w:eastAsia="Times New Roman" w:hAnsi="Times New Roman" w:cs="Times New Roman"/>
          <w:sz w:val="28"/>
          <w:szCs w:val="28"/>
          <w:lang w:eastAsia="ru-RU"/>
        </w:rPr>
        <w:t>Усвоенные КПУ выделяются зеленым цветом и отмечаются галочкой.</w:t>
      </w:r>
    </w:p>
    <w:p w14:paraId="6303AEB0" w14:textId="77777777" w:rsidR="005D6F99" w:rsidRPr="005D6F99" w:rsidRDefault="005D6F99" w:rsidP="005D6F99">
      <w:pPr>
        <w:numPr>
          <w:ilvl w:val="0"/>
          <w:numId w:val="13"/>
        </w:numPr>
        <w:spacing w:after="0" w:line="360" w:lineRule="auto"/>
        <w:ind w:left="0" w:right="181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F99">
        <w:rPr>
          <w:rFonts w:ascii="Times New Roman" w:eastAsia="Times New Roman" w:hAnsi="Times New Roman" w:cs="Times New Roman"/>
          <w:sz w:val="28"/>
          <w:szCs w:val="28"/>
          <w:lang w:eastAsia="ru-RU"/>
        </w:rPr>
        <w:t>Неусвоенные КПУ выделяются красным цветом и отмечаются крестиком.</w:t>
      </w:r>
    </w:p>
    <w:p w14:paraId="1F51886E" w14:textId="77777777" w:rsidR="0095136C" w:rsidRPr="008A031A" w:rsidRDefault="00552DEB" w:rsidP="008A031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DE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</w:t>
      </w:r>
      <w:r w:rsidR="00225E5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552DEB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552D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оценивания метапредметных образовательных результатов</w:t>
      </w:r>
      <w:r w:rsidR="005D6F99" w:rsidRPr="00552D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D6F99" w:rsidRPr="005D6F99">
        <w:rPr>
          <w:rFonts w:ascii="Times New Roman" w:eastAsia="Times New Roman" w:hAnsi="Times New Roman" w:cs="Times New Roman"/>
          <w:sz w:val="28"/>
          <w:szCs w:val="28"/>
          <w:lang w:eastAsia="ru-RU"/>
        </w:rPr>
        <w:t>мо</w:t>
      </w:r>
      <w:r w:rsidR="004D64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гут </w:t>
      </w:r>
      <w:r w:rsidR="005D6F99" w:rsidRPr="005D6F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использовать </w:t>
      </w:r>
      <w:r w:rsidR="004D643E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</w:t>
      </w:r>
      <w:r w:rsidR="005D6F99" w:rsidRPr="005D6F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учител</w:t>
      </w:r>
      <w:r w:rsidR="004D643E">
        <w:rPr>
          <w:rFonts w:ascii="Times New Roman" w:eastAsia="Times New Roman" w:hAnsi="Times New Roman" w:cs="Times New Roman"/>
          <w:sz w:val="28"/>
          <w:szCs w:val="28"/>
          <w:lang w:eastAsia="ru-RU"/>
        </w:rPr>
        <w:t>я-</w:t>
      </w:r>
      <w:r w:rsidR="005D6F99" w:rsidRPr="005D6F9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предметник</w:t>
      </w:r>
      <w:r w:rsidR="004D643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5D6F99" w:rsidRPr="005D6F9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5EBAC6B" w14:textId="77777777" w:rsidR="00824C59" w:rsidRDefault="008A031A" w:rsidP="00824C59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24C59" w:rsidRPr="00824C59">
        <w:rPr>
          <w:rFonts w:ascii="Times New Roman" w:hAnsi="Times New Roman" w:cs="Times New Roman"/>
          <w:sz w:val="28"/>
          <w:szCs w:val="28"/>
        </w:rPr>
        <w:t xml:space="preserve">Единое понятийное пространство, обеспечит педагогов образовательной организации необходимыми инструментами для организации непрерывного наблюдения за развитием метапредметных результатов, обучающихся в школе. </w:t>
      </w:r>
      <w:r w:rsidR="004D643E">
        <w:rPr>
          <w:rFonts w:ascii="Times New Roman" w:hAnsi="Times New Roman" w:cs="Times New Roman"/>
          <w:sz w:val="28"/>
          <w:szCs w:val="28"/>
        </w:rPr>
        <w:t>Поэтому</w:t>
      </w:r>
      <w:r w:rsidR="00824C59" w:rsidRPr="00824C59">
        <w:rPr>
          <w:rFonts w:ascii="Times New Roman" w:hAnsi="Times New Roman" w:cs="Times New Roman"/>
          <w:sz w:val="28"/>
          <w:szCs w:val="28"/>
        </w:rPr>
        <w:t xml:space="preserve"> оценка результатов освоения образовательной программы соответствующего уровня образования должна стать </w:t>
      </w:r>
      <w:r w:rsidR="004D643E">
        <w:rPr>
          <w:rFonts w:ascii="Times New Roman" w:hAnsi="Times New Roman" w:cs="Times New Roman"/>
          <w:sz w:val="28"/>
          <w:szCs w:val="28"/>
        </w:rPr>
        <w:t>инструментом</w:t>
      </w:r>
      <w:r w:rsidR="00824C59" w:rsidRPr="00824C59">
        <w:rPr>
          <w:rFonts w:ascii="Times New Roman" w:hAnsi="Times New Roman" w:cs="Times New Roman"/>
          <w:sz w:val="28"/>
          <w:szCs w:val="28"/>
        </w:rPr>
        <w:t>, обеспечивающим непрерывность процесса совершенствования качества образования</w:t>
      </w:r>
      <w:r w:rsidR="00824C59">
        <w:rPr>
          <w:rFonts w:ascii="Times New Roman" w:hAnsi="Times New Roman" w:cs="Times New Roman"/>
          <w:sz w:val="28"/>
          <w:szCs w:val="28"/>
        </w:rPr>
        <w:t>.</w:t>
      </w:r>
    </w:p>
    <w:p w14:paraId="0D425127" w14:textId="77777777" w:rsidR="00D76E2F" w:rsidRDefault="00225E5F" w:rsidP="00225E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F1797" w:rsidRPr="006F1797">
        <w:rPr>
          <w:rFonts w:ascii="Times New Roman" w:hAnsi="Times New Roman" w:cs="Times New Roman"/>
          <w:sz w:val="28"/>
          <w:szCs w:val="28"/>
        </w:rPr>
        <w:t xml:space="preserve">Предлагаемые мониторинговые процедуры, инструменты оценивания являются уже проработанными структурными элементами образовательной деятельности. </w:t>
      </w:r>
      <w:r w:rsidR="006F1797">
        <w:rPr>
          <w:rFonts w:ascii="Times New Roman" w:hAnsi="Times New Roman" w:cs="Times New Roman"/>
          <w:sz w:val="28"/>
          <w:szCs w:val="28"/>
        </w:rPr>
        <w:t xml:space="preserve">Но </w:t>
      </w:r>
      <w:r w:rsidR="006F1797" w:rsidRPr="006F1797">
        <w:rPr>
          <w:rFonts w:ascii="Times New Roman" w:hAnsi="Times New Roman" w:cs="Times New Roman"/>
          <w:sz w:val="28"/>
          <w:szCs w:val="28"/>
        </w:rPr>
        <w:t xml:space="preserve">предполагается реализация данных </w:t>
      </w:r>
      <w:r w:rsidR="004D643E">
        <w:rPr>
          <w:rFonts w:ascii="Times New Roman" w:hAnsi="Times New Roman" w:cs="Times New Roman"/>
          <w:sz w:val="28"/>
          <w:szCs w:val="28"/>
        </w:rPr>
        <w:t>звеньев</w:t>
      </w:r>
      <w:r w:rsidR="006F1797" w:rsidRPr="006F1797">
        <w:rPr>
          <w:rFonts w:ascii="Times New Roman" w:hAnsi="Times New Roman" w:cs="Times New Roman"/>
          <w:sz w:val="28"/>
          <w:szCs w:val="28"/>
        </w:rPr>
        <w:t xml:space="preserve"> во взаимосвязи, как внутренних системных компонентов оценки индивидуальных образовательных достижений обучающихся, то есть построение системы оценки на основе вариативных мониторинговых процедур и новых </w:t>
      </w:r>
      <w:r w:rsidR="006F1797" w:rsidRPr="006F1797">
        <w:rPr>
          <w:rFonts w:ascii="Times New Roman" w:hAnsi="Times New Roman" w:cs="Times New Roman"/>
          <w:sz w:val="28"/>
          <w:szCs w:val="28"/>
        </w:rPr>
        <w:lastRenderedPageBreak/>
        <w:t>инструментов. При соблюдении системности их использования у образовательной организации появится шанс на получение системного эффекта – повышение эффективности управления качеством образования, а значит и предпосылок для его роста.</w:t>
      </w:r>
    </w:p>
    <w:p w14:paraId="442FF532" w14:textId="77777777" w:rsidR="00824C59" w:rsidRDefault="006F1797" w:rsidP="006F1797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F1797">
        <w:rPr>
          <w:rFonts w:ascii="Times New Roman" w:hAnsi="Times New Roman" w:cs="Times New Roman"/>
          <w:sz w:val="28"/>
          <w:szCs w:val="28"/>
        </w:rPr>
        <w:t xml:space="preserve">Реализация </w:t>
      </w:r>
      <w:r>
        <w:rPr>
          <w:rFonts w:ascii="Times New Roman" w:hAnsi="Times New Roman" w:cs="Times New Roman"/>
          <w:sz w:val="28"/>
          <w:szCs w:val="28"/>
        </w:rPr>
        <w:t>данных задач</w:t>
      </w:r>
      <w:r w:rsidRPr="006F1797">
        <w:rPr>
          <w:rFonts w:ascii="Times New Roman" w:hAnsi="Times New Roman" w:cs="Times New Roman"/>
          <w:sz w:val="28"/>
          <w:szCs w:val="28"/>
        </w:rPr>
        <w:t xml:space="preserve"> соответствует стратегическим задачам развития образования, обозначенным в п. 5 Указа Президента Российской Федерации от 7 мая 2018 г. № 204 «О национальных целях и стратегических задачах развития Российской Федерации на период до 2024 года»</w:t>
      </w:r>
    </w:p>
    <w:p w14:paraId="7EDE698F" w14:textId="77777777" w:rsidR="006F1797" w:rsidRPr="00824C59" w:rsidRDefault="00824C59" w:rsidP="00824C59">
      <w:pPr>
        <w:tabs>
          <w:tab w:val="left" w:pos="160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sectPr w:rsidR="006F1797" w:rsidRPr="00824C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D3801C9"/>
    <w:multiLevelType w:val="hybridMultilevel"/>
    <w:tmpl w:val="62F6F2C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3D3879"/>
    <w:multiLevelType w:val="hybridMultilevel"/>
    <w:tmpl w:val="055035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6B0930"/>
    <w:multiLevelType w:val="hybridMultilevel"/>
    <w:tmpl w:val="996AE8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D51DA6"/>
    <w:multiLevelType w:val="hybridMultilevel"/>
    <w:tmpl w:val="901E5F08"/>
    <w:lvl w:ilvl="0" w:tplc="0419000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4" w15:restartNumberingAfterBreak="0">
    <w:nsid w:val="3D3D1CD0"/>
    <w:multiLevelType w:val="hybridMultilevel"/>
    <w:tmpl w:val="5EC03E8C"/>
    <w:lvl w:ilvl="0" w:tplc="059205F6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419F2BCE"/>
    <w:multiLevelType w:val="hybridMultilevel"/>
    <w:tmpl w:val="85D8114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F62B3C"/>
    <w:multiLevelType w:val="hybridMultilevel"/>
    <w:tmpl w:val="CF323A8E"/>
    <w:lvl w:ilvl="0" w:tplc="0419000D">
      <w:start w:val="1"/>
      <w:numFmt w:val="bullet"/>
      <w:lvlText w:val=""/>
      <w:lvlJc w:val="left"/>
      <w:pPr>
        <w:ind w:left="198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7" w15:restartNumberingAfterBreak="0">
    <w:nsid w:val="46625575"/>
    <w:multiLevelType w:val="hybridMultilevel"/>
    <w:tmpl w:val="86BEA3DE"/>
    <w:lvl w:ilvl="0" w:tplc="0419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8" w15:restartNumberingAfterBreak="0">
    <w:nsid w:val="544824BF"/>
    <w:multiLevelType w:val="hybridMultilevel"/>
    <w:tmpl w:val="B66826B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C72756"/>
    <w:multiLevelType w:val="hybridMultilevel"/>
    <w:tmpl w:val="DDC46C4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602714"/>
    <w:multiLevelType w:val="hybridMultilevel"/>
    <w:tmpl w:val="B9C427F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950CB7"/>
    <w:multiLevelType w:val="multilevel"/>
    <w:tmpl w:val="4D10E1AA"/>
    <w:lvl w:ilvl="0">
      <w:start w:val="2"/>
      <w:numFmt w:val="decimal"/>
      <w:lvlText w:val="%1."/>
      <w:lvlJc w:val="left"/>
      <w:pPr>
        <w:ind w:left="2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9"/>
      <w:numFmt w:val="decimal"/>
      <w:lvlText w:val="%1.%2."/>
      <w:lvlJc w:val="left"/>
      <w:pPr>
        <w:ind w:left="9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6BE87643"/>
    <w:multiLevelType w:val="hybridMultilevel"/>
    <w:tmpl w:val="3A508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11"/>
    <w:lvlOverride w:ilvl="0">
      <w:startOverride w:val="2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  <w:num w:numId="6">
    <w:abstractNumId w:val="8"/>
  </w:num>
  <w:num w:numId="7">
    <w:abstractNumId w:val="0"/>
  </w:num>
  <w:num w:numId="8">
    <w:abstractNumId w:val="9"/>
  </w:num>
  <w:num w:numId="9">
    <w:abstractNumId w:val="12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3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7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5A6C"/>
    <w:rsid w:val="001500D8"/>
    <w:rsid w:val="001D4C9A"/>
    <w:rsid w:val="001D7B31"/>
    <w:rsid w:val="001F3744"/>
    <w:rsid w:val="00217620"/>
    <w:rsid w:val="00225E5F"/>
    <w:rsid w:val="00352EE6"/>
    <w:rsid w:val="00402633"/>
    <w:rsid w:val="004D643E"/>
    <w:rsid w:val="00552DEB"/>
    <w:rsid w:val="005D6F99"/>
    <w:rsid w:val="005E383D"/>
    <w:rsid w:val="006321EB"/>
    <w:rsid w:val="0067367C"/>
    <w:rsid w:val="006F1797"/>
    <w:rsid w:val="00824C59"/>
    <w:rsid w:val="0089247E"/>
    <w:rsid w:val="008A031A"/>
    <w:rsid w:val="008D3B9E"/>
    <w:rsid w:val="0095136C"/>
    <w:rsid w:val="009E34E3"/>
    <w:rsid w:val="009F4DBC"/>
    <w:rsid w:val="00A25A6C"/>
    <w:rsid w:val="00CC13D1"/>
    <w:rsid w:val="00D76E2F"/>
    <w:rsid w:val="00E21A4E"/>
    <w:rsid w:val="00F67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A69592"/>
  <w15:chartTrackingRefBased/>
  <w15:docId w15:val="{4E5205C4-7F81-49BE-BC49-CF638FF59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7367C"/>
    <w:rPr>
      <w:color w:val="0563C1" w:themeColor="hyperlink"/>
      <w:u w:val="single"/>
    </w:rPr>
  </w:style>
  <w:style w:type="paragraph" w:styleId="a4">
    <w:name w:val="No Spacing"/>
    <w:uiPriority w:val="1"/>
    <w:qFormat/>
    <w:rsid w:val="008D3B9E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8D3B9E"/>
    <w:pPr>
      <w:ind w:left="720"/>
      <w:contextualSpacing/>
    </w:pPr>
  </w:style>
  <w:style w:type="paragraph" w:styleId="a6">
    <w:name w:val="caption"/>
    <w:basedOn w:val="a"/>
    <w:next w:val="a"/>
    <w:uiPriority w:val="35"/>
    <w:unhideWhenUsed/>
    <w:qFormat/>
    <w:rsid w:val="0095136C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322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604</TotalTime>
  <Pages>4</Pages>
  <Words>760</Words>
  <Characters>4336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Стефа Галлавич</cp:lastModifiedBy>
  <cp:revision>11</cp:revision>
  <dcterms:created xsi:type="dcterms:W3CDTF">2024-12-11T08:31:00Z</dcterms:created>
  <dcterms:modified xsi:type="dcterms:W3CDTF">2024-12-12T13:14:00Z</dcterms:modified>
</cp:coreProperties>
</file>