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BCF83" w14:textId="77777777" w:rsidR="00EF27E4" w:rsidRPr="00B76732" w:rsidRDefault="00EF27E4" w:rsidP="00EF27E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6F74AF53" w14:textId="77777777" w:rsidR="00EF27E4" w:rsidRDefault="00EF27E4" w:rsidP="00EF27E4">
      <w:pPr>
        <w:autoSpaceDE w:val="0"/>
        <w:autoSpaceDN w:val="0"/>
        <w:adjustRightInd w:val="0"/>
        <w:jc w:val="center"/>
        <w:rPr>
          <w:rFonts w:cs="Calibri"/>
          <w:sz w:val="28"/>
          <w:szCs w:val="28"/>
          <w:u w:val="single"/>
        </w:rPr>
      </w:pPr>
    </w:p>
    <w:p w14:paraId="6A770214" w14:textId="77777777" w:rsidR="00EF27E4" w:rsidRDefault="00EF27E4" w:rsidP="00EF27E4">
      <w:pPr>
        <w:autoSpaceDE w:val="0"/>
        <w:autoSpaceDN w:val="0"/>
        <w:adjustRightInd w:val="0"/>
        <w:jc w:val="center"/>
        <w:rPr>
          <w:rFonts w:cs="Calibri"/>
          <w:sz w:val="28"/>
          <w:szCs w:val="28"/>
          <w:u w:val="single"/>
        </w:rPr>
      </w:pPr>
    </w:p>
    <w:p w14:paraId="7297AE13" w14:textId="77777777" w:rsidR="00EF27E4" w:rsidRDefault="00EF27E4" w:rsidP="00EF27E4">
      <w:pPr>
        <w:autoSpaceDE w:val="0"/>
        <w:autoSpaceDN w:val="0"/>
        <w:adjustRightInd w:val="0"/>
        <w:jc w:val="center"/>
        <w:rPr>
          <w:rFonts w:cs="Calibri"/>
          <w:sz w:val="28"/>
          <w:szCs w:val="28"/>
          <w:u w:val="single"/>
        </w:rPr>
      </w:pPr>
    </w:p>
    <w:p w14:paraId="3FFE15EC" w14:textId="77777777" w:rsidR="00EF27E4" w:rsidRDefault="00EF27E4" w:rsidP="00EF27E4">
      <w:pPr>
        <w:autoSpaceDE w:val="0"/>
        <w:autoSpaceDN w:val="0"/>
        <w:adjustRightInd w:val="0"/>
        <w:jc w:val="center"/>
        <w:rPr>
          <w:rFonts w:cs="Calibri"/>
          <w:sz w:val="28"/>
          <w:szCs w:val="28"/>
          <w:u w:val="single"/>
        </w:rPr>
      </w:pPr>
    </w:p>
    <w:p w14:paraId="119BE4DD" w14:textId="77777777" w:rsidR="00EF27E4" w:rsidRPr="0076700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  <w:u w:val="single"/>
        </w:rPr>
      </w:pPr>
    </w:p>
    <w:p w14:paraId="24A7BBDE" w14:textId="77777777" w:rsidR="00EF27E4" w:rsidRPr="00134726" w:rsidRDefault="00EF27E4" w:rsidP="00EF27E4">
      <w:pPr>
        <w:autoSpaceDE w:val="0"/>
        <w:autoSpaceDN w:val="0"/>
        <w:adjustRightInd w:val="0"/>
        <w:jc w:val="center"/>
        <w:rPr>
          <w:rFonts w:cs="Calibri"/>
          <w:sz w:val="28"/>
          <w:szCs w:val="28"/>
          <w:u w:val="single"/>
        </w:rPr>
      </w:pPr>
    </w:p>
    <w:p w14:paraId="51DEF55C" w14:textId="77777777" w:rsidR="00EF27E4" w:rsidRPr="00134726" w:rsidRDefault="00EF27E4" w:rsidP="00EF27E4">
      <w:pPr>
        <w:autoSpaceDE w:val="0"/>
        <w:autoSpaceDN w:val="0"/>
        <w:adjustRightInd w:val="0"/>
        <w:jc w:val="center"/>
        <w:rPr>
          <w:rFonts w:cs="Calibri"/>
          <w:sz w:val="28"/>
          <w:szCs w:val="28"/>
          <w:u w:val="single"/>
        </w:rPr>
      </w:pPr>
    </w:p>
    <w:p w14:paraId="3C5F7FBF" w14:textId="77777777" w:rsidR="00EF27E4" w:rsidRPr="007E3A32" w:rsidRDefault="00EF27E4" w:rsidP="00EF27E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E3A32">
        <w:rPr>
          <w:b/>
          <w:sz w:val="28"/>
          <w:szCs w:val="28"/>
        </w:rPr>
        <w:t>«</w:t>
      </w:r>
      <w:bookmarkStart w:id="0" w:name="_Hlk179216898"/>
      <w:r w:rsidRPr="00EF27E4">
        <w:rPr>
          <w:b/>
          <w:sz w:val="28"/>
          <w:szCs w:val="28"/>
        </w:rPr>
        <w:t xml:space="preserve">Современные методики </w:t>
      </w:r>
      <w:proofErr w:type="spellStart"/>
      <w:r w:rsidRPr="00EF27E4">
        <w:rPr>
          <w:b/>
          <w:sz w:val="28"/>
          <w:szCs w:val="28"/>
        </w:rPr>
        <w:t>тьюторской</w:t>
      </w:r>
      <w:proofErr w:type="spellEnd"/>
      <w:r w:rsidRPr="00EF27E4">
        <w:rPr>
          <w:b/>
          <w:sz w:val="28"/>
          <w:szCs w:val="28"/>
        </w:rPr>
        <w:t xml:space="preserve"> деятельности</w:t>
      </w:r>
      <w:bookmarkEnd w:id="0"/>
      <w:r w:rsidRPr="007E3A32">
        <w:rPr>
          <w:b/>
          <w:sz w:val="28"/>
          <w:szCs w:val="28"/>
        </w:rPr>
        <w:t>»</w:t>
      </w:r>
    </w:p>
    <w:p w14:paraId="36B487EC" w14:textId="77777777" w:rsidR="00EF27E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46CF31CA" w14:textId="77777777" w:rsidR="00EF27E4" w:rsidRPr="0076700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15B5F00C" w14:textId="77777777" w:rsidR="00EF27E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7FC6B1C8" w14:textId="77777777" w:rsidR="00EF27E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049F330E" w14:textId="77777777" w:rsidR="00EF27E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6A765B0D" w14:textId="77777777" w:rsidR="00EF27E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5990000D" w14:textId="77777777" w:rsidR="00EF27E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045ED602" w14:textId="77777777" w:rsidR="00EF27E4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p w14:paraId="16E04980" w14:textId="77777777" w:rsidR="00EF27E4" w:rsidRPr="00134726" w:rsidRDefault="00EF27E4" w:rsidP="00EF27E4">
      <w:pPr>
        <w:autoSpaceDE w:val="0"/>
        <w:autoSpaceDN w:val="0"/>
        <w:adjustRightInd w:val="0"/>
        <w:rPr>
          <w:rFonts w:cs="Calibri"/>
          <w:sz w:val="28"/>
          <w:szCs w:val="28"/>
        </w:rPr>
      </w:pPr>
    </w:p>
    <w:tbl>
      <w:tblPr>
        <w:tblpPr w:leftFromText="180" w:rightFromText="180" w:vertAnchor="text" w:horzAnchor="margin" w:tblpYSpec="bottom"/>
        <w:tblW w:w="0" w:type="auto"/>
        <w:tblLook w:val="04A0" w:firstRow="1" w:lastRow="0" w:firstColumn="1" w:lastColumn="0" w:noHBand="0" w:noVBand="1"/>
      </w:tblPr>
      <w:tblGrid>
        <w:gridCol w:w="4513"/>
        <w:gridCol w:w="4841"/>
      </w:tblGrid>
      <w:tr w:rsidR="00A1636F" w:rsidRPr="002F6FDB" w14:paraId="251BA3BA" w14:textId="77777777" w:rsidTr="00A1636F">
        <w:tc>
          <w:tcPr>
            <w:tcW w:w="4513" w:type="dxa"/>
          </w:tcPr>
          <w:p w14:paraId="376F673E" w14:textId="77777777" w:rsidR="00A1636F" w:rsidRPr="002F6FDB" w:rsidRDefault="00A1636F" w:rsidP="00A1636F">
            <w:pPr>
              <w:autoSpaceDE w:val="0"/>
              <w:autoSpaceDN w:val="0"/>
              <w:adjustRightInd w:val="0"/>
              <w:rPr>
                <w:rFonts w:cs="Calibri"/>
                <w:sz w:val="28"/>
                <w:szCs w:val="28"/>
              </w:rPr>
            </w:pPr>
          </w:p>
        </w:tc>
        <w:tc>
          <w:tcPr>
            <w:tcW w:w="4841" w:type="dxa"/>
          </w:tcPr>
          <w:p w14:paraId="47D887DF" w14:textId="77777777" w:rsidR="00A1636F" w:rsidRDefault="00A1636F" w:rsidP="00A1636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F6FDB">
              <w:rPr>
                <w:b/>
                <w:bCs/>
                <w:sz w:val="28"/>
                <w:szCs w:val="28"/>
              </w:rPr>
              <w:t>Автор работы:</w:t>
            </w:r>
            <w:r w:rsidRPr="002F6FDB">
              <w:rPr>
                <w:sz w:val="28"/>
                <w:szCs w:val="28"/>
              </w:rPr>
              <w:t xml:space="preserve">                                                                                          </w:t>
            </w:r>
          </w:p>
          <w:p w14:paraId="58E14163" w14:textId="77777777" w:rsidR="00A1636F" w:rsidRDefault="00A1636F" w:rsidP="00A1636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Тьютор, МАОУ СОШ№5 города Тюмени</w:t>
            </w:r>
            <w:r w:rsidRPr="002F6FDB">
              <w:rPr>
                <w:sz w:val="28"/>
                <w:szCs w:val="28"/>
              </w:rPr>
              <w:t xml:space="preserve">                                              </w:t>
            </w:r>
            <w:r>
              <w:rPr>
                <w:sz w:val="28"/>
                <w:szCs w:val="28"/>
              </w:rPr>
              <w:t>Колмакова Алина Владиславовна</w:t>
            </w:r>
          </w:p>
          <w:p w14:paraId="549668D3" w14:textId="77777777" w:rsidR="00A1636F" w:rsidRDefault="00A1636F" w:rsidP="00A1636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29405C24" w14:textId="77777777" w:rsidR="00A1636F" w:rsidRPr="002F6FDB" w:rsidRDefault="00A1636F" w:rsidP="00A1636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14:paraId="35706BB2" w14:textId="77777777" w:rsidR="00EF27E4" w:rsidRDefault="00EF27E4" w:rsidP="00EF27E4">
      <w:pPr>
        <w:autoSpaceDE w:val="0"/>
        <w:autoSpaceDN w:val="0"/>
        <w:adjustRightInd w:val="0"/>
        <w:rPr>
          <w:sz w:val="28"/>
          <w:szCs w:val="28"/>
        </w:rPr>
      </w:pPr>
      <w:r w:rsidRPr="00B76732">
        <w:rPr>
          <w:b/>
          <w:bCs/>
          <w:sz w:val="28"/>
          <w:szCs w:val="28"/>
        </w:rPr>
        <w:t xml:space="preserve">                                               </w:t>
      </w:r>
      <w:r>
        <w:rPr>
          <w:b/>
          <w:bCs/>
          <w:sz w:val="28"/>
          <w:szCs w:val="28"/>
        </w:rPr>
        <w:t xml:space="preserve">                                                      </w:t>
      </w:r>
    </w:p>
    <w:p w14:paraId="34E06E58" w14:textId="77777777" w:rsidR="00EF27E4" w:rsidRDefault="00EF27E4" w:rsidP="00EF27E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0F60847" w14:textId="77777777" w:rsidR="00EF27E4" w:rsidRDefault="00EF27E4" w:rsidP="00EF27E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19A84B43" w14:textId="77777777" w:rsidR="00EF27E4" w:rsidRDefault="00EF27E4" w:rsidP="00EF27E4">
      <w:pPr>
        <w:spacing w:line="360" w:lineRule="auto"/>
        <w:rPr>
          <w:color w:val="000000"/>
          <w:sz w:val="20"/>
          <w:szCs w:val="20"/>
        </w:rPr>
      </w:pPr>
    </w:p>
    <w:p w14:paraId="685BF70B" w14:textId="564FE203" w:rsidR="00EF27E4" w:rsidRDefault="00EF27E4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519E7E4E" w14:textId="486061C8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349421A1" w14:textId="31DAED83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36D69421" w14:textId="60FD9226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7ADCA5AD" w14:textId="7DCCD0EF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35786107" w14:textId="662F1B4A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3836C63E" w14:textId="286002A1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0651A69F" w14:textId="0571C3DC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787374D5" w14:textId="00560C24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001C5ED4" w14:textId="5B6EA2C3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3E670073" w14:textId="77777777" w:rsidR="00A1636F" w:rsidRDefault="00A1636F" w:rsidP="00EF27E4">
      <w:pPr>
        <w:spacing w:line="360" w:lineRule="auto"/>
        <w:jc w:val="center"/>
        <w:rPr>
          <w:color w:val="000000"/>
          <w:sz w:val="20"/>
          <w:szCs w:val="20"/>
        </w:rPr>
      </w:pPr>
    </w:p>
    <w:p w14:paraId="36FE7B00" w14:textId="3741C73D" w:rsidR="00C40035" w:rsidRDefault="00A1636F" w:rsidP="00AA5AE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Тюмень</w:t>
      </w:r>
    </w:p>
    <w:p w14:paraId="78230C31" w14:textId="42B90DA1" w:rsidR="00A1636F" w:rsidRPr="00A1636F" w:rsidRDefault="00A1636F" w:rsidP="00A1636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2024</w:t>
      </w:r>
    </w:p>
    <w:p w14:paraId="27AA88E2" w14:textId="77777777" w:rsidR="00A1636F" w:rsidRDefault="00A1636F" w:rsidP="00EF27E4">
      <w:pPr>
        <w:spacing w:line="360" w:lineRule="auto"/>
        <w:ind w:firstLine="709"/>
        <w:jc w:val="center"/>
        <w:rPr>
          <w:b/>
          <w:bCs/>
          <w:sz w:val="28"/>
        </w:rPr>
      </w:pPr>
    </w:p>
    <w:p w14:paraId="39758064" w14:textId="3064D776" w:rsidR="00EF27E4" w:rsidRPr="009D68C9" w:rsidRDefault="00EF27E4" w:rsidP="00EF27E4">
      <w:pPr>
        <w:spacing w:line="360" w:lineRule="auto"/>
        <w:ind w:firstLine="709"/>
        <w:jc w:val="center"/>
        <w:rPr>
          <w:b/>
          <w:bCs/>
          <w:sz w:val="28"/>
        </w:rPr>
      </w:pPr>
      <w:r w:rsidRPr="009D68C9">
        <w:rPr>
          <w:b/>
          <w:bCs/>
          <w:sz w:val="28"/>
        </w:rPr>
        <w:lastRenderedPageBreak/>
        <w:t>СОДЕРЖАНИЕ</w:t>
      </w:r>
    </w:p>
    <w:p w14:paraId="6BCB5411" w14:textId="6ACF0E9A" w:rsidR="009E7D01" w:rsidRDefault="00EF27E4" w:rsidP="00EF27E4">
      <w:pPr>
        <w:spacing w:line="360" w:lineRule="auto"/>
        <w:rPr>
          <w:sz w:val="28"/>
        </w:rPr>
      </w:pPr>
      <w:r>
        <w:rPr>
          <w:sz w:val="28"/>
        </w:rPr>
        <w:t>Введение</w:t>
      </w:r>
      <w:r w:rsidR="00AA5AEF">
        <w:rPr>
          <w:sz w:val="28"/>
        </w:rPr>
        <w:t>……………………………………………………………………</w:t>
      </w:r>
      <w:proofErr w:type="gramStart"/>
      <w:r w:rsidR="00AA5AEF">
        <w:rPr>
          <w:sz w:val="28"/>
        </w:rPr>
        <w:t>…….</w:t>
      </w:r>
      <w:proofErr w:type="gramEnd"/>
      <w:r w:rsidR="00AA5AEF">
        <w:rPr>
          <w:sz w:val="28"/>
        </w:rPr>
        <w:t>.3</w:t>
      </w:r>
    </w:p>
    <w:p w14:paraId="2886A7A7" w14:textId="60E8C134" w:rsidR="00C40035" w:rsidRDefault="00C40035" w:rsidP="00EF27E4">
      <w:pPr>
        <w:spacing w:line="360" w:lineRule="auto"/>
        <w:rPr>
          <w:sz w:val="28"/>
        </w:rPr>
      </w:pPr>
      <w:bookmarkStart w:id="1" w:name="_Hlk179217032"/>
      <w:r>
        <w:rPr>
          <w:sz w:val="28"/>
        </w:rPr>
        <w:t xml:space="preserve">1. </w:t>
      </w:r>
      <w:r w:rsidRPr="00C40035">
        <w:rPr>
          <w:sz w:val="28"/>
        </w:rPr>
        <w:t xml:space="preserve">Сущность и содержание </w:t>
      </w:r>
      <w:proofErr w:type="spellStart"/>
      <w:r w:rsidRPr="00C40035">
        <w:rPr>
          <w:sz w:val="28"/>
        </w:rPr>
        <w:t>тьюторской</w:t>
      </w:r>
      <w:proofErr w:type="spellEnd"/>
      <w:r w:rsidRPr="00C40035">
        <w:rPr>
          <w:sz w:val="28"/>
        </w:rPr>
        <w:t xml:space="preserve"> деятельности </w:t>
      </w:r>
      <w:r w:rsidR="00AA5AEF">
        <w:rPr>
          <w:sz w:val="28"/>
        </w:rPr>
        <w:t>………………………...5</w:t>
      </w:r>
    </w:p>
    <w:p w14:paraId="6A4975DB" w14:textId="58E87E05" w:rsidR="00C40035" w:rsidRDefault="00C40035" w:rsidP="00EF27E4">
      <w:pPr>
        <w:spacing w:line="360" w:lineRule="auto"/>
        <w:rPr>
          <w:sz w:val="28"/>
        </w:rPr>
      </w:pPr>
      <w:r w:rsidRPr="00C40035">
        <w:rPr>
          <w:sz w:val="28"/>
        </w:rPr>
        <w:t xml:space="preserve">2. Современные методики </w:t>
      </w:r>
      <w:proofErr w:type="spellStart"/>
      <w:r w:rsidRPr="00C40035">
        <w:rPr>
          <w:sz w:val="28"/>
        </w:rPr>
        <w:t>тьюторской</w:t>
      </w:r>
      <w:proofErr w:type="spellEnd"/>
      <w:r w:rsidRPr="00C40035">
        <w:rPr>
          <w:sz w:val="28"/>
        </w:rPr>
        <w:t xml:space="preserve"> деятельности</w:t>
      </w:r>
      <w:r w:rsidR="00AA5AEF">
        <w:rPr>
          <w:sz w:val="28"/>
        </w:rPr>
        <w:t>……………………</w:t>
      </w:r>
      <w:proofErr w:type="gramStart"/>
      <w:r w:rsidR="00AA5AEF">
        <w:rPr>
          <w:sz w:val="28"/>
        </w:rPr>
        <w:t>…….</w:t>
      </w:r>
      <w:proofErr w:type="gramEnd"/>
      <w:r w:rsidR="00AA5AEF">
        <w:rPr>
          <w:sz w:val="28"/>
        </w:rPr>
        <w:t>8</w:t>
      </w:r>
    </w:p>
    <w:p w14:paraId="70839C3D" w14:textId="13DF34EC" w:rsidR="009D68C9" w:rsidRDefault="009D68C9" w:rsidP="00EF27E4">
      <w:pPr>
        <w:spacing w:line="360" w:lineRule="auto"/>
        <w:rPr>
          <w:sz w:val="28"/>
        </w:rPr>
      </w:pPr>
      <w:r w:rsidRPr="009D68C9">
        <w:rPr>
          <w:sz w:val="28"/>
        </w:rPr>
        <w:t xml:space="preserve">3. Особенности применения современных методик </w:t>
      </w:r>
      <w:proofErr w:type="spellStart"/>
      <w:r w:rsidRPr="009D68C9">
        <w:rPr>
          <w:sz w:val="28"/>
        </w:rPr>
        <w:t>тьюторской</w:t>
      </w:r>
      <w:proofErr w:type="spellEnd"/>
      <w:r w:rsidRPr="009D68C9">
        <w:rPr>
          <w:sz w:val="28"/>
        </w:rPr>
        <w:t xml:space="preserve"> деятельности в образовательном процессе</w:t>
      </w:r>
      <w:r w:rsidR="00AA5AEF">
        <w:rPr>
          <w:sz w:val="28"/>
        </w:rPr>
        <w:t>………………………………………………</w:t>
      </w:r>
      <w:proofErr w:type="gramStart"/>
      <w:r w:rsidR="00AA5AEF">
        <w:rPr>
          <w:sz w:val="28"/>
        </w:rPr>
        <w:t>…….</w:t>
      </w:r>
      <w:proofErr w:type="gramEnd"/>
      <w:r w:rsidR="00AA5AEF">
        <w:rPr>
          <w:sz w:val="28"/>
        </w:rPr>
        <w:t>10</w:t>
      </w:r>
    </w:p>
    <w:bookmarkEnd w:id="1"/>
    <w:p w14:paraId="287A5ED9" w14:textId="2C8CA2E5" w:rsidR="00EF27E4" w:rsidRDefault="00EF27E4" w:rsidP="00EF27E4">
      <w:pPr>
        <w:spacing w:line="360" w:lineRule="auto"/>
        <w:rPr>
          <w:sz w:val="28"/>
        </w:rPr>
      </w:pPr>
      <w:r>
        <w:rPr>
          <w:sz w:val="28"/>
        </w:rPr>
        <w:t xml:space="preserve">Заключение </w:t>
      </w:r>
      <w:r w:rsidR="00AA5AEF">
        <w:rPr>
          <w:sz w:val="28"/>
        </w:rPr>
        <w:t>………………………………………………………………………12</w:t>
      </w:r>
    </w:p>
    <w:p w14:paraId="79957C93" w14:textId="1DFF4C23" w:rsidR="00EF27E4" w:rsidRDefault="00EF27E4" w:rsidP="00EF27E4">
      <w:pPr>
        <w:spacing w:line="360" w:lineRule="auto"/>
        <w:rPr>
          <w:sz w:val="28"/>
        </w:rPr>
      </w:pPr>
      <w:r>
        <w:rPr>
          <w:sz w:val="28"/>
        </w:rPr>
        <w:t>Библиографический список</w:t>
      </w:r>
      <w:r w:rsidR="00AA5AEF">
        <w:rPr>
          <w:sz w:val="28"/>
        </w:rPr>
        <w:t>………………………………………………</w:t>
      </w:r>
      <w:proofErr w:type="gramStart"/>
      <w:r w:rsidR="00AA5AEF">
        <w:rPr>
          <w:sz w:val="28"/>
        </w:rPr>
        <w:t>…….</w:t>
      </w:r>
      <w:proofErr w:type="gramEnd"/>
      <w:r w:rsidR="00AA5AEF">
        <w:rPr>
          <w:sz w:val="28"/>
        </w:rPr>
        <w:t>.13</w:t>
      </w:r>
    </w:p>
    <w:p w14:paraId="76D91A1F" w14:textId="77777777" w:rsidR="00EF27E4" w:rsidRDefault="00EF27E4" w:rsidP="00EF27E4">
      <w:pPr>
        <w:spacing w:line="360" w:lineRule="auto"/>
        <w:rPr>
          <w:sz w:val="28"/>
        </w:rPr>
      </w:pPr>
    </w:p>
    <w:p w14:paraId="01CC07E2" w14:textId="77777777" w:rsidR="00EF27E4" w:rsidRDefault="00EF27E4" w:rsidP="00EF27E4">
      <w:pPr>
        <w:spacing w:line="360" w:lineRule="auto"/>
        <w:rPr>
          <w:sz w:val="28"/>
        </w:rPr>
      </w:pPr>
    </w:p>
    <w:p w14:paraId="0B571CE1" w14:textId="77777777" w:rsidR="00EF27E4" w:rsidRDefault="00EF27E4" w:rsidP="00EF27E4">
      <w:pPr>
        <w:spacing w:line="360" w:lineRule="auto"/>
        <w:rPr>
          <w:sz w:val="28"/>
        </w:rPr>
      </w:pPr>
    </w:p>
    <w:p w14:paraId="27FBAAED" w14:textId="77777777" w:rsidR="00EF27E4" w:rsidRDefault="00EF27E4" w:rsidP="00EF27E4">
      <w:pPr>
        <w:spacing w:line="360" w:lineRule="auto"/>
        <w:rPr>
          <w:sz w:val="28"/>
        </w:rPr>
      </w:pPr>
    </w:p>
    <w:p w14:paraId="7CD8FFA1" w14:textId="77777777" w:rsidR="00EF27E4" w:rsidRDefault="00EF27E4" w:rsidP="00EF27E4">
      <w:pPr>
        <w:spacing w:line="360" w:lineRule="auto"/>
        <w:rPr>
          <w:sz w:val="28"/>
        </w:rPr>
      </w:pPr>
    </w:p>
    <w:p w14:paraId="2BD3C7A0" w14:textId="77777777" w:rsidR="00EF27E4" w:rsidRDefault="00EF27E4" w:rsidP="00EF27E4">
      <w:pPr>
        <w:spacing w:line="360" w:lineRule="auto"/>
        <w:rPr>
          <w:sz w:val="28"/>
        </w:rPr>
      </w:pPr>
    </w:p>
    <w:p w14:paraId="769E1838" w14:textId="77777777" w:rsidR="00EF27E4" w:rsidRDefault="00EF27E4" w:rsidP="00EF27E4">
      <w:pPr>
        <w:spacing w:line="360" w:lineRule="auto"/>
        <w:rPr>
          <w:sz w:val="28"/>
        </w:rPr>
      </w:pPr>
    </w:p>
    <w:p w14:paraId="2A14070B" w14:textId="77777777" w:rsidR="00EF27E4" w:rsidRDefault="00EF27E4" w:rsidP="00EF27E4">
      <w:pPr>
        <w:spacing w:line="360" w:lineRule="auto"/>
        <w:rPr>
          <w:sz w:val="28"/>
        </w:rPr>
      </w:pPr>
    </w:p>
    <w:p w14:paraId="5D5EFDA5" w14:textId="77777777" w:rsidR="00EF27E4" w:rsidRDefault="00EF27E4" w:rsidP="00EF27E4">
      <w:pPr>
        <w:spacing w:line="360" w:lineRule="auto"/>
        <w:rPr>
          <w:sz w:val="28"/>
        </w:rPr>
      </w:pPr>
    </w:p>
    <w:p w14:paraId="20359C2D" w14:textId="77777777" w:rsidR="00EF27E4" w:rsidRDefault="00EF27E4" w:rsidP="00EF27E4">
      <w:pPr>
        <w:spacing w:line="360" w:lineRule="auto"/>
        <w:rPr>
          <w:sz w:val="28"/>
        </w:rPr>
      </w:pPr>
    </w:p>
    <w:p w14:paraId="43B54024" w14:textId="77777777" w:rsidR="00EF27E4" w:rsidRDefault="00EF27E4" w:rsidP="00EF27E4">
      <w:pPr>
        <w:spacing w:line="360" w:lineRule="auto"/>
        <w:rPr>
          <w:sz w:val="28"/>
        </w:rPr>
      </w:pPr>
    </w:p>
    <w:p w14:paraId="1B6A7E18" w14:textId="77777777" w:rsidR="00EF27E4" w:rsidRDefault="00EF27E4" w:rsidP="00EF27E4">
      <w:pPr>
        <w:spacing w:line="360" w:lineRule="auto"/>
        <w:rPr>
          <w:sz w:val="28"/>
        </w:rPr>
      </w:pPr>
    </w:p>
    <w:p w14:paraId="5F743077" w14:textId="77777777" w:rsidR="00EF27E4" w:rsidRDefault="00EF27E4" w:rsidP="00EF27E4">
      <w:pPr>
        <w:spacing w:line="360" w:lineRule="auto"/>
        <w:rPr>
          <w:sz w:val="28"/>
        </w:rPr>
      </w:pPr>
    </w:p>
    <w:p w14:paraId="07742598" w14:textId="77777777" w:rsidR="00EF27E4" w:rsidRDefault="00EF27E4" w:rsidP="00EF27E4">
      <w:pPr>
        <w:spacing w:line="360" w:lineRule="auto"/>
        <w:rPr>
          <w:sz w:val="28"/>
        </w:rPr>
      </w:pPr>
    </w:p>
    <w:p w14:paraId="0DD2DBF7" w14:textId="77777777" w:rsidR="00EF27E4" w:rsidRDefault="00EF27E4" w:rsidP="00EF27E4">
      <w:pPr>
        <w:spacing w:line="360" w:lineRule="auto"/>
        <w:rPr>
          <w:sz w:val="28"/>
        </w:rPr>
      </w:pPr>
    </w:p>
    <w:p w14:paraId="6D4D387E" w14:textId="77777777" w:rsidR="00EF27E4" w:rsidRDefault="00EF27E4" w:rsidP="00EF27E4">
      <w:pPr>
        <w:spacing w:line="360" w:lineRule="auto"/>
        <w:rPr>
          <w:sz w:val="28"/>
        </w:rPr>
      </w:pPr>
    </w:p>
    <w:p w14:paraId="467D2898" w14:textId="77777777" w:rsidR="00EF27E4" w:rsidRDefault="00EF27E4" w:rsidP="00EF27E4">
      <w:pPr>
        <w:spacing w:line="360" w:lineRule="auto"/>
        <w:rPr>
          <w:sz w:val="28"/>
        </w:rPr>
      </w:pPr>
    </w:p>
    <w:p w14:paraId="4A8B1B92" w14:textId="77777777" w:rsidR="00EF27E4" w:rsidRDefault="00EF27E4" w:rsidP="00EF27E4">
      <w:pPr>
        <w:spacing w:line="360" w:lineRule="auto"/>
        <w:rPr>
          <w:sz w:val="28"/>
        </w:rPr>
      </w:pPr>
    </w:p>
    <w:p w14:paraId="55AD8D66" w14:textId="77777777" w:rsidR="00EF27E4" w:rsidRDefault="00EF27E4" w:rsidP="00EF27E4">
      <w:pPr>
        <w:spacing w:line="360" w:lineRule="auto"/>
        <w:rPr>
          <w:sz w:val="28"/>
        </w:rPr>
      </w:pPr>
    </w:p>
    <w:p w14:paraId="7E166854" w14:textId="77777777" w:rsidR="00EF27E4" w:rsidRDefault="00EF27E4" w:rsidP="00EF27E4">
      <w:pPr>
        <w:spacing w:line="360" w:lineRule="auto"/>
        <w:rPr>
          <w:sz w:val="28"/>
        </w:rPr>
      </w:pPr>
    </w:p>
    <w:p w14:paraId="42FA1EE9" w14:textId="77777777" w:rsidR="00EF27E4" w:rsidRDefault="00EF27E4" w:rsidP="00EF27E4">
      <w:pPr>
        <w:spacing w:line="360" w:lineRule="auto"/>
        <w:rPr>
          <w:sz w:val="28"/>
        </w:rPr>
      </w:pPr>
    </w:p>
    <w:p w14:paraId="1080967B" w14:textId="77777777" w:rsidR="00EF27E4" w:rsidRDefault="00EF27E4" w:rsidP="00EF27E4">
      <w:pPr>
        <w:spacing w:line="360" w:lineRule="auto"/>
        <w:rPr>
          <w:sz w:val="28"/>
        </w:rPr>
      </w:pPr>
    </w:p>
    <w:p w14:paraId="3019AB40" w14:textId="77777777" w:rsidR="00EF27E4" w:rsidRPr="00EF27E4" w:rsidRDefault="00EF27E4" w:rsidP="00EF27E4">
      <w:pPr>
        <w:spacing w:line="360" w:lineRule="auto"/>
        <w:jc w:val="center"/>
        <w:rPr>
          <w:b/>
          <w:sz w:val="28"/>
        </w:rPr>
      </w:pPr>
      <w:r w:rsidRPr="00EF27E4">
        <w:rPr>
          <w:b/>
          <w:sz w:val="28"/>
        </w:rPr>
        <w:lastRenderedPageBreak/>
        <w:t>Введение</w:t>
      </w:r>
    </w:p>
    <w:p w14:paraId="63CB836D" w14:textId="77777777" w:rsidR="00EF27E4" w:rsidRPr="00EF27E4" w:rsidRDefault="00EF27E4" w:rsidP="00EF27E4">
      <w:pPr>
        <w:spacing w:line="360" w:lineRule="auto"/>
        <w:jc w:val="both"/>
        <w:rPr>
          <w:sz w:val="28"/>
        </w:rPr>
      </w:pPr>
    </w:p>
    <w:p w14:paraId="117DC9E3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EF27E4">
        <w:rPr>
          <w:b/>
          <w:sz w:val="28"/>
        </w:rPr>
        <w:t>Актуальность исследуемой проблемы.</w:t>
      </w:r>
      <w:r w:rsidRPr="00EF27E4">
        <w:rPr>
          <w:sz w:val="28"/>
        </w:rPr>
        <w:t xml:space="preserve"> В современных условиях развития образования все большую роль приобретает </w:t>
      </w:r>
      <w:proofErr w:type="spellStart"/>
      <w:r w:rsidRPr="00EF27E4">
        <w:rPr>
          <w:sz w:val="28"/>
        </w:rPr>
        <w:t>тьюторская</w:t>
      </w:r>
      <w:proofErr w:type="spellEnd"/>
      <w:r w:rsidRPr="00EF27E4">
        <w:rPr>
          <w:sz w:val="28"/>
        </w:rPr>
        <w:t xml:space="preserve"> деятельность, направленная на индивидуализацию и персонализацию обучения. </w:t>
      </w:r>
      <w:proofErr w:type="spellStart"/>
      <w:r w:rsidRPr="00EF27E4">
        <w:rPr>
          <w:sz w:val="28"/>
        </w:rPr>
        <w:t>Тьюторство</w:t>
      </w:r>
      <w:proofErr w:type="spellEnd"/>
      <w:r w:rsidRPr="00EF27E4">
        <w:rPr>
          <w:sz w:val="28"/>
        </w:rPr>
        <w:t xml:space="preserve"> становится важным инструментом сопровождения личностного и профессионального развития обучающихся. Поэтому изучение современных методик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является актуальной задачей, позволяющей повысить эффективн</w:t>
      </w:r>
      <w:r>
        <w:rPr>
          <w:sz w:val="28"/>
        </w:rPr>
        <w:t>ость образовательного процесса.</w:t>
      </w:r>
    </w:p>
    <w:p w14:paraId="21B6C26A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EF27E4">
        <w:rPr>
          <w:b/>
          <w:sz w:val="28"/>
        </w:rPr>
        <w:t>Цель работы:</w:t>
      </w:r>
      <w:r w:rsidRPr="00EF27E4">
        <w:rPr>
          <w:sz w:val="28"/>
        </w:rPr>
        <w:t xml:space="preserve"> провести анализ современных методик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и определить перспективы их примене</w:t>
      </w:r>
      <w:r>
        <w:rPr>
          <w:sz w:val="28"/>
        </w:rPr>
        <w:t>ния в образовательном процессе.</w:t>
      </w:r>
    </w:p>
    <w:p w14:paraId="7B4D11C7" w14:textId="77777777" w:rsidR="00EF27E4" w:rsidRPr="00EF27E4" w:rsidRDefault="00EF27E4" w:rsidP="00EF27E4">
      <w:pPr>
        <w:spacing w:line="360" w:lineRule="auto"/>
        <w:ind w:firstLine="709"/>
        <w:jc w:val="both"/>
        <w:rPr>
          <w:b/>
          <w:sz w:val="28"/>
        </w:rPr>
      </w:pPr>
      <w:r w:rsidRPr="00EF27E4">
        <w:rPr>
          <w:b/>
          <w:sz w:val="28"/>
        </w:rPr>
        <w:t>Задачи работы:</w:t>
      </w:r>
    </w:p>
    <w:p w14:paraId="56B0051D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1. Раскрыть сущность и содержание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деятельности.</w:t>
      </w:r>
    </w:p>
    <w:p w14:paraId="39C11342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2. Проанализировать основные современные методики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деятельности.</w:t>
      </w:r>
    </w:p>
    <w:p w14:paraId="3F0CB021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3. Выявить особенности применения современных методик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в образовательном процессе.</w:t>
      </w:r>
    </w:p>
    <w:p w14:paraId="64CDC411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4. Определить перспективы развития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</w:t>
      </w:r>
      <w:r>
        <w:rPr>
          <w:sz w:val="28"/>
        </w:rPr>
        <w:t>ости в современном образовании.</w:t>
      </w:r>
    </w:p>
    <w:p w14:paraId="44E7B776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C40035">
        <w:rPr>
          <w:b/>
          <w:bCs/>
          <w:sz w:val="28"/>
        </w:rPr>
        <w:t>Объект исследования</w:t>
      </w:r>
      <w:r>
        <w:rPr>
          <w:sz w:val="28"/>
        </w:rPr>
        <w:t xml:space="preserve">: </w:t>
      </w:r>
      <w:proofErr w:type="spellStart"/>
      <w:r w:rsidRPr="00EF27E4">
        <w:rPr>
          <w:sz w:val="28"/>
        </w:rPr>
        <w:t>тьюторская</w:t>
      </w:r>
      <w:proofErr w:type="spellEnd"/>
      <w:r w:rsidRPr="00EF27E4">
        <w:rPr>
          <w:sz w:val="28"/>
        </w:rPr>
        <w:t xml:space="preserve"> деятельность в системе образования.</w:t>
      </w:r>
    </w:p>
    <w:p w14:paraId="08760A4E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C40035">
        <w:rPr>
          <w:b/>
          <w:bCs/>
          <w:sz w:val="28"/>
        </w:rPr>
        <w:t>Предмет исследования:</w:t>
      </w:r>
      <w:r>
        <w:rPr>
          <w:sz w:val="28"/>
        </w:rPr>
        <w:t xml:space="preserve"> </w:t>
      </w:r>
      <w:r w:rsidRPr="00EF27E4">
        <w:rPr>
          <w:sz w:val="28"/>
        </w:rPr>
        <w:t>современные ме</w:t>
      </w:r>
      <w:r>
        <w:rPr>
          <w:sz w:val="28"/>
        </w:rPr>
        <w:t xml:space="preserve">тодики </w:t>
      </w:r>
      <w:proofErr w:type="spellStart"/>
      <w:r>
        <w:rPr>
          <w:sz w:val="28"/>
        </w:rPr>
        <w:t>тьюторской</w:t>
      </w:r>
      <w:proofErr w:type="spellEnd"/>
      <w:r>
        <w:rPr>
          <w:sz w:val="28"/>
        </w:rPr>
        <w:t xml:space="preserve"> деятельности.</w:t>
      </w:r>
    </w:p>
    <w:p w14:paraId="3375FD0C" w14:textId="77777777" w:rsidR="00EF27E4" w:rsidRP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C40035">
        <w:rPr>
          <w:b/>
          <w:bCs/>
          <w:sz w:val="28"/>
        </w:rPr>
        <w:t>Методы исследования:</w:t>
      </w:r>
      <w:r w:rsidRPr="00EF27E4">
        <w:rPr>
          <w:sz w:val="28"/>
        </w:rPr>
        <w:t xml:space="preserve"> анализ научной литературы и нормативных документов</w:t>
      </w:r>
      <w:r>
        <w:rPr>
          <w:sz w:val="28"/>
        </w:rPr>
        <w:t>, синтез, обобщение, сравнение.</w:t>
      </w:r>
    </w:p>
    <w:p w14:paraId="50797D5D" w14:textId="77777777" w:rsidR="00EF27E4" w:rsidRDefault="00EF27E4" w:rsidP="00EF27E4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Теоретической основой работы послужили труды отечественных и зарубежных ученых, раскрывающие различные аспекты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деятельности, такие как А.Г. Асмолов, М.Ю. Олешков, Т.М. Ковалева, Е.А. </w:t>
      </w:r>
      <w:r w:rsidRPr="00EF27E4">
        <w:rPr>
          <w:sz w:val="28"/>
        </w:rPr>
        <w:lastRenderedPageBreak/>
        <w:t>Суханова и др. Нормативно-правовую базу исследован</w:t>
      </w:r>
      <w:r>
        <w:rPr>
          <w:sz w:val="28"/>
        </w:rPr>
        <w:t>ия составил Федеральный закон «</w:t>
      </w:r>
      <w:r w:rsidRPr="00EF27E4">
        <w:rPr>
          <w:sz w:val="28"/>
        </w:rPr>
        <w:t>Об обр</w:t>
      </w:r>
      <w:r>
        <w:rPr>
          <w:sz w:val="28"/>
        </w:rPr>
        <w:t>азовании в Российской Федерации».</w:t>
      </w:r>
    </w:p>
    <w:p w14:paraId="2C381FEF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78351BC7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1047A79A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0E13CC55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1A19657B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30A15305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27B5761D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2A198A2F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3FE14257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002CE050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0128D792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105A794E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7A085174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58F34C83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71EFCCE6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37464A0F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2C2ACDEE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66CEC0F7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0216C52B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341D0E0E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754BF950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1E73D50B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69D27936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51F87B6E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62508A0A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32ABA8F3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2850E766" w14:textId="77777777" w:rsidR="00C40035" w:rsidRDefault="00C40035" w:rsidP="00A0602B">
      <w:pPr>
        <w:spacing w:line="360" w:lineRule="auto"/>
        <w:ind w:firstLine="709"/>
        <w:jc w:val="center"/>
        <w:rPr>
          <w:b/>
          <w:sz w:val="28"/>
        </w:rPr>
      </w:pPr>
    </w:p>
    <w:p w14:paraId="2C388971" w14:textId="77777777" w:rsidR="00C40035" w:rsidRDefault="00C40035" w:rsidP="00AA5AEF">
      <w:pPr>
        <w:spacing w:line="360" w:lineRule="auto"/>
        <w:rPr>
          <w:b/>
          <w:sz w:val="28"/>
        </w:rPr>
      </w:pPr>
    </w:p>
    <w:p w14:paraId="4201932F" w14:textId="1F643D80" w:rsidR="009D68C9" w:rsidRPr="009D68C9" w:rsidRDefault="009D68C9" w:rsidP="009D68C9">
      <w:pPr>
        <w:pStyle w:val="a3"/>
        <w:numPr>
          <w:ilvl w:val="0"/>
          <w:numId w:val="1"/>
        </w:numPr>
        <w:spacing w:line="360" w:lineRule="auto"/>
        <w:jc w:val="center"/>
        <w:rPr>
          <w:b/>
          <w:sz w:val="28"/>
        </w:rPr>
      </w:pPr>
      <w:r w:rsidRPr="009D68C9">
        <w:rPr>
          <w:b/>
          <w:sz w:val="28"/>
        </w:rPr>
        <w:lastRenderedPageBreak/>
        <w:t xml:space="preserve">Сущность и содержание </w:t>
      </w:r>
      <w:proofErr w:type="spellStart"/>
      <w:r w:rsidRPr="009D68C9">
        <w:rPr>
          <w:b/>
          <w:sz w:val="28"/>
        </w:rPr>
        <w:t>тьюторской</w:t>
      </w:r>
      <w:proofErr w:type="spellEnd"/>
      <w:r w:rsidRPr="009D68C9">
        <w:rPr>
          <w:b/>
          <w:sz w:val="28"/>
        </w:rPr>
        <w:t xml:space="preserve"> деятельности</w:t>
      </w:r>
    </w:p>
    <w:p w14:paraId="5E5F3568" w14:textId="77777777" w:rsidR="009D68C9" w:rsidRPr="009D68C9" w:rsidRDefault="009D68C9" w:rsidP="009D68C9">
      <w:pPr>
        <w:pStyle w:val="a3"/>
        <w:spacing w:line="360" w:lineRule="auto"/>
        <w:ind w:left="1069"/>
        <w:jc w:val="center"/>
        <w:rPr>
          <w:b/>
          <w:sz w:val="28"/>
        </w:rPr>
      </w:pPr>
    </w:p>
    <w:p w14:paraId="149530F1" w14:textId="06FF1FF5" w:rsidR="00EF27E4" w:rsidRDefault="00EF27E4" w:rsidP="009D68C9">
      <w:pPr>
        <w:spacing w:line="360" w:lineRule="auto"/>
        <w:ind w:firstLine="709"/>
        <w:jc w:val="both"/>
        <w:rPr>
          <w:sz w:val="28"/>
        </w:rPr>
      </w:pPr>
      <w:proofErr w:type="spellStart"/>
      <w:r w:rsidRPr="00EF27E4">
        <w:rPr>
          <w:sz w:val="28"/>
        </w:rPr>
        <w:t>Тьюторство</w:t>
      </w:r>
      <w:proofErr w:type="spellEnd"/>
      <w:r w:rsidRPr="00EF27E4">
        <w:rPr>
          <w:sz w:val="28"/>
        </w:rPr>
        <w:t xml:space="preserve"> как особый вид педагогической деятельности зародилось в Великобритании в средневековых университетах. Тьютор (от англ. </w:t>
      </w:r>
      <w:proofErr w:type="spellStart"/>
      <w:r w:rsidRPr="00EF27E4">
        <w:rPr>
          <w:sz w:val="28"/>
        </w:rPr>
        <w:t>tutor</w:t>
      </w:r>
      <w:proofErr w:type="spellEnd"/>
      <w:r w:rsidRPr="00EF27E4">
        <w:rPr>
          <w:sz w:val="28"/>
        </w:rPr>
        <w:t xml:space="preserve"> - наставник, опекун) </w:t>
      </w:r>
      <w:proofErr w:type="gramStart"/>
      <w:r w:rsidRPr="00EF27E4">
        <w:rPr>
          <w:sz w:val="28"/>
        </w:rPr>
        <w:t>- это</w:t>
      </w:r>
      <w:proofErr w:type="gramEnd"/>
      <w:r w:rsidRPr="00EF27E4">
        <w:rPr>
          <w:sz w:val="28"/>
        </w:rPr>
        <w:t xml:space="preserve"> педагог, осуществляющий индивидуальное сопровождение обучающегося в образовательном процессе. Основная цель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заключается в оказании помощи обучающемуся в проектировании и реализации индивидуал</w:t>
      </w:r>
      <w:r>
        <w:rPr>
          <w:sz w:val="28"/>
        </w:rPr>
        <w:t>ьной образовательной программы.</w:t>
      </w:r>
    </w:p>
    <w:p w14:paraId="11AE7AB6" w14:textId="2DF05033" w:rsidR="009D68C9" w:rsidRPr="009D68C9" w:rsidRDefault="009D68C9" w:rsidP="009D68C9">
      <w:pPr>
        <w:spacing w:line="360" w:lineRule="auto"/>
        <w:ind w:firstLine="709"/>
        <w:jc w:val="both"/>
        <w:rPr>
          <w:sz w:val="28"/>
        </w:rPr>
      </w:pPr>
      <w:proofErr w:type="spellStart"/>
      <w:r w:rsidRPr="009D68C9">
        <w:rPr>
          <w:sz w:val="28"/>
        </w:rPr>
        <w:t>Тьюторское</w:t>
      </w:r>
      <w:proofErr w:type="spellEnd"/>
      <w:r w:rsidRPr="009D68C9">
        <w:rPr>
          <w:sz w:val="28"/>
        </w:rPr>
        <w:t xml:space="preserve"> сопровождение – это педагогическая деятельность по</w:t>
      </w:r>
      <w:r>
        <w:rPr>
          <w:sz w:val="28"/>
        </w:rPr>
        <w:t xml:space="preserve"> </w:t>
      </w:r>
      <w:r w:rsidRPr="009D68C9">
        <w:rPr>
          <w:sz w:val="28"/>
        </w:rPr>
        <w:t xml:space="preserve">индивидуализации образования, направленная на выявление и развитие образовательных мотивов и интересов учащегося, поиск образовательных ресурсов для создания индивидуальной </w:t>
      </w:r>
      <w:proofErr w:type="spellStart"/>
      <w:r w:rsidRPr="009D68C9">
        <w:rPr>
          <w:sz w:val="28"/>
        </w:rPr>
        <w:t>образовательнойпрограммы</w:t>
      </w:r>
      <w:proofErr w:type="spellEnd"/>
      <w:r w:rsidRPr="009D68C9">
        <w:rPr>
          <w:sz w:val="28"/>
        </w:rPr>
        <w:t>, на работу с образовательным заказом семьи, формирование учебной и образовательной рефлексии учащегося.</w:t>
      </w:r>
      <w:r w:rsidR="004C167E">
        <w:rPr>
          <w:sz w:val="28"/>
        </w:rPr>
        <w:t xml:space="preserve"> </w:t>
      </w:r>
      <w:r w:rsidR="004C167E" w:rsidRPr="004C167E">
        <w:rPr>
          <w:sz w:val="28"/>
        </w:rPr>
        <w:t>[</w:t>
      </w:r>
      <w:r w:rsidR="004C167E">
        <w:rPr>
          <w:sz w:val="28"/>
        </w:rPr>
        <w:t>1</w:t>
      </w:r>
      <w:r w:rsidR="004C167E" w:rsidRPr="004C167E">
        <w:rPr>
          <w:sz w:val="28"/>
        </w:rPr>
        <w:t>]</w:t>
      </w:r>
    </w:p>
    <w:p w14:paraId="3D89B4CE" w14:textId="742A1AAF" w:rsidR="009D68C9" w:rsidRPr="009D68C9" w:rsidRDefault="009D68C9" w:rsidP="009D68C9">
      <w:pPr>
        <w:spacing w:line="360" w:lineRule="auto"/>
        <w:ind w:firstLine="709"/>
        <w:jc w:val="both"/>
        <w:rPr>
          <w:sz w:val="28"/>
        </w:rPr>
      </w:pPr>
      <w:r w:rsidRPr="009D68C9">
        <w:rPr>
          <w:sz w:val="28"/>
        </w:rPr>
        <w:t>Индивидуализацию образования следует отличать от индивидуального подхода.</w:t>
      </w:r>
      <w:r>
        <w:rPr>
          <w:sz w:val="28"/>
        </w:rPr>
        <w:t xml:space="preserve"> </w:t>
      </w:r>
      <w:r w:rsidRPr="009D68C9">
        <w:rPr>
          <w:sz w:val="28"/>
        </w:rPr>
        <w:t>Индивидуальный подход понимается как средство преодоления несоответствия между уровнем учебной деятельности, который задается</w:t>
      </w:r>
      <w:r>
        <w:rPr>
          <w:sz w:val="28"/>
        </w:rPr>
        <w:t xml:space="preserve"> </w:t>
      </w:r>
      <w:r w:rsidRPr="009D68C9">
        <w:rPr>
          <w:sz w:val="28"/>
        </w:rPr>
        <w:t>программами, и реальными возможностями ученика усвоить их. Учет</w:t>
      </w:r>
      <w:r>
        <w:rPr>
          <w:sz w:val="28"/>
        </w:rPr>
        <w:t xml:space="preserve"> </w:t>
      </w:r>
      <w:r w:rsidRPr="009D68C9">
        <w:rPr>
          <w:sz w:val="28"/>
        </w:rPr>
        <w:t>особенностей учащихся осуществляется на каждом этапе обучения: при</w:t>
      </w:r>
      <w:r>
        <w:rPr>
          <w:sz w:val="28"/>
        </w:rPr>
        <w:t xml:space="preserve"> </w:t>
      </w:r>
      <w:r w:rsidRPr="009D68C9">
        <w:rPr>
          <w:sz w:val="28"/>
        </w:rPr>
        <w:t>восприятии цели, мотивации учения, решении учебных задач, определении способов действия и т.д., однако содержание образования здесь</w:t>
      </w:r>
      <w:r>
        <w:rPr>
          <w:sz w:val="28"/>
        </w:rPr>
        <w:t xml:space="preserve"> </w:t>
      </w:r>
      <w:r w:rsidRPr="009D68C9">
        <w:rPr>
          <w:sz w:val="28"/>
        </w:rPr>
        <w:t>заранее предопределено.</w:t>
      </w:r>
    </w:p>
    <w:p w14:paraId="66EA1DB9" w14:textId="77777777" w:rsidR="009D68C9" w:rsidRPr="009D68C9" w:rsidRDefault="009D68C9" w:rsidP="009D68C9">
      <w:pPr>
        <w:spacing w:line="360" w:lineRule="auto"/>
        <w:ind w:firstLine="709"/>
        <w:jc w:val="both"/>
        <w:rPr>
          <w:sz w:val="28"/>
        </w:rPr>
      </w:pPr>
      <w:r w:rsidRPr="009D68C9">
        <w:rPr>
          <w:sz w:val="28"/>
        </w:rPr>
        <w:t>Принцип индивидуализации образования означает, что за учащимися остается право на выстраивание собственного содержания образования, собственной образовательной программы.</w:t>
      </w:r>
    </w:p>
    <w:p w14:paraId="0479ADA2" w14:textId="10ADC24C" w:rsidR="009D68C9" w:rsidRPr="00EF27E4" w:rsidRDefault="009D68C9" w:rsidP="009D68C9">
      <w:pPr>
        <w:spacing w:line="360" w:lineRule="auto"/>
        <w:ind w:firstLine="709"/>
        <w:jc w:val="both"/>
        <w:rPr>
          <w:sz w:val="28"/>
        </w:rPr>
      </w:pPr>
      <w:r w:rsidRPr="009D68C9">
        <w:rPr>
          <w:sz w:val="28"/>
        </w:rPr>
        <w:t>Деятельность тьютора в логике индивидуального подхода в принципе возможна, она тогда строится как средство компенсации «помех» в</w:t>
      </w:r>
      <w:r>
        <w:rPr>
          <w:sz w:val="28"/>
        </w:rPr>
        <w:t xml:space="preserve"> </w:t>
      </w:r>
      <w:r w:rsidRPr="009D68C9">
        <w:rPr>
          <w:sz w:val="28"/>
        </w:rPr>
        <w:t>обучении, связанных с индивидуальными особенностями ученика.</w:t>
      </w:r>
      <w:r w:rsidR="004C167E">
        <w:rPr>
          <w:sz w:val="28"/>
        </w:rPr>
        <w:t xml:space="preserve"> </w:t>
      </w:r>
      <w:r w:rsidR="004C167E" w:rsidRPr="004C167E">
        <w:rPr>
          <w:sz w:val="28"/>
        </w:rPr>
        <w:t>[</w:t>
      </w:r>
      <w:r w:rsidR="004C167E">
        <w:rPr>
          <w:sz w:val="28"/>
        </w:rPr>
        <w:t>2</w:t>
      </w:r>
      <w:r w:rsidR="004C167E" w:rsidRPr="004C167E">
        <w:rPr>
          <w:sz w:val="28"/>
        </w:rPr>
        <w:t>]</w:t>
      </w:r>
    </w:p>
    <w:p w14:paraId="3A834F57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proofErr w:type="spellStart"/>
      <w:r w:rsidRPr="00EF27E4">
        <w:rPr>
          <w:sz w:val="28"/>
        </w:rPr>
        <w:t>Тьюторская</w:t>
      </w:r>
      <w:proofErr w:type="spellEnd"/>
      <w:r w:rsidRPr="00EF27E4">
        <w:rPr>
          <w:sz w:val="28"/>
        </w:rPr>
        <w:t xml:space="preserve"> деятельность предполагает выполнение следующих основных функций:</w:t>
      </w:r>
    </w:p>
    <w:p w14:paraId="5A878283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lastRenderedPageBreak/>
        <w:t>- диагностическая (выявление образовательных потребностей, интересов и возможностей обучающегося);</w:t>
      </w:r>
    </w:p>
    <w:p w14:paraId="1BA6C77D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>- проектировочная (разработка индивидуальной образовательной программы);</w:t>
      </w:r>
    </w:p>
    <w:p w14:paraId="683FCF77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>- организационно-координирующая (сопровождение реализации индивидуальной образовательной программы);</w:t>
      </w:r>
    </w:p>
    <w:p w14:paraId="62DB7414" w14:textId="075C5A1A" w:rsidR="009D68C9" w:rsidRPr="009D68C9" w:rsidRDefault="00EF27E4" w:rsidP="009D68C9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>- консультативная (</w:t>
      </w:r>
      <w:proofErr w:type="gramStart"/>
      <w:r w:rsidRPr="00EF27E4">
        <w:rPr>
          <w:sz w:val="28"/>
        </w:rPr>
        <w:t>оказание</w:t>
      </w:r>
      <w:proofErr w:type="gramEnd"/>
      <w:r w:rsidR="009D68C9" w:rsidRPr="009D68C9">
        <w:t xml:space="preserve"> </w:t>
      </w:r>
      <w:r w:rsidR="009D68C9" w:rsidRPr="009D68C9">
        <w:rPr>
          <w:sz w:val="28"/>
        </w:rPr>
        <w:t xml:space="preserve">Несмотря на различные интерпретации </w:t>
      </w:r>
      <w:proofErr w:type="spellStart"/>
      <w:r w:rsidR="009D68C9" w:rsidRPr="009D68C9">
        <w:rPr>
          <w:sz w:val="28"/>
        </w:rPr>
        <w:t>тьюторства</w:t>
      </w:r>
      <w:proofErr w:type="spellEnd"/>
      <w:r w:rsidR="009D68C9" w:rsidRPr="009D68C9">
        <w:rPr>
          <w:sz w:val="28"/>
        </w:rPr>
        <w:t xml:space="preserve">, широко представленные сегодня как в международной, так и в отечественной практике, под </w:t>
      </w:r>
      <w:proofErr w:type="spellStart"/>
      <w:r w:rsidR="009D68C9" w:rsidRPr="009D68C9">
        <w:rPr>
          <w:sz w:val="28"/>
        </w:rPr>
        <w:t>тьюторством</w:t>
      </w:r>
      <w:proofErr w:type="spellEnd"/>
      <w:r w:rsidR="009D68C9" w:rsidRPr="009D68C9">
        <w:rPr>
          <w:sz w:val="28"/>
        </w:rPr>
        <w:t xml:space="preserve"> нами будет принципиально пониматься особый</w:t>
      </w:r>
      <w:r w:rsidR="009D68C9">
        <w:rPr>
          <w:sz w:val="28"/>
        </w:rPr>
        <w:t xml:space="preserve"> </w:t>
      </w:r>
      <w:r w:rsidR="009D68C9" w:rsidRPr="009D68C9">
        <w:rPr>
          <w:sz w:val="28"/>
        </w:rPr>
        <w:t>тип педагогического сопровождения – сопровождение процесса индивидуализации в ситуации открытого образования.</w:t>
      </w:r>
    </w:p>
    <w:p w14:paraId="6649B14F" w14:textId="5D3C099E" w:rsidR="009D68C9" w:rsidRPr="009D68C9" w:rsidRDefault="009D68C9" w:rsidP="009D68C9">
      <w:pPr>
        <w:spacing w:line="360" w:lineRule="auto"/>
        <w:ind w:firstLine="709"/>
        <w:jc w:val="both"/>
        <w:rPr>
          <w:sz w:val="28"/>
        </w:rPr>
      </w:pPr>
      <w:r w:rsidRPr="009D68C9">
        <w:rPr>
          <w:sz w:val="28"/>
        </w:rPr>
        <w:t>Сопровождение в широком общеупотребительном контексте трактуется как «определенное действие». Сопровождать – значит сопутствовать, идти вместе, быть рядом и помогать. Соответственно, под педагогическим сопровождением понимается такое учебно-воспитательное</w:t>
      </w:r>
      <w:r>
        <w:rPr>
          <w:sz w:val="28"/>
        </w:rPr>
        <w:t xml:space="preserve"> </w:t>
      </w:r>
      <w:r w:rsidRPr="009D68C9">
        <w:rPr>
          <w:sz w:val="28"/>
        </w:rPr>
        <w:t>взаимодействие, в ходе которого ученик совершает действие, а педагог</w:t>
      </w:r>
      <w:r>
        <w:rPr>
          <w:sz w:val="28"/>
        </w:rPr>
        <w:t xml:space="preserve"> </w:t>
      </w:r>
      <w:r w:rsidRPr="009D68C9">
        <w:rPr>
          <w:sz w:val="28"/>
        </w:rPr>
        <w:t>создает условия для эффективного осуществления этого действия.</w:t>
      </w:r>
    </w:p>
    <w:p w14:paraId="6412E52F" w14:textId="6B5D7F26" w:rsidR="009D68C9" w:rsidRPr="009D68C9" w:rsidRDefault="009D68C9" w:rsidP="009D68C9">
      <w:pPr>
        <w:spacing w:line="360" w:lineRule="auto"/>
        <w:ind w:firstLine="709"/>
        <w:jc w:val="both"/>
        <w:rPr>
          <w:sz w:val="28"/>
        </w:rPr>
      </w:pPr>
      <w:r w:rsidRPr="009D68C9">
        <w:rPr>
          <w:sz w:val="28"/>
        </w:rPr>
        <w:t>Обычно при таком взаимодействии ученик совершает действие по заранее известным нормам, а педагогическое сопровождение заключается</w:t>
      </w:r>
      <w:r>
        <w:rPr>
          <w:sz w:val="28"/>
        </w:rPr>
        <w:t xml:space="preserve"> </w:t>
      </w:r>
      <w:r w:rsidRPr="009D68C9">
        <w:rPr>
          <w:sz w:val="28"/>
        </w:rPr>
        <w:t>в корректировке этих норм по отношению к ученику.</w:t>
      </w:r>
      <w:r w:rsidR="004C167E">
        <w:rPr>
          <w:sz w:val="28"/>
        </w:rPr>
        <w:t xml:space="preserve"> </w:t>
      </w:r>
      <w:r w:rsidR="004C167E" w:rsidRPr="004C167E">
        <w:rPr>
          <w:sz w:val="28"/>
        </w:rPr>
        <w:t>[</w:t>
      </w:r>
      <w:r w:rsidR="004C167E">
        <w:rPr>
          <w:sz w:val="28"/>
        </w:rPr>
        <w:t>3</w:t>
      </w:r>
      <w:r w:rsidR="004C167E" w:rsidRPr="004C167E">
        <w:rPr>
          <w:sz w:val="28"/>
        </w:rPr>
        <w:t>]</w:t>
      </w:r>
    </w:p>
    <w:p w14:paraId="7306E5E3" w14:textId="340F64C5" w:rsidR="00EF27E4" w:rsidRDefault="009D68C9" w:rsidP="00326157">
      <w:pPr>
        <w:spacing w:line="360" w:lineRule="auto"/>
        <w:ind w:firstLine="709"/>
        <w:jc w:val="both"/>
        <w:rPr>
          <w:sz w:val="28"/>
        </w:rPr>
      </w:pPr>
      <w:proofErr w:type="spellStart"/>
      <w:r w:rsidRPr="009D68C9">
        <w:rPr>
          <w:sz w:val="28"/>
        </w:rPr>
        <w:t>Тьюторское</w:t>
      </w:r>
      <w:proofErr w:type="spellEnd"/>
      <w:r w:rsidRPr="009D68C9">
        <w:rPr>
          <w:sz w:val="28"/>
        </w:rPr>
        <w:t xml:space="preserve"> сопровождение имеет существенный отличительный</w:t>
      </w:r>
      <w:r>
        <w:rPr>
          <w:sz w:val="28"/>
        </w:rPr>
        <w:t xml:space="preserve"> </w:t>
      </w:r>
      <w:r w:rsidRPr="009D68C9">
        <w:rPr>
          <w:sz w:val="28"/>
        </w:rPr>
        <w:t xml:space="preserve">признак. В ситуации </w:t>
      </w:r>
      <w:proofErr w:type="spellStart"/>
      <w:r w:rsidRPr="009D68C9">
        <w:rPr>
          <w:sz w:val="28"/>
        </w:rPr>
        <w:t>тьюторского</w:t>
      </w:r>
      <w:proofErr w:type="spellEnd"/>
      <w:r w:rsidRPr="009D68C9">
        <w:rPr>
          <w:sz w:val="28"/>
        </w:rPr>
        <w:t xml:space="preserve"> сопровождения </w:t>
      </w:r>
      <w:proofErr w:type="spellStart"/>
      <w:r w:rsidRPr="009D68C9">
        <w:rPr>
          <w:sz w:val="28"/>
        </w:rPr>
        <w:t>тьюторант</w:t>
      </w:r>
      <w:proofErr w:type="spellEnd"/>
      <w:r w:rsidRPr="009D68C9">
        <w:rPr>
          <w:sz w:val="28"/>
        </w:rPr>
        <w:t xml:space="preserve"> самостоятельно разрабатывает приемлемые для себя способы, которые затем</w:t>
      </w:r>
      <w:r w:rsidR="00326157">
        <w:rPr>
          <w:sz w:val="28"/>
        </w:rPr>
        <w:t xml:space="preserve"> </w:t>
      </w:r>
      <w:r w:rsidRPr="009D68C9">
        <w:rPr>
          <w:sz w:val="28"/>
        </w:rPr>
        <w:t xml:space="preserve">обсуждает с тьютором. Таким образом, чтобы </w:t>
      </w:r>
      <w:proofErr w:type="spellStart"/>
      <w:r w:rsidRPr="009D68C9">
        <w:rPr>
          <w:sz w:val="28"/>
        </w:rPr>
        <w:t>тьюторское</w:t>
      </w:r>
      <w:proofErr w:type="spellEnd"/>
      <w:r w:rsidRPr="009D68C9">
        <w:rPr>
          <w:sz w:val="28"/>
        </w:rPr>
        <w:t xml:space="preserve"> сопровождение осуществилось, учащийся должен прежде всего сам совершить</w:t>
      </w:r>
      <w:r w:rsidR="00326157">
        <w:rPr>
          <w:sz w:val="28"/>
        </w:rPr>
        <w:t xml:space="preserve"> </w:t>
      </w:r>
      <w:r w:rsidRPr="009D68C9">
        <w:rPr>
          <w:sz w:val="28"/>
        </w:rPr>
        <w:t>некую «образовательную пробу», результаты которой и станут затем</w:t>
      </w:r>
      <w:r w:rsidR="00326157">
        <w:rPr>
          <w:sz w:val="28"/>
        </w:rPr>
        <w:t xml:space="preserve"> </w:t>
      </w:r>
      <w:r w:rsidRPr="009D68C9">
        <w:rPr>
          <w:sz w:val="28"/>
        </w:rPr>
        <w:t xml:space="preserve">предметом его совместного анализа с тьютором. </w:t>
      </w:r>
      <w:r w:rsidR="00EF27E4" w:rsidRPr="00EF27E4">
        <w:rPr>
          <w:sz w:val="28"/>
        </w:rPr>
        <w:t xml:space="preserve"> по</w:t>
      </w:r>
      <w:r w:rsidR="00EF27E4">
        <w:rPr>
          <w:sz w:val="28"/>
        </w:rPr>
        <w:t>мощи и поддержки обучающемуся).</w:t>
      </w:r>
    </w:p>
    <w:p w14:paraId="09AFBAC7" w14:textId="77777777" w:rsidR="009D68C9" w:rsidRPr="00EF27E4" w:rsidRDefault="009D68C9" w:rsidP="00A0602B">
      <w:pPr>
        <w:spacing w:line="360" w:lineRule="auto"/>
        <w:ind w:firstLine="709"/>
        <w:jc w:val="both"/>
        <w:rPr>
          <w:sz w:val="28"/>
        </w:rPr>
      </w:pPr>
    </w:p>
    <w:p w14:paraId="6AAE379D" w14:textId="626BB3F0" w:rsid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lastRenderedPageBreak/>
        <w:t xml:space="preserve">Таким образом, </w:t>
      </w:r>
      <w:proofErr w:type="spellStart"/>
      <w:r w:rsidRPr="00EF27E4">
        <w:rPr>
          <w:sz w:val="28"/>
        </w:rPr>
        <w:t>тьюторская</w:t>
      </w:r>
      <w:proofErr w:type="spellEnd"/>
      <w:r w:rsidRPr="00EF27E4">
        <w:rPr>
          <w:sz w:val="28"/>
        </w:rPr>
        <w:t xml:space="preserve"> деятельность направлена на создание условий для самореализации и личностного развития обучающег</w:t>
      </w:r>
      <w:r>
        <w:rPr>
          <w:sz w:val="28"/>
        </w:rPr>
        <w:t>ося в образовательном процессе.</w:t>
      </w:r>
    </w:p>
    <w:p w14:paraId="58E2E3F0" w14:textId="233C208D" w:rsidR="009D68C9" w:rsidRDefault="009D68C9" w:rsidP="00A0602B">
      <w:pPr>
        <w:spacing w:line="360" w:lineRule="auto"/>
        <w:ind w:firstLine="709"/>
        <w:jc w:val="both"/>
        <w:rPr>
          <w:sz w:val="28"/>
        </w:rPr>
      </w:pPr>
    </w:p>
    <w:p w14:paraId="54B994FE" w14:textId="6E95B0F5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7FB29B4A" w14:textId="01FC627E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4A5B31F2" w14:textId="2797F745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0BF5E132" w14:textId="72CCE772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39D7E7AA" w14:textId="2ADF4A4A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5331B114" w14:textId="34632EF2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5C0CDC38" w14:textId="7469362B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03500A0F" w14:textId="309E8D6F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4DA4A6B4" w14:textId="409C2DE5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42997040" w14:textId="13741AB9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6831EC05" w14:textId="5E385A39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32EA37D1" w14:textId="5E6C111C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72D9443F" w14:textId="141C265E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16F892D5" w14:textId="5925AF13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15BA4080" w14:textId="254924C0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0213A0B6" w14:textId="46091A1E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663BCCFC" w14:textId="1F33D975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232A254A" w14:textId="22E53BCF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4F344951" w14:textId="23ED8F74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6BA5259C" w14:textId="39A0D506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6A190AB0" w14:textId="5DBBF507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0EB3E763" w14:textId="26C06C46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3F0692D2" w14:textId="7A3B5083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508CA3B4" w14:textId="3E7122CE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155120B1" w14:textId="645FD055" w:rsidR="004625D5" w:rsidRDefault="004625D5" w:rsidP="00A0602B">
      <w:pPr>
        <w:spacing w:line="360" w:lineRule="auto"/>
        <w:ind w:firstLine="709"/>
        <w:jc w:val="both"/>
        <w:rPr>
          <w:sz w:val="28"/>
        </w:rPr>
      </w:pPr>
    </w:p>
    <w:p w14:paraId="286C4247" w14:textId="77777777" w:rsidR="004625D5" w:rsidRDefault="004625D5" w:rsidP="004625D5">
      <w:pPr>
        <w:spacing w:line="360" w:lineRule="auto"/>
        <w:jc w:val="both"/>
        <w:rPr>
          <w:sz w:val="28"/>
        </w:rPr>
      </w:pPr>
    </w:p>
    <w:p w14:paraId="74691DBD" w14:textId="4AEF891B" w:rsidR="009D68C9" w:rsidRPr="009D68C9" w:rsidRDefault="009D68C9" w:rsidP="009D68C9">
      <w:pPr>
        <w:pStyle w:val="a3"/>
        <w:numPr>
          <w:ilvl w:val="0"/>
          <w:numId w:val="1"/>
        </w:numPr>
        <w:spacing w:line="360" w:lineRule="auto"/>
        <w:jc w:val="center"/>
        <w:rPr>
          <w:b/>
          <w:sz w:val="28"/>
        </w:rPr>
      </w:pPr>
      <w:r w:rsidRPr="009D68C9">
        <w:rPr>
          <w:b/>
          <w:sz w:val="28"/>
        </w:rPr>
        <w:lastRenderedPageBreak/>
        <w:t xml:space="preserve">Современные методики </w:t>
      </w:r>
      <w:proofErr w:type="spellStart"/>
      <w:r w:rsidRPr="009D68C9">
        <w:rPr>
          <w:b/>
          <w:sz w:val="28"/>
        </w:rPr>
        <w:t>тьюторской</w:t>
      </w:r>
      <w:proofErr w:type="spellEnd"/>
      <w:r w:rsidRPr="009D68C9">
        <w:rPr>
          <w:b/>
          <w:sz w:val="28"/>
        </w:rPr>
        <w:t xml:space="preserve"> деятельности</w:t>
      </w:r>
    </w:p>
    <w:p w14:paraId="377B6E98" w14:textId="77777777" w:rsidR="009D68C9" w:rsidRPr="009D68C9" w:rsidRDefault="009D68C9" w:rsidP="009D68C9">
      <w:pPr>
        <w:pStyle w:val="a3"/>
        <w:spacing w:line="360" w:lineRule="auto"/>
        <w:ind w:left="1069"/>
        <w:jc w:val="center"/>
        <w:rPr>
          <w:b/>
          <w:sz w:val="28"/>
        </w:rPr>
      </w:pPr>
    </w:p>
    <w:p w14:paraId="38986F82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>Анализ научной литературы позволил выделить следующие основные ме</w:t>
      </w:r>
      <w:r>
        <w:rPr>
          <w:sz w:val="28"/>
        </w:rPr>
        <w:t xml:space="preserve">тодики </w:t>
      </w:r>
      <w:proofErr w:type="spellStart"/>
      <w:r>
        <w:rPr>
          <w:sz w:val="28"/>
        </w:rPr>
        <w:t>тьюторской</w:t>
      </w:r>
      <w:proofErr w:type="spellEnd"/>
      <w:r>
        <w:rPr>
          <w:sz w:val="28"/>
        </w:rPr>
        <w:t xml:space="preserve"> деятельности:</w:t>
      </w:r>
    </w:p>
    <w:p w14:paraId="4AFA902A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Методика </w:t>
      </w:r>
      <w:proofErr w:type="spellStart"/>
      <w:r w:rsidRPr="00EF27E4">
        <w:rPr>
          <w:sz w:val="28"/>
        </w:rPr>
        <w:t>тьюторского</w:t>
      </w:r>
      <w:proofErr w:type="spellEnd"/>
      <w:r w:rsidRPr="00EF27E4">
        <w:rPr>
          <w:sz w:val="28"/>
        </w:rPr>
        <w:t xml:space="preserve"> сопровождения. Данная методика предполагает поэтапное сопровождение обучающегося в процессе разработки и реализации его индивидуальной образовательной программы. Основными этапами являются: диагностика образовательных потребностей, проектирование индивидуальной образовательной программы, организация ее реализации, рефлексия и коррекция.</w:t>
      </w:r>
    </w:p>
    <w:p w14:paraId="09796F1B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Методика </w:t>
      </w:r>
      <w:proofErr w:type="spellStart"/>
      <w:r w:rsidRPr="00EF27E4">
        <w:rPr>
          <w:sz w:val="28"/>
        </w:rPr>
        <w:t>тьюторского</w:t>
      </w:r>
      <w:proofErr w:type="spellEnd"/>
      <w:r w:rsidRPr="00EF27E4">
        <w:rPr>
          <w:sz w:val="28"/>
        </w:rPr>
        <w:t xml:space="preserve"> консультирования. Данная методика направлена на оказание консультативной помощи обучающемуся по вопросам выбора образовательной траектории, преодоления трудностей в обучении, профессионального самоопределения и т.д. Консультирование может осуществляться как в индивидуальной, так и в групповой форме.</w:t>
      </w:r>
    </w:p>
    <w:p w14:paraId="12A81C1A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Методика </w:t>
      </w:r>
      <w:proofErr w:type="spellStart"/>
      <w:r w:rsidRPr="00EF27E4">
        <w:rPr>
          <w:sz w:val="28"/>
        </w:rPr>
        <w:t>тьюторского</w:t>
      </w:r>
      <w:proofErr w:type="spellEnd"/>
      <w:r w:rsidRPr="00EF27E4">
        <w:rPr>
          <w:sz w:val="28"/>
        </w:rPr>
        <w:t xml:space="preserve"> кураторства. Данная методика предполагает осуществление тьютором постоянного кураторства над группой обучающихся, оказание им помощи в решении образовательных, социальных и личностных проблем. Тьютор-куратор выступает в роли наставника, организатора и координатора образовательной деятельности группы.</w:t>
      </w:r>
    </w:p>
    <w:p w14:paraId="564ADB40" w14:textId="4FF71071" w:rsid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Методика </w:t>
      </w:r>
      <w:proofErr w:type="spellStart"/>
      <w:r w:rsidRPr="00EF27E4">
        <w:rPr>
          <w:sz w:val="28"/>
        </w:rPr>
        <w:t>тьюторского</w:t>
      </w:r>
      <w:proofErr w:type="spellEnd"/>
      <w:r w:rsidRPr="00EF27E4">
        <w:rPr>
          <w:sz w:val="28"/>
        </w:rPr>
        <w:t xml:space="preserve"> коучинга. Данная методика направлена на раскрытие внутреннего потенциала обучающегося, мотивацию его к саморазвитию и самореализации. Тьютор-коуч помогает обучающемуся определить цели, разработать план действий </w:t>
      </w:r>
      <w:r w:rsidR="00A0602B">
        <w:rPr>
          <w:sz w:val="28"/>
        </w:rPr>
        <w:t>и достичь желаемых результатов.</w:t>
      </w:r>
    </w:p>
    <w:p w14:paraId="067F46F4" w14:textId="23892757" w:rsidR="004625D5" w:rsidRPr="004625D5" w:rsidRDefault="004625D5" w:rsidP="004625D5">
      <w:pPr>
        <w:spacing w:line="360" w:lineRule="auto"/>
        <w:ind w:firstLine="709"/>
        <w:jc w:val="both"/>
        <w:rPr>
          <w:sz w:val="28"/>
        </w:rPr>
      </w:pPr>
      <w:proofErr w:type="spellStart"/>
      <w:r>
        <w:rPr>
          <w:sz w:val="28"/>
        </w:rPr>
        <w:t>Т</w:t>
      </w:r>
      <w:r w:rsidRPr="004625D5">
        <w:rPr>
          <w:sz w:val="28"/>
        </w:rPr>
        <w:t>ьюторское</w:t>
      </w:r>
      <w:proofErr w:type="spellEnd"/>
      <w:r w:rsidRPr="004625D5">
        <w:rPr>
          <w:sz w:val="28"/>
        </w:rPr>
        <w:t xml:space="preserve"> сопровождение – это педагогическая</w:t>
      </w:r>
      <w:r>
        <w:rPr>
          <w:sz w:val="28"/>
        </w:rPr>
        <w:t xml:space="preserve"> </w:t>
      </w:r>
      <w:r w:rsidRPr="004625D5">
        <w:rPr>
          <w:sz w:val="28"/>
        </w:rPr>
        <w:t>деятельность по индивидуализации образования, направленная</w:t>
      </w:r>
      <w:r>
        <w:rPr>
          <w:sz w:val="28"/>
        </w:rPr>
        <w:t xml:space="preserve"> </w:t>
      </w:r>
      <w:r w:rsidRPr="004625D5">
        <w:rPr>
          <w:sz w:val="28"/>
        </w:rPr>
        <w:t>на выявление и развитие образовательных мотивов и интересов</w:t>
      </w:r>
      <w:r>
        <w:rPr>
          <w:sz w:val="28"/>
        </w:rPr>
        <w:t xml:space="preserve"> </w:t>
      </w:r>
      <w:r w:rsidRPr="004625D5">
        <w:rPr>
          <w:sz w:val="28"/>
        </w:rPr>
        <w:t>учащегося, поиск образовательных ресурсов для создания индивидуальной образовательной программы, на</w:t>
      </w:r>
      <w:r>
        <w:rPr>
          <w:sz w:val="28"/>
        </w:rPr>
        <w:t xml:space="preserve"> </w:t>
      </w:r>
      <w:r w:rsidRPr="004625D5">
        <w:rPr>
          <w:sz w:val="28"/>
        </w:rPr>
        <w:t>работу с образовательным заказом семьи, формирование учебной и образовательной рефлексии учащегося.</w:t>
      </w:r>
    </w:p>
    <w:p w14:paraId="5BD1AD9F" w14:textId="77777777" w:rsidR="004625D5" w:rsidRPr="004625D5" w:rsidRDefault="004625D5" w:rsidP="004625D5">
      <w:pPr>
        <w:spacing w:line="360" w:lineRule="auto"/>
        <w:ind w:firstLine="709"/>
        <w:jc w:val="both"/>
        <w:rPr>
          <w:sz w:val="28"/>
        </w:rPr>
      </w:pPr>
      <w:r w:rsidRPr="004625D5">
        <w:rPr>
          <w:sz w:val="28"/>
        </w:rPr>
        <w:lastRenderedPageBreak/>
        <w:t xml:space="preserve">Методы </w:t>
      </w:r>
      <w:proofErr w:type="spellStart"/>
      <w:r w:rsidRPr="004625D5">
        <w:rPr>
          <w:sz w:val="28"/>
        </w:rPr>
        <w:t>тьюторского</w:t>
      </w:r>
      <w:proofErr w:type="spellEnd"/>
      <w:r w:rsidRPr="004625D5">
        <w:rPr>
          <w:sz w:val="28"/>
        </w:rPr>
        <w:t xml:space="preserve"> сопровождения:</w:t>
      </w:r>
    </w:p>
    <w:p w14:paraId="15FE8255" w14:textId="11C047A4" w:rsidR="004625D5" w:rsidRPr="004625D5" w:rsidRDefault="004625D5" w:rsidP="004625D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625D5">
        <w:rPr>
          <w:sz w:val="28"/>
        </w:rPr>
        <w:t xml:space="preserve">методы </w:t>
      </w:r>
      <w:proofErr w:type="spellStart"/>
      <w:r w:rsidRPr="004625D5">
        <w:rPr>
          <w:sz w:val="28"/>
        </w:rPr>
        <w:t>практикоориентированной</w:t>
      </w:r>
      <w:proofErr w:type="spellEnd"/>
      <w:r w:rsidRPr="004625D5">
        <w:rPr>
          <w:sz w:val="28"/>
        </w:rPr>
        <w:t xml:space="preserve"> деятельности</w:t>
      </w:r>
    </w:p>
    <w:p w14:paraId="5FDABAFD" w14:textId="2888006B" w:rsidR="004625D5" w:rsidRPr="004625D5" w:rsidRDefault="004625D5" w:rsidP="004625D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625D5">
        <w:rPr>
          <w:sz w:val="28"/>
        </w:rPr>
        <w:t>методы проблемного обучения (разрешение проблемных ситуаций, метод обучающего кейса),</w:t>
      </w:r>
    </w:p>
    <w:p w14:paraId="65445A05" w14:textId="205148EB" w:rsidR="004625D5" w:rsidRPr="004625D5" w:rsidRDefault="004625D5" w:rsidP="004625D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625D5">
        <w:rPr>
          <w:sz w:val="28"/>
        </w:rPr>
        <w:t>проектные методы (разработка и защита ИОП,</w:t>
      </w:r>
    </w:p>
    <w:p w14:paraId="0A3E510E" w14:textId="77777777" w:rsidR="004625D5" w:rsidRPr="004625D5" w:rsidRDefault="004625D5" w:rsidP="004625D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625D5">
        <w:rPr>
          <w:sz w:val="28"/>
        </w:rPr>
        <w:t>проекта, портфолио),</w:t>
      </w:r>
    </w:p>
    <w:p w14:paraId="13B83465" w14:textId="32C73B4C" w:rsidR="004625D5" w:rsidRPr="004625D5" w:rsidRDefault="004625D5" w:rsidP="004625D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625D5">
        <w:rPr>
          <w:sz w:val="28"/>
        </w:rPr>
        <w:t xml:space="preserve">психодиагностические (анкетирование, психологическая диагностика, индивидуальное и групповое консультирование, </w:t>
      </w:r>
      <w:proofErr w:type="spellStart"/>
      <w:r w:rsidRPr="004625D5">
        <w:rPr>
          <w:sz w:val="28"/>
        </w:rPr>
        <w:t>профконсультирование</w:t>
      </w:r>
      <w:proofErr w:type="spellEnd"/>
      <w:r w:rsidRPr="004625D5">
        <w:rPr>
          <w:sz w:val="28"/>
        </w:rPr>
        <w:t>),</w:t>
      </w:r>
    </w:p>
    <w:p w14:paraId="5D6E847B" w14:textId="2762ABF9" w:rsidR="004625D5" w:rsidRPr="004625D5" w:rsidRDefault="004625D5" w:rsidP="004625D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625D5">
        <w:rPr>
          <w:sz w:val="28"/>
        </w:rPr>
        <w:t>методы активного обучения,</w:t>
      </w:r>
    </w:p>
    <w:p w14:paraId="543E8CAD" w14:textId="43A18FB1" w:rsidR="004625D5" w:rsidRDefault="004625D5" w:rsidP="004625D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625D5">
        <w:rPr>
          <w:sz w:val="28"/>
        </w:rPr>
        <w:t>методы анализа самоанализа (рефлексия, рефлексивный отчет образовательных целей, деятельности по их достижению, анализ и самоанализ способностей, склонностей)</w:t>
      </w:r>
      <w:r>
        <w:rPr>
          <w:sz w:val="28"/>
        </w:rPr>
        <w:t>,</w:t>
      </w:r>
    </w:p>
    <w:p w14:paraId="281260B4" w14:textId="06403C7F" w:rsidR="004625D5" w:rsidRPr="004625D5" w:rsidRDefault="004625D5" w:rsidP="004625D5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4625D5">
        <w:rPr>
          <w:sz w:val="28"/>
        </w:rPr>
        <w:t>методы самостоятельной работы обучающегося</w:t>
      </w:r>
      <w:r>
        <w:rPr>
          <w:sz w:val="28"/>
        </w:rPr>
        <w:t xml:space="preserve"> </w:t>
      </w:r>
      <w:r w:rsidRPr="004625D5">
        <w:rPr>
          <w:sz w:val="28"/>
        </w:rPr>
        <w:t>(индивидуально и в группах).</w:t>
      </w:r>
    </w:p>
    <w:p w14:paraId="0FC4FDE6" w14:textId="11641714" w:rsidR="004625D5" w:rsidRPr="004625D5" w:rsidRDefault="004625D5" w:rsidP="004C167E">
      <w:pPr>
        <w:spacing w:line="360" w:lineRule="auto"/>
        <w:ind w:firstLine="709"/>
        <w:jc w:val="both"/>
        <w:rPr>
          <w:sz w:val="28"/>
        </w:rPr>
      </w:pPr>
      <w:r w:rsidRPr="004625D5">
        <w:rPr>
          <w:sz w:val="28"/>
        </w:rPr>
        <w:t>Технологии и методики, которые тьютор может использовать в своей работе с учащимися, – это технологии открытого</w:t>
      </w:r>
      <w:r w:rsidR="004C167E">
        <w:rPr>
          <w:sz w:val="28"/>
        </w:rPr>
        <w:t xml:space="preserve"> </w:t>
      </w:r>
      <w:r w:rsidRPr="004625D5">
        <w:rPr>
          <w:sz w:val="28"/>
        </w:rPr>
        <w:t>образования.</w:t>
      </w:r>
    </w:p>
    <w:p w14:paraId="134D160E" w14:textId="77777777" w:rsidR="004625D5" w:rsidRPr="004625D5" w:rsidRDefault="004625D5" w:rsidP="004625D5">
      <w:pPr>
        <w:spacing w:line="360" w:lineRule="auto"/>
        <w:ind w:firstLine="709"/>
        <w:jc w:val="both"/>
        <w:rPr>
          <w:sz w:val="28"/>
        </w:rPr>
      </w:pPr>
      <w:r w:rsidRPr="004625D5">
        <w:rPr>
          <w:sz w:val="28"/>
        </w:rPr>
        <w:t>– «Кейс-обучение» (метод обучения, основанный на разборе практических ситуаций),</w:t>
      </w:r>
    </w:p>
    <w:p w14:paraId="0F53E517" w14:textId="77777777" w:rsidR="004625D5" w:rsidRPr="004625D5" w:rsidRDefault="004625D5" w:rsidP="004625D5">
      <w:pPr>
        <w:spacing w:line="360" w:lineRule="auto"/>
        <w:ind w:firstLine="709"/>
        <w:jc w:val="both"/>
        <w:rPr>
          <w:sz w:val="28"/>
        </w:rPr>
      </w:pPr>
      <w:r w:rsidRPr="004625D5">
        <w:rPr>
          <w:sz w:val="28"/>
        </w:rPr>
        <w:t>– «Портфолио» (метод презентации образовательных результатов),</w:t>
      </w:r>
    </w:p>
    <w:p w14:paraId="4584340F" w14:textId="65E5B24A" w:rsidR="004625D5" w:rsidRPr="004C167E" w:rsidRDefault="004625D5" w:rsidP="004C167E">
      <w:pPr>
        <w:spacing w:line="360" w:lineRule="auto"/>
        <w:ind w:firstLine="709"/>
        <w:jc w:val="both"/>
        <w:rPr>
          <w:sz w:val="28"/>
        </w:rPr>
      </w:pPr>
      <w:r w:rsidRPr="004625D5">
        <w:rPr>
          <w:sz w:val="28"/>
        </w:rPr>
        <w:t>– «Дебаты» (метод организации публичной дискуссии, в</w:t>
      </w:r>
      <w:r w:rsidR="004C167E">
        <w:rPr>
          <w:sz w:val="28"/>
        </w:rPr>
        <w:t xml:space="preserve"> </w:t>
      </w:r>
      <w:r w:rsidRPr="004625D5">
        <w:rPr>
          <w:sz w:val="28"/>
        </w:rPr>
        <w:t>которой нужно предельно доказательно аргументировать свою</w:t>
      </w:r>
      <w:r w:rsidR="004C167E">
        <w:rPr>
          <w:sz w:val="28"/>
        </w:rPr>
        <w:t xml:space="preserve"> </w:t>
      </w:r>
      <w:r w:rsidRPr="004625D5">
        <w:rPr>
          <w:sz w:val="28"/>
        </w:rPr>
        <w:t>точку зрения и опровергнуть противоположную) и др. Для подростков, в силу их возрастных особенностей, особенно важны</w:t>
      </w:r>
      <w:r w:rsidR="002E1EB7">
        <w:rPr>
          <w:sz w:val="28"/>
        </w:rPr>
        <w:t xml:space="preserve"> </w:t>
      </w:r>
      <w:r w:rsidRPr="004625D5">
        <w:rPr>
          <w:sz w:val="28"/>
        </w:rPr>
        <w:t>соревновательные и коммуникативные аспекты взаимодействия</w:t>
      </w:r>
      <w:r w:rsidR="002E1EB7">
        <w:rPr>
          <w:sz w:val="28"/>
        </w:rPr>
        <w:t xml:space="preserve"> </w:t>
      </w:r>
      <w:r w:rsidRPr="004625D5">
        <w:rPr>
          <w:sz w:val="28"/>
        </w:rPr>
        <w:t xml:space="preserve">со сверстниками, что может стать отдельным предметом рефлексии в работе тьютора и </w:t>
      </w:r>
      <w:proofErr w:type="spellStart"/>
      <w:r w:rsidRPr="004625D5">
        <w:rPr>
          <w:sz w:val="28"/>
        </w:rPr>
        <w:t>тьюторанта</w:t>
      </w:r>
      <w:proofErr w:type="spellEnd"/>
      <w:r w:rsidRPr="004625D5">
        <w:rPr>
          <w:sz w:val="28"/>
        </w:rPr>
        <w:t>.</w:t>
      </w:r>
      <w:r w:rsidR="004C167E" w:rsidRPr="004C167E">
        <w:rPr>
          <w:sz w:val="28"/>
        </w:rPr>
        <w:t xml:space="preserve"> [</w:t>
      </w:r>
      <w:r w:rsidR="004C167E">
        <w:rPr>
          <w:sz w:val="28"/>
        </w:rPr>
        <w:t>5</w:t>
      </w:r>
      <w:r w:rsidR="004C167E" w:rsidRPr="004C167E">
        <w:rPr>
          <w:sz w:val="28"/>
        </w:rPr>
        <w:t>]</w:t>
      </w:r>
    </w:p>
    <w:p w14:paraId="676219FC" w14:textId="663E6902" w:rsidR="009D68C9" w:rsidRDefault="00EF27E4" w:rsidP="00AA5AEF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Таким образом, современные методики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отличаются разнообразием и направлены на всестороннее сопровождение обучающег</w:t>
      </w:r>
      <w:r w:rsidR="00A0602B">
        <w:rPr>
          <w:sz w:val="28"/>
        </w:rPr>
        <w:t>ося в образовательном процессе.</w:t>
      </w:r>
    </w:p>
    <w:p w14:paraId="40B74115" w14:textId="3E143538" w:rsidR="009D68C9" w:rsidRPr="009D68C9" w:rsidRDefault="009D68C9" w:rsidP="009D68C9">
      <w:pPr>
        <w:pStyle w:val="a3"/>
        <w:numPr>
          <w:ilvl w:val="0"/>
          <w:numId w:val="1"/>
        </w:numPr>
        <w:spacing w:line="360" w:lineRule="auto"/>
        <w:jc w:val="center"/>
        <w:rPr>
          <w:b/>
          <w:bCs/>
          <w:sz w:val="28"/>
        </w:rPr>
      </w:pPr>
      <w:r w:rsidRPr="009D68C9">
        <w:rPr>
          <w:b/>
          <w:bCs/>
          <w:sz w:val="28"/>
        </w:rPr>
        <w:lastRenderedPageBreak/>
        <w:t xml:space="preserve">Особенности применения современных методик </w:t>
      </w:r>
      <w:proofErr w:type="spellStart"/>
      <w:r w:rsidRPr="009D68C9">
        <w:rPr>
          <w:b/>
          <w:bCs/>
          <w:sz w:val="28"/>
        </w:rPr>
        <w:t>тьюторской</w:t>
      </w:r>
      <w:proofErr w:type="spellEnd"/>
      <w:r w:rsidRPr="009D68C9">
        <w:rPr>
          <w:b/>
          <w:bCs/>
          <w:sz w:val="28"/>
        </w:rPr>
        <w:t xml:space="preserve"> деятельности в образовательном процессе</w:t>
      </w:r>
    </w:p>
    <w:p w14:paraId="7BDBE605" w14:textId="77777777" w:rsidR="009D68C9" w:rsidRPr="009D68C9" w:rsidRDefault="009D68C9" w:rsidP="009D68C9">
      <w:pPr>
        <w:pStyle w:val="a3"/>
        <w:spacing w:line="360" w:lineRule="auto"/>
        <w:ind w:left="1069"/>
        <w:jc w:val="center"/>
        <w:rPr>
          <w:sz w:val="28"/>
        </w:rPr>
      </w:pPr>
    </w:p>
    <w:p w14:paraId="2FF6A997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Особенности применения современных методик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</w:t>
      </w:r>
      <w:r w:rsidR="00A0602B">
        <w:rPr>
          <w:sz w:val="28"/>
        </w:rPr>
        <w:t>ости в образовательном процессе</w:t>
      </w:r>
    </w:p>
    <w:p w14:paraId="24D4D0A3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Применение современных методик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в образовательном п</w:t>
      </w:r>
      <w:r w:rsidR="00A0602B">
        <w:rPr>
          <w:sz w:val="28"/>
        </w:rPr>
        <w:t>роцессе имеет ряд особенностей:</w:t>
      </w:r>
    </w:p>
    <w:p w14:paraId="1354BB55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1) Индивидуализация и персонализация обучения. </w:t>
      </w:r>
      <w:proofErr w:type="spellStart"/>
      <w:r w:rsidRPr="00EF27E4">
        <w:rPr>
          <w:sz w:val="28"/>
        </w:rPr>
        <w:t>Тьюторские</w:t>
      </w:r>
      <w:proofErr w:type="spellEnd"/>
      <w:r w:rsidRPr="00EF27E4">
        <w:rPr>
          <w:sz w:val="28"/>
        </w:rPr>
        <w:t xml:space="preserve"> методики позволяют учитывать индивидуальные образовательные потребности, интересы и возможности каждого обучающегося, разрабатывать и реализовывать для него индивидуал</w:t>
      </w:r>
      <w:r w:rsidR="00A0602B">
        <w:rPr>
          <w:sz w:val="28"/>
        </w:rPr>
        <w:t>ьную образовательную программу.</w:t>
      </w:r>
    </w:p>
    <w:p w14:paraId="34A3759C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2) Активизация познавательной деятельности. </w:t>
      </w:r>
      <w:proofErr w:type="spellStart"/>
      <w:r w:rsidRPr="00EF27E4">
        <w:rPr>
          <w:sz w:val="28"/>
        </w:rPr>
        <w:t>Тьюторские</w:t>
      </w:r>
      <w:proofErr w:type="spellEnd"/>
      <w:r w:rsidRPr="00EF27E4">
        <w:rPr>
          <w:sz w:val="28"/>
        </w:rPr>
        <w:t xml:space="preserve"> методики способствуют повышению мотивации обучающихся, вовлечению их в активный образовательный процесс, развитию само</w:t>
      </w:r>
      <w:r w:rsidR="00A0602B">
        <w:rPr>
          <w:sz w:val="28"/>
        </w:rPr>
        <w:t>стоятельности и инициативности.</w:t>
      </w:r>
    </w:p>
    <w:p w14:paraId="7DE3B151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3) Комплексность сопровождения. </w:t>
      </w:r>
      <w:proofErr w:type="spellStart"/>
      <w:r w:rsidRPr="00EF27E4">
        <w:rPr>
          <w:sz w:val="28"/>
        </w:rPr>
        <w:t>Тьюторские</w:t>
      </w:r>
      <w:proofErr w:type="spellEnd"/>
      <w:r w:rsidRPr="00EF27E4">
        <w:rPr>
          <w:sz w:val="28"/>
        </w:rPr>
        <w:t xml:space="preserve"> методики предполагают не только академическую поддержку, но и социально-психологическое сопровождение обучающихся, помощь в личностном и профессиональном самоопределении.</w:t>
      </w:r>
    </w:p>
    <w:p w14:paraId="231673DA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</w:p>
    <w:p w14:paraId="2F673CC0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4) Гибкость и вариативность. </w:t>
      </w:r>
      <w:proofErr w:type="spellStart"/>
      <w:r w:rsidRPr="00EF27E4">
        <w:rPr>
          <w:sz w:val="28"/>
        </w:rPr>
        <w:t>Тьюторские</w:t>
      </w:r>
      <w:proofErr w:type="spellEnd"/>
      <w:r w:rsidRPr="00EF27E4">
        <w:rPr>
          <w:sz w:val="28"/>
        </w:rPr>
        <w:t xml:space="preserve"> методики отличаются высокой степенью гибкости и адаптивности к различным образовательным контекстам и индивидуальным особенностя</w:t>
      </w:r>
      <w:r w:rsidR="00A0602B">
        <w:rPr>
          <w:sz w:val="28"/>
        </w:rPr>
        <w:t>м обучающихся.</w:t>
      </w:r>
    </w:p>
    <w:p w14:paraId="26926153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Таким образом, применение современных методик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в образовательном процессе позволяет повысить его эффективность и качество за счет обеспечения индивид</w:t>
      </w:r>
      <w:r w:rsidR="00A0602B">
        <w:rPr>
          <w:sz w:val="28"/>
        </w:rPr>
        <w:t>уального подхода к обучающимся.</w:t>
      </w:r>
    </w:p>
    <w:p w14:paraId="58AC833E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>Анализ современных тенденций в образовании позволяет выдел</w:t>
      </w:r>
      <w:r w:rsidR="00A0602B">
        <w:rPr>
          <w:sz w:val="28"/>
        </w:rPr>
        <w:t>ить следующие перспективные нап</w:t>
      </w:r>
      <w:r w:rsidRPr="00EF27E4">
        <w:rPr>
          <w:sz w:val="28"/>
        </w:rPr>
        <w:t>равления ра</w:t>
      </w:r>
      <w:r w:rsidR="00A0602B">
        <w:rPr>
          <w:sz w:val="28"/>
        </w:rPr>
        <w:t xml:space="preserve">звития </w:t>
      </w:r>
      <w:proofErr w:type="spellStart"/>
      <w:r w:rsidR="00A0602B">
        <w:rPr>
          <w:sz w:val="28"/>
        </w:rPr>
        <w:t>тьюторской</w:t>
      </w:r>
      <w:proofErr w:type="spellEnd"/>
      <w:r w:rsidR="00A0602B">
        <w:rPr>
          <w:sz w:val="28"/>
        </w:rPr>
        <w:t xml:space="preserve"> деятельности:</w:t>
      </w:r>
    </w:p>
    <w:p w14:paraId="6D33D669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lastRenderedPageBreak/>
        <w:t xml:space="preserve">1) Расширение сферы применения </w:t>
      </w:r>
      <w:proofErr w:type="spellStart"/>
      <w:r w:rsidRPr="00EF27E4">
        <w:rPr>
          <w:sz w:val="28"/>
        </w:rPr>
        <w:t>тьюторских</w:t>
      </w:r>
      <w:proofErr w:type="spellEnd"/>
      <w:r w:rsidRPr="00EF27E4">
        <w:rPr>
          <w:sz w:val="28"/>
        </w:rPr>
        <w:t xml:space="preserve"> методик. </w:t>
      </w:r>
      <w:proofErr w:type="spellStart"/>
      <w:r w:rsidRPr="00EF27E4">
        <w:rPr>
          <w:sz w:val="28"/>
        </w:rPr>
        <w:t>Тьюторское</w:t>
      </w:r>
      <w:proofErr w:type="spellEnd"/>
      <w:r w:rsidRPr="00EF27E4">
        <w:rPr>
          <w:sz w:val="28"/>
        </w:rPr>
        <w:t xml:space="preserve"> сопровождение может быть востребовано не только в системе общего и профессионального образования, но и в системе дополнительного образования, в работе с одаренными детьми, </w:t>
      </w:r>
      <w:r w:rsidR="00A0602B">
        <w:rPr>
          <w:sz w:val="28"/>
        </w:rPr>
        <w:t>в инклюзивном образовании и др.</w:t>
      </w:r>
    </w:p>
    <w:p w14:paraId="78B561C4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2) Интеграция </w:t>
      </w:r>
      <w:proofErr w:type="spellStart"/>
      <w:r w:rsidRPr="00EF27E4">
        <w:rPr>
          <w:sz w:val="28"/>
        </w:rPr>
        <w:t>тьюторских</w:t>
      </w:r>
      <w:proofErr w:type="spellEnd"/>
      <w:r w:rsidRPr="00EF27E4">
        <w:rPr>
          <w:sz w:val="28"/>
        </w:rPr>
        <w:t xml:space="preserve"> методик с другими педагогическими технологиями. </w:t>
      </w:r>
      <w:proofErr w:type="spellStart"/>
      <w:r w:rsidRPr="00EF27E4">
        <w:rPr>
          <w:sz w:val="28"/>
        </w:rPr>
        <w:t>Тьюторские</w:t>
      </w:r>
      <w:proofErr w:type="spellEnd"/>
      <w:r w:rsidRPr="00EF27E4">
        <w:rPr>
          <w:sz w:val="28"/>
        </w:rPr>
        <w:t xml:space="preserve"> методики могут эффективно сочетаться с технологиями проектного обучения, развития критическо</w:t>
      </w:r>
      <w:r w:rsidR="00A0602B">
        <w:rPr>
          <w:sz w:val="28"/>
        </w:rPr>
        <w:t>го мышления, геймификации и др.</w:t>
      </w:r>
    </w:p>
    <w:p w14:paraId="6174A47F" w14:textId="77777777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3) Повышение профессиональной компетентности тьюторов. Необходимо совершенствование системы подготовки и повышения квалификации тьюторов, развитие их методической, психолого-педагогической и </w:t>
      </w:r>
      <w:r w:rsidR="00A0602B">
        <w:rPr>
          <w:sz w:val="28"/>
        </w:rPr>
        <w:t>коммуникативной компетентности.</w:t>
      </w:r>
    </w:p>
    <w:p w14:paraId="52D7858F" w14:textId="4630F40B" w:rsidR="00EF27E4" w:rsidRP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4) Нормативно-правовое регулирование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деятельности. Важным направлением является разработка и внедрение нормативно-правовых актов, регламентирующих статус, ф</w:t>
      </w:r>
      <w:r w:rsidR="00A0602B">
        <w:rPr>
          <w:sz w:val="28"/>
        </w:rPr>
        <w:t>ункции и требования к тьюторам.</w:t>
      </w:r>
      <w:r w:rsidR="004C167E">
        <w:rPr>
          <w:sz w:val="28"/>
        </w:rPr>
        <w:t xml:space="preserve"> </w:t>
      </w:r>
      <w:r w:rsidR="004C167E" w:rsidRPr="004C167E">
        <w:rPr>
          <w:sz w:val="28"/>
        </w:rPr>
        <w:t>[</w:t>
      </w:r>
      <w:r w:rsidR="004C167E">
        <w:rPr>
          <w:sz w:val="28"/>
        </w:rPr>
        <w:t>2</w:t>
      </w:r>
      <w:r w:rsidR="004C167E" w:rsidRPr="004C167E">
        <w:rPr>
          <w:sz w:val="28"/>
        </w:rPr>
        <w:t>]</w:t>
      </w:r>
    </w:p>
    <w:p w14:paraId="312BAE98" w14:textId="518F64F0" w:rsidR="00A0602B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Таким образом, </w:t>
      </w:r>
      <w:proofErr w:type="spellStart"/>
      <w:r w:rsidRPr="00EF27E4">
        <w:rPr>
          <w:sz w:val="28"/>
        </w:rPr>
        <w:t>тьюторская</w:t>
      </w:r>
      <w:proofErr w:type="spellEnd"/>
      <w:r w:rsidRPr="00EF27E4">
        <w:rPr>
          <w:sz w:val="28"/>
        </w:rPr>
        <w:t xml:space="preserve"> деятельность имеет значительные перспективы развития в современном образовании, что обусловлено ее высокой эффективностью в обеспечении индивидуализ</w:t>
      </w:r>
      <w:r w:rsidR="00A0602B">
        <w:rPr>
          <w:sz w:val="28"/>
        </w:rPr>
        <w:t>ации и персонализации обучения.</w:t>
      </w:r>
    </w:p>
    <w:p w14:paraId="05201E23" w14:textId="3C30DB1D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3952BC6E" w14:textId="36139A15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290AF477" w14:textId="24515518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5F3A47B8" w14:textId="59DE3B0E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3D8C606D" w14:textId="4D5C155B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60AC2324" w14:textId="46CD092C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42E5C8CE" w14:textId="04556F4A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5C9B254D" w14:textId="46F2D663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6D175E84" w14:textId="3491E3E4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42E91A84" w14:textId="77777777" w:rsidR="002E1EB7" w:rsidRPr="00EF27E4" w:rsidRDefault="002E1EB7" w:rsidP="00AA5AEF">
      <w:pPr>
        <w:spacing w:line="360" w:lineRule="auto"/>
        <w:jc w:val="both"/>
        <w:rPr>
          <w:sz w:val="28"/>
        </w:rPr>
      </w:pPr>
    </w:p>
    <w:p w14:paraId="73D5C96B" w14:textId="77777777" w:rsidR="00EF27E4" w:rsidRPr="00A0602B" w:rsidRDefault="00A0602B" w:rsidP="00A0602B">
      <w:pPr>
        <w:spacing w:line="360" w:lineRule="auto"/>
        <w:ind w:firstLine="709"/>
        <w:jc w:val="center"/>
        <w:rPr>
          <w:b/>
          <w:sz w:val="28"/>
        </w:rPr>
      </w:pPr>
      <w:r w:rsidRPr="00A0602B">
        <w:rPr>
          <w:b/>
          <w:sz w:val="28"/>
        </w:rPr>
        <w:lastRenderedPageBreak/>
        <w:t>Заключение</w:t>
      </w:r>
    </w:p>
    <w:p w14:paraId="6B9D03A8" w14:textId="77777777" w:rsidR="00A0602B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В заключение следует отметить, что </w:t>
      </w:r>
      <w:proofErr w:type="spellStart"/>
      <w:r w:rsidRPr="00EF27E4">
        <w:rPr>
          <w:sz w:val="28"/>
        </w:rPr>
        <w:t>тьюторская</w:t>
      </w:r>
      <w:proofErr w:type="spellEnd"/>
      <w:r w:rsidRPr="00EF27E4">
        <w:rPr>
          <w:sz w:val="28"/>
        </w:rPr>
        <w:t xml:space="preserve"> деятельность является важным инструментом повышения качества образования, поскольку позволяет обеспечить индивидуальный подход к обучающимся, их активное вовлечение в образовательный процесс и всестороннее сопровождение. </w:t>
      </w:r>
    </w:p>
    <w:p w14:paraId="01A2328E" w14:textId="77777777" w:rsidR="00A0602B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Современные методики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деятельности, такие как </w:t>
      </w:r>
      <w:proofErr w:type="spellStart"/>
      <w:r w:rsidRPr="00EF27E4">
        <w:rPr>
          <w:sz w:val="28"/>
        </w:rPr>
        <w:t>тьюторское</w:t>
      </w:r>
      <w:proofErr w:type="spellEnd"/>
      <w:r w:rsidRPr="00EF27E4">
        <w:rPr>
          <w:sz w:val="28"/>
        </w:rPr>
        <w:t xml:space="preserve"> сопровождение, консультирование, кураторство и коучинг, отличаются высокой степенью гибкости и адаптивности к различным образовательным контекстам. Применение этих методик в образовательном процессе способствует индивидуализации и персонализации обучения, активизации познавательной деятельности обучающихся, а также комплексному сопровождению их личностного и профессионального развития. </w:t>
      </w:r>
    </w:p>
    <w:p w14:paraId="467A2211" w14:textId="03AB0C14" w:rsidR="00EF27E4" w:rsidRDefault="00EF27E4" w:rsidP="00A0602B">
      <w:pPr>
        <w:spacing w:line="360" w:lineRule="auto"/>
        <w:ind w:firstLine="709"/>
        <w:jc w:val="both"/>
        <w:rPr>
          <w:sz w:val="28"/>
        </w:rPr>
      </w:pPr>
      <w:r w:rsidRPr="00EF27E4">
        <w:rPr>
          <w:sz w:val="28"/>
        </w:rPr>
        <w:t xml:space="preserve">Перспективы развития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связаны с расширением сферы ее применения, интеграцией с другими педагогическими технологиями, повышением профессиональной компетентности тьюторов и совершенствованием нормативно-правового регулирования. Таким образом, изучение современных методик </w:t>
      </w:r>
      <w:proofErr w:type="spellStart"/>
      <w:r w:rsidRPr="00EF27E4">
        <w:rPr>
          <w:sz w:val="28"/>
        </w:rPr>
        <w:t>тьюторской</w:t>
      </w:r>
      <w:proofErr w:type="spellEnd"/>
      <w:r w:rsidRPr="00EF27E4">
        <w:rPr>
          <w:sz w:val="28"/>
        </w:rPr>
        <w:t xml:space="preserve"> деятельности и определение путей их эффективного применения в образовательном процессе является актуальной задачей, решение которой будет способствовать повышению качества образования.</w:t>
      </w:r>
    </w:p>
    <w:p w14:paraId="53FB11BD" w14:textId="61E45B85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1097F1AF" w14:textId="301F7D6C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431B7093" w14:textId="0EBA972A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2745DEFB" w14:textId="3E8809EB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03F141D5" w14:textId="59774A77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50709903" w14:textId="0AAAE382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58E6966A" w14:textId="21255672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30722982" w14:textId="26AF2EC1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29A16361" w14:textId="2F6E3BBC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32F65751" w14:textId="2F8084DC" w:rsidR="002E1EB7" w:rsidRDefault="002E1EB7" w:rsidP="00A0602B">
      <w:pPr>
        <w:spacing w:line="360" w:lineRule="auto"/>
        <w:ind w:firstLine="709"/>
        <w:jc w:val="both"/>
        <w:rPr>
          <w:sz w:val="28"/>
        </w:rPr>
      </w:pPr>
    </w:p>
    <w:p w14:paraId="147C3091" w14:textId="1F565F71" w:rsidR="002E1EB7" w:rsidRPr="0036739C" w:rsidRDefault="0036739C" w:rsidP="00FB2207">
      <w:pPr>
        <w:spacing w:line="360" w:lineRule="auto"/>
        <w:ind w:firstLine="709"/>
        <w:jc w:val="center"/>
        <w:rPr>
          <w:b/>
          <w:bCs/>
          <w:sz w:val="28"/>
        </w:rPr>
      </w:pPr>
      <w:r w:rsidRPr="0036739C">
        <w:rPr>
          <w:b/>
          <w:bCs/>
          <w:sz w:val="28"/>
        </w:rPr>
        <w:lastRenderedPageBreak/>
        <w:t>Библиографический список</w:t>
      </w:r>
    </w:p>
    <w:p w14:paraId="266ABF2F" w14:textId="0D981B27" w:rsidR="0036739C" w:rsidRPr="0036739C" w:rsidRDefault="0036739C" w:rsidP="00FB2207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Дьячкова М.А., </w:t>
      </w:r>
      <w:proofErr w:type="spellStart"/>
      <w:r>
        <w:rPr>
          <w:sz w:val="28"/>
        </w:rPr>
        <w:t>Томюк</w:t>
      </w:r>
      <w:proofErr w:type="spellEnd"/>
      <w:r>
        <w:rPr>
          <w:sz w:val="28"/>
        </w:rPr>
        <w:t xml:space="preserve"> О.Н. </w:t>
      </w:r>
      <w:proofErr w:type="spellStart"/>
      <w:r w:rsidRPr="0036739C">
        <w:rPr>
          <w:sz w:val="28"/>
        </w:rPr>
        <w:t>тьюторское</w:t>
      </w:r>
      <w:proofErr w:type="spellEnd"/>
      <w:r w:rsidRPr="0036739C">
        <w:rPr>
          <w:sz w:val="28"/>
        </w:rPr>
        <w:t xml:space="preserve"> сопровождение</w:t>
      </w:r>
      <w:r>
        <w:rPr>
          <w:sz w:val="28"/>
        </w:rPr>
        <w:t xml:space="preserve"> о</w:t>
      </w:r>
      <w:r w:rsidRPr="0036739C">
        <w:rPr>
          <w:sz w:val="28"/>
        </w:rPr>
        <w:t>бразовательной деятельности</w:t>
      </w:r>
      <w:r>
        <w:rPr>
          <w:sz w:val="28"/>
        </w:rPr>
        <w:t xml:space="preserve">: учебное пособие. – Е: </w:t>
      </w:r>
      <w:r w:rsidRPr="0036739C">
        <w:rPr>
          <w:sz w:val="28"/>
        </w:rPr>
        <w:t>ФГБОУ ВО «</w:t>
      </w:r>
      <w:proofErr w:type="spellStart"/>
      <w:r w:rsidRPr="0036739C">
        <w:rPr>
          <w:sz w:val="28"/>
        </w:rPr>
        <w:t>УрГПУ</w:t>
      </w:r>
      <w:proofErr w:type="spellEnd"/>
      <w:r w:rsidRPr="0036739C">
        <w:rPr>
          <w:sz w:val="28"/>
        </w:rPr>
        <w:t>», 2016. – 184 c</w:t>
      </w:r>
    </w:p>
    <w:p w14:paraId="764123AA" w14:textId="4364EE27" w:rsidR="002E1EB7" w:rsidRDefault="002E1EB7" w:rsidP="00FB2207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r w:rsidRPr="002E1EB7">
        <w:rPr>
          <w:sz w:val="28"/>
        </w:rPr>
        <w:t xml:space="preserve">Ковалёва Т.М. Основы </w:t>
      </w:r>
      <w:proofErr w:type="spellStart"/>
      <w:r w:rsidRPr="002E1EB7">
        <w:rPr>
          <w:sz w:val="28"/>
        </w:rPr>
        <w:t>тьюторского</w:t>
      </w:r>
      <w:proofErr w:type="spellEnd"/>
      <w:r w:rsidRPr="002E1EB7">
        <w:rPr>
          <w:sz w:val="28"/>
        </w:rPr>
        <w:t xml:space="preserve"> сопровождения в общем образовании: </w:t>
      </w:r>
      <w:r>
        <w:rPr>
          <w:sz w:val="28"/>
        </w:rPr>
        <w:t>у</w:t>
      </w:r>
      <w:r w:rsidRPr="002E1EB7">
        <w:rPr>
          <w:sz w:val="28"/>
        </w:rPr>
        <w:t>чебно-</w:t>
      </w:r>
      <w:r>
        <w:rPr>
          <w:sz w:val="28"/>
        </w:rPr>
        <w:t xml:space="preserve">методическое пособие. – М: </w:t>
      </w:r>
      <w:r w:rsidRPr="002E1EB7">
        <w:rPr>
          <w:sz w:val="28"/>
        </w:rPr>
        <w:t>Педагогический университет «Первое сентября», 2010. – 56 с.</w:t>
      </w:r>
    </w:p>
    <w:p w14:paraId="12112803" w14:textId="2D2D0EB9" w:rsidR="00FB2207" w:rsidRPr="00FB2207" w:rsidRDefault="00FB2207" w:rsidP="00FB2207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proofErr w:type="spellStart"/>
      <w:r w:rsidRPr="00FB2207">
        <w:rPr>
          <w:sz w:val="28"/>
        </w:rPr>
        <w:t>Копаницкая</w:t>
      </w:r>
      <w:proofErr w:type="spellEnd"/>
      <w:r w:rsidRPr="00FB2207">
        <w:rPr>
          <w:sz w:val="28"/>
        </w:rPr>
        <w:t xml:space="preserve"> Е.А. </w:t>
      </w:r>
      <w:r>
        <w:rPr>
          <w:sz w:val="28"/>
        </w:rPr>
        <w:t>И</w:t>
      </w:r>
      <w:r w:rsidRPr="00FB2207">
        <w:rPr>
          <w:sz w:val="28"/>
        </w:rPr>
        <w:t>нновационные подходы</w:t>
      </w:r>
      <w:r>
        <w:rPr>
          <w:sz w:val="28"/>
        </w:rPr>
        <w:t xml:space="preserve"> </w:t>
      </w:r>
      <w:r w:rsidRPr="00FB2207">
        <w:rPr>
          <w:sz w:val="28"/>
        </w:rPr>
        <w:t xml:space="preserve">организации и </w:t>
      </w:r>
      <w:r>
        <w:rPr>
          <w:sz w:val="28"/>
        </w:rPr>
        <w:t>п</w:t>
      </w:r>
      <w:r w:rsidRPr="00FB2207">
        <w:rPr>
          <w:sz w:val="28"/>
        </w:rPr>
        <w:t xml:space="preserve">роведение </w:t>
      </w:r>
      <w:proofErr w:type="spellStart"/>
      <w:r w:rsidRPr="00FB2207">
        <w:rPr>
          <w:sz w:val="28"/>
        </w:rPr>
        <w:t>тьюторской</w:t>
      </w:r>
      <w:proofErr w:type="spellEnd"/>
      <w:r w:rsidRPr="00FB2207">
        <w:rPr>
          <w:sz w:val="28"/>
        </w:rPr>
        <w:t xml:space="preserve"> деятельности</w:t>
      </w:r>
      <w:r>
        <w:rPr>
          <w:sz w:val="28"/>
        </w:rPr>
        <w:t xml:space="preserve"> // </w:t>
      </w:r>
      <w:r w:rsidRPr="00FB2207">
        <w:rPr>
          <w:sz w:val="28"/>
        </w:rPr>
        <w:tab/>
        <w:t xml:space="preserve">Реализация </w:t>
      </w:r>
      <w:proofErr w:type="spellStart"/>
      <w:r w:rsidRPr="00FB2207">
        <w:rPr>
          <w:sz w:val="28"/>
        </w:rPr>
        <w:t>фгос</w:t>
      </w:r>
      <w:proofErr w:type="spellEnd"/>
      <w:r w:rsidRPr="00FB2207">
        <w:rPr>
          <w:sz w:val="28"/>
        </w:rPr>
        <w:t xml:space="preserve"> как механизм развития профессиональной компетентности педагога: инновационные технологии, лучшие образовательные практики</w:t>
      </w:r>
      <w:r>
        <w:rPr>
          <w:sz w:val="28"/>
        </w:rPr>
        <w:t xml:space="preserve"> </w:t>
      </w:r>
      <w:r w:rsidRPr="00FB2207">
        <w:rPr>
          <w:sz w:val="28"/>
        </w:rPr>
        <w:t xml:space="preserve">Материалы </w:t>
      </w:r>
      <w:r>
        <w:rPr>
          <w:sz w:val="28"/>
        </w:rPr>
        <w:t>2</w:t>
      </w:r>
      <w:r w:rsidRPr="00FB2207">
        <w:rPr>
          <w:sz w:val="28"/>
        </w:rPr>
        <w:t xml:space="preserve"> краевой </w:t>
      </w:r>
      <w:proofErr w:type="spellStart"/>
      <w:r w:rsidRPr="00FB2207">
        <w:rPr>
          <w:sz w:val="28"/>
        </w:rPr>
        <w:t>тьюторской</w:t>
      </w:r>
      <w:proofErr w:type="spellEnd"/>
      <w:r w:rsidRPr="00FB2207">
        <w:rPr>
          <w:sz w:val="28"/>
        </w:rPr>
        <w:t xml:space="preserve"> научно-практической конференции с межрегиональным участием. 2020</w:t>
      </w:r>
      <w:r>
        <w:rPr>
          <w:sz w:val="28"/>
        </w:rPr>
        <w:t xml:space="preserve"> – 109-112 с.</w:t>
      </w:r>
    </w:p>
    <w:p w14:paraId="59743AAA" w14:textId="07793433" w:rsidR="00C03BA2" w:rsidRDefault="002C532D" w:rsidP="00FB2207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Романова И.В. Организационно-педагогические условия формирования </w:t>
      </w:r>
      <w:proofErr w:type="spellStart"/>
      <w:r>
        <w:rPr>
          <w:sz w:val="28"/>
        </w:rPr>
        <w:t>тьюторской</w:t>
      </w:r>
      <w:proofErr w:type="spellEnd"/>
      <w:r>
        <w:rPr>
          <w:sz w:val="28"/>
        </w:rPr>
        <w:t xml:space="preserve"> позиции педагога по отношению к обучаемым // Методист. – 2015. - №1. – 9-12с.</w:t>
      </w:r>
    </w:p>
    <w:p w14:paraId="7BAC592F" w14:textId="39681526" w:rsidR="0036739C" w:rsidRDefault="002E1EB7" w:rsidP="00FB2207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Шрамко </w:t>
      </w:r>
      <w:r w:rsidR="0036739C">
        <w:rPr>
          <w:sz w:val="28"/>
        </w:rPr>
        <w:t xml:space="preserve">Н.В. Основы </w:t>
      </w:r>
      <w:proofErr w:type="spellStart"/>
      <w:r w:rsidR="0036739C">
        <w:rPr>
          <w:sz w:val="28"/>
        </w:rPr>
        <w:t>тьюторства</w:t>
      </w:r>
      <w:proofErr w:type="spellEnd"/>
      <w:r w:rsidR="0036739C">
        <w:rPr>
          <w:sz w:val="28"/>
        </w:rPr>
        <w:t xml:space="preserve">: учебное пособие. – Е: </w:t>
      </w:r>
      <w:r w:rsidR="0036739C" w:rsidRPr="0036739C">
        <w:rPr>
          <w:sz w:val="28"/>
        </w:rPr>
        <w:t>Урал. гос. пед. ун-т</w:t>
      </w:r>
      <w:r w:rsidR="0036739C">
        <w:rPr>
          <w:sz w:val="28"/>
        </w:rPr>
        <w:t>.</w:t>
      </w:r>
      <w:r w:rsidR="0036739C" w:rsidRPr="0036739C">
        <w:rPr>
          <w:sz w:val="28"/>
        </w:rPr>
        <w:t>, 2018. – 212 с.</w:t>
      </w:r>
    </w:p>
    <w:p w14:paraId="69001650" w14:textId="77777777" w:rsidR="00FB2207" w:rsidRPr="00FB2207" w:rsidRDefault="00FB2207" w:rsidP="00FB2207">
      <w:pPr>
        <w:pStyle w:val="a3"/>
        <w:spacing w:line="360" w:lineRule="auto"/>
        <w:ind w:left="1069"/>
        <w:jc w:val="both"/>
        <w:rPr>
          <w:sz w:val="28"/>
        </w:rPr>
      </w:pPr>
    </w:p>
    <w:sectPr w:rsidR="00FB2207" w:rsidRPr="00FB2207" w:rsidSect="00AA5AEF">
      <w:headerReference w:type="default" r:id="rId7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FBDC6" w14:textId="77777777" w:rsidR="00973710" w:rsidRDefault="00973710" w:rsidP="00AA5AEF">
      <w:r>
        <w:separator/>
      </w:r>
    </w:p>
  </w:endnote>
  <w:endnote w:type="continuationSeparator" w:id="0">
    <w:p w14:paraId="7F9DF35F" w14:textId="77777777" w:rsidR="00973710" w:rsidRDefault="00973710" w:rsidP="00AA5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14431" w14:textId="77777777" w:rsidR="00973710" w:rsidRDefault="00973710" w:rsidP="00AA5AEF">
      <w:r>
        <w:separator/>
      </w:r>
    </w:p>
  </w:footnote>
  <w:footnote w:type="continuationSeparator" w:id="0">
    <w:p w14:paraId="66974FAB" w14:textId="77777777" w:rsidR="00973710" w:rsidRDefault="00973710" w:rsidP="00AA5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228406"/>
      <w:docPartObj>
        <w:docPartGallery w:val="Page Numbers (Top of Page)"/>
        <w:docPartUnique/>
      </w:docPartObj>
    </w:sdtPr>
    <w:sdtEndPr/>
    <w:sdtContent>
      <w:p w14:paraId="26B82788" w14:textId="581B9E44" w:rsidR="00AA5AEF" w:rsidRDefault="00AA5AE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3EAF9" w14:textId="77777777" w:rsidR="00AA5AEF" w:rsidRDefault="00AA5AE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57D2C"/>
    <w:multiLevelType w:val="hybridMultilevel"/>
    <w:tmpl w:val="C0AAF60E"/>
    <w:lvl w:ilvl="0" w:tplc="5EA2F7F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8885C0A"/>
    <w:multiLevelType w:val="hybridMultilevel"/>
    <w:tmpl w:val="04E87562"/>
    <w:lvl w:ilvl="0" w:tplc="F89E7898">
      <w:numFmt w:val="bullet"/>
      <w:lvlText w:val="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26311A7"/>
    <w:multiLevelType w:val="hybridMultilevel"/>
    <w:tmpl w:val="2F5AE8C2"/>
    <w:lvl w:ilvl="0" w:tplc="B2AAA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C16C3"/>
    <w:multiLevelType w:val="hybridMultilevel"/>
    <w:tmpl w:val="72C8CD9C"/>
    <w:lvl w:ilvl="0" w:tplc="E74028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F92"/>
    <w:rsid w:val="001F2182"/>
    <w:rsid w:val="00212F92"/>
    <w:rsid w:val="002C532D"/>
    <w:rsid w:val="002E1EB7"/>
    <w:rsid w:val="00326157"/>
    <w:rsid w:val="00351800"/>
    <w:rsid w:val="0036739C"/>
    <w:rsid w:val="004625D5"/>
    <w:rsid w:val="004C167E"/>
    <w:rsid w:val="00591E06"/>
    <w:rsid w:val="005B71DC"/>
    <w:rsid w:val="00973710"/>
    <w:rsid w:val="009D68C9"/>
    <w:rsid w:val="00A0602B"/>
    <w:rsid w:val="00A1636F"/>
    <w:rsid w:val="00AA5AEF"/>
    <w:rsid w:val="00C03BA2"/>
    <w:rsid w:val="00C40035"/>
    <w:rsid w:val="00EF27E4"/>
    <w:rsid w:val="00FB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9A345"/>
  <w15:chartTrackingRefBased/>
  <w15:docId w15:val="{9059A95C-B1B5-440D-BEF5-68B863AF1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8C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5AE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A5A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A5A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A5AE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13</Pages>
  <Words>2071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Повод</dc:creator>
  <cp:keywords/>
  <dc:description/>
  <cp:lastModifiedBy>alya.kolmakova.15@outlook.com</cp:lastModifiedBy>
  <cp:revision>10</cp:revision>
  <dcterms:created xsi:type="dcterms:W3CDTF">2024-09-27T15:09:00Z</dcterms:created>
  <dcterms:modified xsi:type="dcterms:W3CDTF">2024-12-11T07:39:00Z</dcterms:modified>
</cp:coreProperties>
</file>