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CC" w:rsidRDefault="00760935">
      <w:pPr>
        <w:spacing w:after="0"/>
        <w:jc w:val="center"/>
        <w:rPr>
          <w:rFonts w:ascii="Calibri" w:hAnsi="Calibri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Мастер-</w:t>
      </w:r>
      <w:r w:rsidR="00AF62F7">
        <w:rPr>
          <w:rFonts w:ascii="Times New Roman" w:hAnsi="Times New Roman"/>
          <w:b/>
          <w:sz w:val="28"/>
          <w:highlight w:val="white"/>
        </w:rPr>
        <w:t>класс для родителей</w:t>
      </w:r>
      <w:r>
        <w:rPr>
          <w:rFonts w:ascii="Times New Roman" w:hAnsi="Times New Roman"/>
          <w:b/>
          <w:sz w:val="28"/>
          <w:highlight w:val="white"/>
        </w:rPr>
        <w:t xml:space="preserve"> с детьми.</w:t>
      </w:r>
    </w:p>
    <w:p w:rsidR="003C6FCC" w:rsidRDefault="00AF62F7">
      <w:pPr>
        <w:spacing w:after="0"/>
        <w:jc w:val="center"/>
        <w:rPr>
          <w:rFonts w:ascii="Calibri" w:hAnsi="Calibri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«</w:t>
      </w:r>
      <w:r>
        <w:rPr>
          <w:rFonts w:ascii="Times New Roman" w:hAnsi="Times New Roman"/>
          <w:b/>
          <w:i/>
          <w:sz w:val="28"/>
          <w:highlight w:val="white"/>
        </w:rPr>
        <w:t>Необычное стекло</w:t>
      </w:r>
      <w:r>
        <w:rPr>
          <w:rFonts w:ascii="Times New Roman" w:hAnsi="Times New Roman"/>
          <w:i/>
          <w:sz w:val="28"/>
          <w:highlight w:val="white"/>
        </w:rPr>
        <w:t>»</w:t>
      </w:r>
    </w:p>
    <w:p w:rsidR="003C6FCC" w:rsidRDefault="00AF62F7" w:rsidP="00760935">
      <w:pPr>
        <w:spacing w:after="0" w:line="240" w:lineRule="auto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Цель:</w:t>
      </w:r>
      <w:r>
        <w:rPr>
          <w:rFonts w:ascii="Times New Roman" w:hAnsi="Times New Roman"/>
          <w:sz w:val="28"/>
          <w:highlight w:val="white"/>
        </w:rPr>
        <w:t> познакомить родителей с нетрадиционными техниками рисования.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Задачи.</w:t>
      </w:r>
    </w:p>
    <w:p w:rsidR="003C6FCC" w:rsidRDefault="00AF62F7" w:rsidP="00760935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дать родителям представление о нетрадиционном рисовании с детьми;</w:t>
      </w:r>
    </w:p>
    <w:p w:rsidR="003C6FCC" w:rsidRDefault="00AF62F7" w:rsidP="00760935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раскрыть значение нетрадиционных приёмов изобразительной деятельности в работе с дошкольниками для развития воображения, творческого мышления и творческой активности;</w:t>
      </w:r>
    </w:p>
    <w:p w:rsidR="003C6FCC" w:rsidRDefault="00AF62F7" w:rsidP="00760935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дать возможность родителям проявить свое художественное творчество, создавая творческие работы</w:t>
      </w:r>
      <w:r w:rsidR="00760935">
        <w:rPr>
          <w:rFonts w:ascii="Times New Roman" w:hAnsi="Times New Roman"/>
          <w:sz w:val="28"/>
        </w:rPr>
        <w:t xml:space="preserve"> совместно с</w:t>
      </w:r>
      <w:r>
        <w:rPr>
          <w:rFonts w:ascii="Times New Roman" w:hAnsi="Times New Roman"/>
          <w:sz w:val="28"/>
        </w:rPr>
        <w:t xml:space="preserve">о своим </w:t>
      </w:r>
      <w:r w:rsidR="00760935">
        <w:rPr>
          <w:rFonts w:ascii="Times New Roman" w:hAnsi="Times New Roman"/>
          <w:sz w:val="28"/>
        </w:rPr>
        <w:t xml:space="preserve"> ребенком</w:t>
      </w:r>
      <w:r>
        <w:rPr>
          <w:rFonts w:ascii="Times New Roman" w:hAnsi="Times New Roman"/>
          <w:b/>
          <w:i/>
          <w:sz w:val="28"/>
          <w:highlight w:val="white"/>
        </w:rPr>
        <w:t>;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- формировать у родителей умение организовывать совместную творческую деятельность с детьми через использование нетрадиционных техник рисования;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- развивать внутрисемейные связи, эмоциональное позитивное семейное общение, умение находить общие интересы и занятия;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- вызвать у родителей интерес к изобразительной деятельности.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Форма проведения:</w:t>
      </w:r>
      <w:r>
        <w:rPr>
          <w:rFonts w:ascii="Times New Roman" w:hAnsi="Times New Roman"/>
          <w:sz w:val="28"/>
          <w:highlight w:val="white"/>
        </w:rPr>
        <w:t xml:space="preserve"> практическое занятие.</w:t>
      </w:r>
    </w:p>
    <w:p w:rsidR="003C6FCC" w:rsidRDefault="00AF62F7" w:rsidP="00760935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Оборудование, материалы, инструменты: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Набор гуаши, кисти, палитра, фоторамка со стеклом, подставка для фот</w:t>
      </w:r>
      <w:r w:rsidR="00D5799F">
        <w:rPr>
          <w:rFonts w:ascii="Times New Roman" w:hAnsi="Times New Roman"/>
          <w:sz w:val="28"/>
        </w:rPr>
        <w:t xml:space="preserve">орамки, стакан - непроливайка, </w:t>
      </w:r>
      <w:r>
        <w:rPr>
          <w:rFonts w:ascii="Times New Roman" w:hAnsi="Times New Roman"/>
          <w:sz w:val="28"/>
        </w:rPr>
        <w:t>салфетки, ватные палочки,</w:t>
      </w:r>
      <w:r w:rsidR="00D5799F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спонжи</w:t>
      </w:r>
      <w:proofErr w:type="spellEnd"/>
      <w:r>
        <w:rPr>
          <w:rFonts w:ascii="Times New Roman" w:hAnsi="Times New Roman"/>
          <w:sz w:val="28"/>
        </w:rPr>
        <w:t xml:space="preserve"> (п</w:t>
      </w:r>
      <w:r w:rsidR="00D5799F">
        <w:rPr>
          <w:rFonts w:ascii="Times New Roman" w:hAnsi="Times New Roman"/>
          <w:sz w:val="28"/>
        </w:rPr>
        <w:t>оро</w:t>
      </w:r>
      <w:r>
        <w:rPr>
          <w:rFonts w:ascii="Times New Roman" w:hAnsi="Times New Roman"/>
          <w:sz w:val="28"/>
        </w:rPr>
        <w:t>лоновая губка, закреплённая на прищепке).</w:t>
      </w:r>
      <w:proofErr w:type="gramEnd"/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b/>
          <w:i/>
          <w:sz w:val="28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Ожидаемый результат:</w:t>
      </w:r>
    </w:p>
    <w:p w:rsidR="003C6FCC" w:rsidRDefault="00AF62F7" w:rsidP="00760935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участие родителей в </w:t>
      </w:r>
      <w:r>
        <w:rPr>
          <w:rFonts w:ascii="Times New Roman" w:hAnsi="Times New Roman"/>
          <w:color w:val="333333"/>
          <w:sz w:val="28"/>
          <w:highlight w:val="white"/>
        </w:rPr>
        <w:t xml:space="preserve">воспитательно-образовательном </w:t>
      </w:r>
      <w:r>
        <w:rPr>
          <w:rFonts w:ascii="Times New Roman" w:hAnsi="Times New Roman"/>
          <w:sz w:val="28"/>
          <w:highlight w:val="white"/>
        </w:rPr>
        <w:t xml:space="preserve">процессе; </w:t>
      </w:r>
    </w:p>
    <w:p w:rsidR="003C6FCC" w:rsidRDefault="00AF62F7" w:rsidP="00760935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сформировать знания и практические навыки по теме мастер-класса;</w:t>
      </w:r>
    </w:p>
    <w:p w:rsidR="003C6FCC" w:rsidRDefault="00AF62F7" w:rsidP="00D5799F">
      <w:pPr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совместное решение вопросов воспитания и развития детей.</w:t>
      </w:r>
    </w:p>
    <w:p w:rsidR="00D5799F" w:rsidRPr="00D5799F" w:rsidRDefault="00D5799F" w:rsidP="00D5799F">
      <w:pPr>
        <w:spacing w:after="0" w:line="240" w:lineRule="auto"/>
        <w:ind w:left="567"/>
        <w:jc w:val="both"/>
        <w:rPr>
          <w:rFonts w:ascii="Times New Roman" w:hAnsi="Times New Roman"/>
          <w:sz w:val="28"/>
          <w:highlight w:val="white"/>
        </w:rPr>
      </w:pPr>
      <w:bookmarkStart w:id="0" w:name="_GoBack"/>
      <w:bookmarkEnd w:id="0"/>
    </w:p>
    <w:p w:rsidR="003C6FCC" w:rsidRDefault="00AF62F7">
      <w:pPr>
        <w:spacing w:after="0" w:line="240" w:lineRule="auto"/>
        <w:ind w:firstLine="710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Ход «Мастер — класса»</w:t>
      </w:r>
    </w:p>
    <w:p w:rsidR="003C6FCC" w:rsidRDefault="00AF62F7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Теоретическая часть проходит в музыкальном зале, дети со вторым воспитателем находятся в группе.</w:t>
      </w:r>
    </w:p>
    <w:p w:rsidR="003C6FCC" w:rsidRDefault="00AF62F7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highlight w:val="white"/>
        </w:rPr>
      </w:pPr>
      <w:r>
        <w:rPr>
          <w:rFonts w:ascii="Times New Roman" w:hAnsi="Times New Roman"/>
          <w:color w:val="111111"/>
          <w:sz w:val="28"/>
        </w:rPr>
        <w:t>Уважаемые родители! Я очень рада</w:t>
      </w:r>
      <w:r>
        <w:rPr>
          <w:rFonts w:ascii="Times New Roman" w:hAnsi="Times New Roman"/>
          <w:sz w:val="28"/>
          <w:highlight w:val="white"/>
        </w:rPr>
        <w:t>, что Вы нашли время и пришли сегодня на нашу встречу, надеюсь, что Вы узнаете много интересного и полезного для себя.</w:t>
      </w:r>
    </w:p>
    <w:p w:rsidR="003C6FCC" w:rsidRDefault="00AF62F7">
      <w:pPr>
        <w:spacing w:after="0" w:line="240" w:lineRule="auto"/>
        <w:ind w:firstLine="567"/>
        <w:jc w:val="both"/>
        <w:rPr>
          <w:rFonts w:ascii="Times New Roman" w:hAnsi="Times New Roman"/>
          <w:b/>
          <w:i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Нашу сегодняшнюю встречу хотела бы начать с высказывания Пабло Пикассо: "Каждый ребенок – художник. Трудность в том, чтобы остаться художником, выйдя из детского возраста".</w:t>
      </w:r>
    </w:p>
    <w:p w:rsidR="003C6FCC" w:rsidRDefault="00AF62F7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Формирование творческой личности – одна из важнейших задач педагогической теории и практики на современном этапе. Поощрение творческих проявлений особенно важно в дошкольном возрасте. Именно у дошкольника вся жизнь пронизана фантазией и творчеством. </w:t>
      </w:r>
    </w:p>
    <w:p w:rsidR="003C6FCC" w:rsidRDefault="00AF62F7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Зачем и почему рисуют наши дети? Да потому, что изобразительная деятельность является едва ли не самым интересным видом деятельности дошкольников. Она позволяет ребенку отразить в изобразительных образах свои впечатления об окружающем мире, выразить свое отношение к ним.</w:t>
      </w:r>
    </w:p>
    <w:p w:rsidR="003C6FCC" w:rsidRDefault="00AF62F7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Как же достичь положительных результатов в освоении изобразительных навыков, умений, чтобы в каждой детской работе чувствовалась оригинальность и творчество? На мой взгляд, с помощью нетрадиционных способов рисования можно незаметно для ребенка развивать его воображение и творческие способности. Даже самый малоактивный ребенок, проникаясь интересным и новым занятием, делает свои первые успехи и достижения.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Уважаемые родители, как вы думаете, что может обозначать слово нетрадиционно? (ответы родителей). Подведя итог вышесказанному, можно сделать вывод, что слово нетрадиционно означает, не основываясь на традиции. </w:t>
      </w:r>
      <w:r>
        <w:rPr>
          <w:rFonts w:ascii="Times New Roman" w:hAnsi="Times New Roman"/>
          <w:sz w:val="28"/>
        </w:rPr>
        <w:tab/>
        <w:t xml:space="preserve">А сейчас я попрошу вас подобрать слова синонимы к слову «нетрадиционно» (ответы родителей). </w:t>
      </w:r>
      <w:proofErr w:type="gramStart"/>
      <w:r>
        <w:rPr>
          <w:rFonts w:ascii="Times New Roman" w:hAnsi="Times New Roman"/>
          <w:sz w:val="28"/>
        </w:rPr>
        <w:t>Таких слов синонимов множество, но основными, на мой взгляд, можно считать такие слова – синонимы как: индивидуально, на новый лад, неординарно, неповторимо, нестандартно, оригинально, по-новому, по-своему, самостоятельно, своеобразно.</w:t>
      </w:r>
      <w:proofErr w:type="gramEnd"/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А сейчас мне хотелось бы услышать от вас ответ на вопрос, что подразумевается под словосочетанием «нетрадиционное рисование»? (ответы родителей). Да, я вполне с вами согласна, что нетрадиционное рисование – это искусство изображать, не основываясь на традиции. 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Рисование нетрадиционными способами, увлекательная, завораживающая деятельность, которая удивляет и восхищает детей, открывает широкий простор для детской фантазии, даёт ребёнку возможность увлечься творчеством, развивает воображение, проявляет самостоятельность и инициативу, выражает свою индивидуальность. 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Знания, которые приобретают дети, складываются в систему. Они учатся замечать изменения, возникающие в изобразительном искусстве от применения в процессе работы нестандартных материалов. Приобретая соответствующий опыт рисования в нетрадиционных техниках, и, таким образом, преодолев страх перед неудачей, ребенок в дальнейшем будет получать удовольствие от работы, беспрепятственно переходить к овладению все новых и новых техник в рисовании. </w:t>
      </w:r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i/>
          <w:sz w:val="28"/>
          <w:highlight w:val="white"/>
        </w:rPr>
      </w:pPr>
      <w:r>
        <w:rPr>
          <w:rFonts w:ascii="Times New Roman" w:hAnsi="Times New Roman"/>
          <w:color w:val="111111"/>
          <w:sz w:val="28"/>
        </w:rPr>
        <w:t>Наша сегодняшняя встреча необычна. Сегодня вы сможете проявить свою фантазию и творчество в рисовании</w:t>
      </w:r>
      <w:r w:rsidR="00760935">
        <w:rPr>
          <w:rFonts w:ascii="Times New Roman" w:hAnsi="Times New Roman"/>
          <w:color w:val="111111"/>
          <w:sz w:val="28"/>
        </w:rPr>
        <w:t xml:space="preserve"> вместе с ребенком</w:t>
      </w:r>
      <w:r>
        <w:rPr>
          <w:rFonts w:ascii="Times New Roman" w:hAnsi="Times New Roman"/>
          <w:color w:val="111111"/>
          <w:sz w:val="28"/>
        </w:rPr>
        <w:t xml:space="preserve">. 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Я хочу Вас познакомить с одной из интересных форм </w:t>
      </w:r>
      <w:proofErr w:type="spellStart"/>
      <w:r>
        <w:rPr>
          <w:rFonts w:ascii="Times New Roman" w:hAnsi="Times New Roman"/>
          <w:sz w:val="28"/>
        </w:rPr>
        <w:t>изотерапии</w:t>
      </w:r>
      <w:proofErr w:type="spellEnd"/>
      <w:r>
        <w:rPr>
          <w:rFonts w:ascii="Times New Roman" w:hAnsi="Times New Roman"/>
          <w:sz w:val="28"/>
        </w:rPr>
        <w:t xml:space="preserve"> для дошкольников это </w:t>
      </w:r>
      <w:proofErr w:type="spellStart"/>
      <w:r>
        <w:rPr>
          <w:rFonts w:ascii="Times New Roman" w:hAnsi="Times New Roman"/>
          <w:sz w:val="28"/>
        </w:rPr>
        <w:t>изотерапия</w:t>
      </w:r>
      <w:proofErr w:type="spellEnd"/>
      <w:r>
        <w:rPr>
          <w:rFonts w:ascii="Times New Roman" w:hAnsi="Times New Roman"/>
          <w:sz w:val="28"/>
        </w:rPr>
        <w:t xml:space="preserve"> на стекле, т.е. рисование на прозрачном мольберте. 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отличие от рисования на бумаге стекло дарит новые визуальные впечатления и тактильные ощущения. Сам процесс захватывает, поскольку используемые изобразительные средства скользят мягко, не впитываются в поверхность, их можно размазывать кистью, пальцами, ладошками, кусочками поролона.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Занимаясь </w:t>
      </w:r>
      <w:proofErr w:type="spellStart"/>
      <w:r>
        <w:rPr>
          <w:rFonts w:ascii="Times New Roman" w:hAnsi="Times New Roman"/>
          <w:sz w:val="28"/>
        </w:rPr>
        <w:t>изотерапией</w:t>
      </w:r>
      <w:proofErr w:type="spellEnd"/>
      <w:r>
        <w:rPr>
          <w:rFonts w:ascii="Times New Roman" w:hAnsi="Times New Roman"/>
          <w:sz w:val="28"/>
        </w:rPr>
        <w:t xml:space="preserve"> на стекле развиваем:</w:t>
      </w:r>
    </w:p>
    <w:p w:rsidR="003C6FCC" w:rsidRDefault="00760935" w:rsidP="0076093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цветовосприятие</w:t>
      </w:r>
      <w:proofErr w:type="spellEnd"/>
      <w:r>
        <w:rPr>
          <w:rFonts w:ascii="Times New Roman" w:hAnsi="Times New Roman"/>
          <w:sz w:val="28"/>
        </w:rPr>
        <w:t xml:space="preserve"> и сенсорные способности;</w:t>
      </w:r>
    </w:p>
    <w:p w:rsidR="003C6FCC" w:rsidRDefault="00760935" w:rsidP="00760935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общую и мелкую моторики;</w:t>
      </w:r>
    </w:p>
    <w:p w:rsidR="003C6FCC" w:rsidRDefault="00AF62F7" w:rsidP="0076093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речь и мышление в процессе восприятия и отображения.</w:t>
      </w:r>
    </w:p>
    <w:p w:rsidR="00760935" w:rsidRPr="00760935" w:rsidRDefault="00760935" w:rsidP="0076093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8"/>
        </w:rPr>
      </w:pPr>
    </w:p>
    <w:p w:rsidR="003C6FCC" w:rsidRDefault="00AF62F7">
      <w:pPr>
        <w:spacing w:line="240" w:lineRule="auto"/>
        <w:ind w:firstLine="42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ПРАКТИЧЕСКАЯ ЧАСТЬ МАСТЕР – КЛАССА</w:t>
      </w:r>
    </w:p>
    <w:p w:rsidR="00AF62F7" w:rsidRDefault="00AF62F7">
      <w:pPr>
        <w:spacing w:line="240" w:lineRule="auto"/>
        <w:ind w:firstLine="42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(проходит в групповом помещении, где все подготовлено для проведения мастер-класса)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того чтобы начать работу, нам необходимо подготовить следующий материал: набор гуаши, кисти, палитра, стеклянный мольберт, стакан – непроливайка. А так же поверхность стеклянного мольберта необходимо полностью обезжирить (спиртовой салфеткой протереть всю поверхность стекла).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мастер-классе мы используем обыкновенную гуашь. Чтобы достичь нужного цвета можно смешивать цвета на специальной палитре. Обратите внимание, что идеально смешиваются краски и дают нужный цвет, только одной марки, смешивать </w:t>
      </w:r>
      <w:r>
        <w:rPr>
          <w:rFonts w:ascii="Times New Roman" w:hAnsi="Times New Roman"/>
          <w:sz w:val="28"/>
        </w:rPr>
        <w:lastRenderedPageBreak/>
        <w:t xml:space="preserve">краски разных производителей не рекомендуется, они могут неровно лечь на стеклянную поверхность и значительно испортить вашу картину.  Поэтапно наносим краску на каждый участок рисунка. </w:t>
      </w:r>
      <w:r>
        <w:rPr>
          <w:rFonts w:ascii="Times New Roman" w:hAnsi="Times New Roman"/>
          <w:color w:val="231F20"/>
          <w:sz w:val="28"/>
          <w:highlight w:val="white"/>
        </w:rPr>
        <w:t xml:space="preserve">Не забывайте о технике рисования гуашевыми </w:t>
      </w:r>
      <w:r w:rsidR="00760935">
        <w:rPr>
          <w:rFonts w:ascii="Times New Roman" w:hAnsi="Times New Roman"/>
          <w:color w:val="231F20"/>
          <w:sz w:val="28"/>
          <w:highlight w:val="white"/>
        </w:rPr>
        <w:t>красками.  Д</w:t>
      </w:r>
      <w:r>
        <w:rPr>
          <w:rFonts w:ascii="Times New Roman" w:hAnsi="Times New Roman"/>
          <w:color w:val="231F20"/>
          <w:sz w:val="28"/>
          <w:highlight w:val="white"/>
        </w:rPr>
        <w:t>обавление лишней воды на стекло будет стягивать всю краску и рисунок не ляжет на стекло равномерно, поэтому лишнюю воду с кисти необходимо снять на салфетку, а растягивать краску необходимо только исп</w:t>
      </w:r>
      <w:r w:rsidR="00760935">
        <w:rPr>
          <w:rFonts w:ascii="Times New Roman" w:hAnsi="Times New Roman"/>
          <w:color w:val="231F20"/>
          <w:sz w:val="28"/>
          <w:highlight w:val="white"/>
        </w:rPr>
        <w:t>ользуя краску, а не как не воду. В</w:t>
      </w:r>
      <w:r>
        <w:rPr>
          <w:rFonts w:ascii="Times New Roman" w:hAnsi="Times New Roman"/>
          <w:color w:val="231F20"/>
          <w:sz w:val="28"/>
          <w:highlight w:val="white"/>
        </w:rPr>
        <w:t xml:space="preserve"> процессе рисования вы можете ватной палочкой убрать лишнюю краску.  Так же напоминаю про технику безопасности при работе со стеклом.</w:t>
      </w:r>
      <w:r>
        <w:rPr>
          <w:rFonts w:ascii="Times New Roman" w:hAnsi="Times New Roman"/>
          <w:sz w:val="28"/>
        </w:rPr>
        <w:t xml:space="preserve"> 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Прежде чем</w:t>
      </w:r>
      <w:r w:rsidR="00760935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приступить к рисованию</w:t>
      </w:r>
      <w:r w:rsidR="00760935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нам необходимо сделать пальчиковую гимнастику. 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чего необходима пальчиковая гимнастика?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Пальчиковая гимнастика</w:t>
      </w:r>
      <w:r>
        <w:rPr>
          <w:rFonts w:ascii="Times New Roman" w:hAnsi="Times New Roman"/>
          <w:color w:val="474747"/>
          <w:sz w:val="28"/>
        </w:rPr>
        <w:t> </w:t>
      </w:r>
      <w:r>
        <w:rPr>
          <w:rFonts w:ascii="Times New Roman" w:hAnsi="Times New Roman"/>
          <w:color w:val="040C28"/>
          <w:sz w:val="28"/>
        </w:rPr>
        <w:t>стимулирует развитие мышления, внимания, воображения, воспитывает эмоциональную выразительность, быстроту реакции</w:t>
      </w:r>
      <w:r>
        <w:rPr>
          <w:rFonts w:ascii="Times New Roman" w:hAnsi="Times New Roman"/>
          <w:color w:val="474747"/>
          <w:sz w:val="28"/>
        </w:rPr>
        <w:t>. Ребёнок лучше запоминает стихотворные тексты, его речь делается более выразительной. 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sz w:val="28"/>
          <w:highlight w:val="white"/>
        </w:rPr>
        <w:t>«Семья»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Кто приехал?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Мы, мы, мы!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Хлопки пальцами,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Ладошки прижаты друг к другу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Мама, мама, это ты?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Соединяются и разъединяются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Большие пальцы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Да, да, да!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Указательные пальцы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Папа, папа, это ты?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Большие пальцы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Да, да, да!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Средние пальцы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Братец, братец, это ты?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Большие пальцы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Да, да, да!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Безымянные пальцы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Ах, сестричка, это ты?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Большие пальцы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Да, да, да!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мизинцы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Все мы вместе, да, да, да!</w:t>
      </w:r>
    </w:p>
    <w:p w:rsidR="003C6FCC" w:rsidRDefault="00AF62F7">
      <w:pPr>
        <w:spacing w:after="0" w:line="240" w:lineRule="auto"/>
        <w:jc w:val="center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i/>
          <w:sz w:val="28"/>
          <w:highlight w:val="white"/>
        </w:rPr>
        <w:t>Пальцы на ладошках</w:t>
      </w:r>
    </w:p>
    <w:p w:rsidR="003C6FCC" w:rsidRDefault="003C6FCC">
      <w:pPr>
        <w:spacing w:line="240" w:lineRule="auto"/>
        <w:ind w:firstLine="567"/>
        <w:rPr>
          <w:rFonts w:ascii="Times New Roman" w:hAnsi="Times New Roman"/>
          <w:color w:val="474747"/>
          <w:sz w:val="28"/>
        </w:rPr>
      </w:pPr>
    </w:p>
    <w:p w:rsidR="003C6FCC" w:rsidRDefault="00AF62F7" w:rsidP="00760935">
      <w:pPr>
        <w:spacing w:after="0" w:line="240" w:lineRule="auto"/>
        <w:ind w:firstLine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А сейчас</w:t>
      </w:r>
      <w:r>
        <w:rPr>
          <w:rFonts w:ascii="Times New Roman" w:hAnsi="Times New Roman"/>
          <w:sz w:val="28"/>
        </w:rPr>
        <w:t xml:space="preserve"> я предлагаю вам стать участниками мастер – класса </w:t>
      </w:r>
      <w:r>
        <w:rPr>
          <w:rFonts w:ascii="Times New Roman" w:hAnsi="Times New Roman"/>
          <w:sz w:val="28"/>
          <w:highlight w:val="white"/>
        </w:rPr>
        <w:t>по рисованию на стеклянном мольбе</w:t>
      </w:r>
      <w:r w:rsidR="00760935">
        <w:rPr>
          <w:rFonts w:ascii="Times New Roman" w:hAnsi="Times New Roman"/>
          <w:sz w:val="28"/>
          <w:highlight w:val="white"/>
        </w:rPr>
        <w:t xml:space="preserve">рте. Так как 2024 год в России объявлен </w:t>
      </w:r>
      <w:r>
        <w:rPr>
          <w:rFonts w:ascii="Times New Roman" w:hAnsi="Times New Roman"/>
          <w:sz w:val="28"/>
          <w:highlight w:val="white"/>
        </w:rPr>
        <w:t>Год</w:t>
      </w:r>
      <w:r w:rsidR="00760935">
        <w:rPr>
          <w:rFonts w:ascii="Times New Roman" w:hAnsi="Times New Roman"/>
          <w:sz w:val="28"/>
          <w:highlight w:val="white"/>
        </w:rPr>
        <w:t>ом Семьи  предлагаю Вам взять темы</w:t>
      </w:r>
      <w:r>
        <w:rPr>
          <w:rFonts w:ascii="Times New Roman" w:hAnsi="Times New Roman"/>
          <w:sz w:val="28"/>
          <w:highlight w:val="white"/>
        </w:rPr>
        <w:t xml:space="preserve"> для рисования «Моя с</w:t>
      </w:r>
      <w:r w:rsidR="00760935">
        <w:rPr>
          <w:rFonts w:ascii="Times New Roman" w:hAnsi="Times New Roman"/>
          <w:sz w:val="28"/>
          <w:highlight w:val="white"/>
        </w:rPr>
        <w:t>емья» или</w:t>
      </w:r>
      <w:r>
        <w:rPr>
          <w:rFonts w:ascii="Times New Roman" w:hAnsi="Times New Roman"/>
          <w:sz w:val="28"/>
          <w:highlight w:val="white"/>
        </w:rPr>
        <w:t xml:space="preserve"> «Совместный семейный отдых».</w:t>
      </w:r>
    </w:p>
    <w:p w:rsidR="003C6FCC" w:rsidRDefault="00AF62F7" w:rsidP="00760935">
      <w:pPr>
        <w:spacing w:after="0" w:line="240" w:lineRule="auto"/>
        <w:ind w:firstLine="425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Рисовать свою картину будете совместно с детьми. А именно с одной стороны стеклянного мольберта рисует ребенок, а с другой стороны мольберта рисует мама.</w:t>
      </w:r>
    </w:p>
    <w:p w:rsidR="003C6FCC" w:rsidRDefault="00AF62F7" w:rsidP="00760935">
      <w:pPr>
        <w:spacing w:after="0" w:line="240" w:lineRule="auto"/>
        <w:ind w:firstLine="425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lastRenderedPageBreak/>
        <w:t>Прежде, чем приступите к выполнению работы, Вам необходимо обговорить, что планируете нарисовать.  Затем необходимо определится, что будет рисовать ребенок, а</w:t>
      </w:r>
      <w:r w:rsidR="00760935">
        <w:rPr>
          <w:rFonts w:ascii="Times New Roman" w:hAnsi="Times New Roman"/>
          <w:sz w:val="28"/>
          <w:highlight w:val="white"/>
        </w:rPr>
        <w:t xml:space="preserve"> мама будет дополнять работу. (Н</w:t>
      </w:r>
      <w:r>
        <w:rPr>
          <w:rFonts w:ascii="Times New Roman" w:hAnsi="Times New Roman"/>
          <w:sz w:val="28"/>
          <w:highlight w:val="white"/>
        </w:rPr>
        <w:t>апр</w:t>
      </w:r>
      <w:r w:rsidR="00760935">
        <w:rPr>
          <w:rFonts w:ascii="Times New Roman" w:hAnsi="Times New Roman"/>
          <w:sz w:val="28"/>
          <w:highlight w:val="white"/>
        </w:rPr>
        <w:t>имер: ребенок рисует море, птиц, а</w:t>
      </w:r>
      <w:r>
        <w:rPr>
          <w:rFonts w:ascii="Times New Roman" w:hAnsi="Times New Roman"/>
          <w:sz w:val="28"/>
          <w:highlight w:val="white"/>
        </w:rPr>
        <w:t xml:space="preserve"> мама рисует корабль, на котором вся семья отдыхает).</w:t>
      </w:r>
    </w:p>
    <w:p w:rsidR="003C6FCC" w:rsidRDefault="00AF62F7" w:rsidP="00760935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Родители с детьми выполняют работу (играет музыка).</w:t>
      </w:r>
    </w:p>
    <w:p w:rsidR="003C6FCC" w:rsidRPr="00760935" w:rsidRDefault="00AF62F7" w:rsidP="00760935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Наши работы готовы.</w:t>
      </w:r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Подведение итогов. Обмен мнениями.</w:t>
      </w:r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Полюбуйтесь, какие замечательные картины у Вас </w:t>
      </w:r>
      <w:r w:rsidR="00760935">
        <w:rPr>
          <w:rFonts w:ascii="Times New Roman" w:hAnsi="Times New Roman"/>
          <w:sz w:val="28"/>
          <w:highlight w:val="white"/>
        </w:rPr>
        <w:t xml:space="preserve">получились. И это нарисовали всё </w:t>
      </w:r>
      <w:r>
        <w:rPr>
          <w:rFonts w:ascii="Times New Roman" w:hAnsi="Times New Roman"/>
          <w:sz w:val="28"/>
          <w:highlight w:val="white"/>
        </w:rPr>
        <w:t xml:space="preserve"> Вы!</w:t>
      </w:r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А сейчас мы дадим возможность, каждой семье рассказать, что нарисовано на картине.</w:t>
      </w:r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Сегодня Вы убедились на практике в том, что рисовать можно не только на бумаге! Если Вы предложите ребенку рисовать необычными способами, он научится преодолевать робость, страх перед рисованием, перед тем, что ничего не получится, обретет уверенность в своих способностях.</w:t>
      </w:r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Разнообразие материалов ставит новые задачи и заставляет все время что-нибудь придумывать. </w:t>
      </w:r>
    </w:p>
    <w:p w:rsidR="003C6FCC" w:rsidRDefault="00AF62F7" w:rsidP="00760935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заключении хотелось бы еще раз подчеркнуть, что семья и дошкольное учреждение – два важных социальных института развития ребенка. Без родительского участия процесс воспитания невозможен, или, по крайней мере, неполноценен.</w:t>
      </w:r>
    </w:p>
    <w:p w:rsidR="003C6FCC" w:rsidRDefault="00AF62F7" w:rsidP="00760935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Вопросы:</w:t>
      </w:r>
    </w:p>
    <w:p w:rsidR="003C6FCC" w:rsidRDefault="00AF62F7" w:rsidP="0076093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Что Вам больше всего понравилось на мероприятии?</w:t>
      </w:r>
    </w:p>
    <w:p w:rsidR="003C6FCC" w:rsidRDefault="00AF62F7" w:rsidP="0076093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>Полезна ли для Вас данная информация?</w:t>
      </w:r>
    </w:p>
    <w:p w:rsidR="003C6FCC" w:rsidRDefault="00AF62F7" w:rsidP="00760935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highlight w:val="white"/>
        </w:rPr>
        <w:t>Будете ли использовать такой прием рисования дом?</w:t>
      </w:r>
    </w:p>
    <w:p w:rsidR="003C6FCC" w:rsidRDefault="003C6FCC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</w:p>
    <w:p w:rsidR="003C6FCC" w:rsidRDefault="00AF62F7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Рефлексия.</w:t>
      </w:r>
    </w:p>
    <w:p w:rsidR="003C6FCC" w:rsidRDefault="00AF62F7">
      <w:pPr>
        <w:spacing w:after="0" w:line="240" w:lineRule="auto"/>
        <w:ind w:firstLine="710"/>
        <w:jc w:val="both"/>
        <w:rPr>
          <w:rFonts w:ascii="Times New Roman" w:hAnsi="Times New Roman"/>
          <w:sz w:val="28"/>
          <w:highlight w:val="white"/>
        </w:rPr>
      </w:pPr>
      <w:r>
        <w:rPr>
          <w:rFonts w:ascii="Times New Roman" w:hAnsi="Times New Roman"/>
          <w:sz w:val="28"/>
          <w:highlight w:val="white"/>
        </w:rPr>
        <w:t xml:space="preserve">Уважаемые родители, надеюсь, Вы получили массу положительных эмоций, посетив наше мероприятие, и сейчас я предлагаю Вам оценить прошедшее мероприятие. </w:t>
      </w:r>
      <w:r>
        <w:rPr>
          <w:rFonts w:ascii="Times New Roman" w:hAnsi="Times New Roman"/>
          <w:sz w:val="28"/>
        </w:rPr>
        <w:t>Для этого мы будем использовать приём «</w:t>
      </w:r>
      <w:proofErr w:type="spellStart"/>
      <w:r>
        <w:rPr>
          <w:rFonts w:ascii="Times New Roman" w:hAnsi="Times New Roman"/>
          <w:sz w:val="28"/>
        </w:rPr>
        <w:t>Цветограмма</w:t>
      </w:r>
      <w:proofErr w:type="spellEnd"/>
      <w:r>
        <w:rPr>
          <w:rFonts w:ascii="Times New Roman" w:hAnsi="Times New Roman"/>
          <w:sz w:val="28"/>
        </w:rPr>
        <w:t>». Критерии оценки: Зеленый цвет – полезен, но моему ребенку не понадобиться; Синий цвет – полезен, но нужно подумать; Красный цвет – полезен, актуален для моего ребенка. Я раздам вам кружочки разных цветов, и ваша задача поместить их, в соответствии с вашими оценками, на листы.</w:t>
      </w:r>
    </w:p>
    <w:p w:rsidR="003C6FCC" w:rsidRDefault="003C6FCC">
      <w:pPr>
        <w:spacing w:after="0"/>
        <w:ind w:firstLine="710"/>
        <w:jc w:val="both"/>
      </w:pPr>
    </w:p>
    <w:p w:rsidR="003C6FCC" w:rsidRDefault="00AF62F7">
      <w:pPr>
        <w:spacing w:after="0"/>
        <w:ind w:firstLine="710"/>
        <w:jc w:val="center"/>
        <w:rPr>
          <w:rFonts w:ascii="Calibri" w:hAnsi="Calibri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Дружите со своими детьми, ведь детство так быстро проходит!</w:t>
      </w:r>
    </w:p>
    <w:p w:rsidR="003C6FCC" w:rsidRDefault="00AF62F7">
      <w:pPr>
        <w:spacing w:after="0" w:line="240" w:lineRule="auto"/>
        <w:ind w:firstLine="710"/>
        <w:jc w:val="center"/>
        <w:rPr>
          <w:rFonts w:ascii="Calibri" w:hAnsi="Calibri"/>
          <w:highlight w:val="white"/>
        </w:rPr>
      </w:pPr>
      <w:r>
        <w:rPr>
          <w:rFonts w:ascii="Times New Roman" w:hAnsi="Times New Roman"/>
          <w:b/>
          <w:i/>
          <w:sz w:val="28"/>
          <w:highlight w:val="white"/>
        </w:rPr>
        <w:t>Дерзайте, фантазируйте, творите! И к Вам придет радость – радость творчества, удивления и единени</w:t>
      </w:r>
      <w:r w:rsidR="00760935">
        <w:rPr>
          <w:rFonts w:ascii="Times New Roman" w:hAnsi="Times New Roman"/>
          <w:b/>
          <w:i/>
          <w:sz w:val="28"/>
          <w:highlight w:val="white"/>
        </w:rPr>
        <w:t>я.</w:t>
      </w:r>
    </w:p>
    <w:sectPr w:rsidR="003C6FCC" w:rsidSect="003C6FCC">
      <w:pgSz w:w="11906" w:h="16838"/>
      <w:pgMar w:top="851" w:right="567" w:bottom="822" w:left="85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96DA7"/>
    <w:multiLevelType w:val="multilevel"/>
    <w:tmpl w:val="D83045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CE84581"/>
    <w:multiLevelType w:val="multilevel"/>
    <w:tmpl w:val="5644F8E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670012D"/>
    <w:multiLevelType w:val="multilevel"/>
    <w:tmpl w:val="78108DF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2AA37A5A"/>
    <w:multiLevelType w:val="multilevel"/>
    <w:tmpl w:val="308E3BB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3CC768FD"/>
    <w:multiLevelType w:val="multilevel"/>
    <w:tmpl w:val="DB3E86C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419527F6"/>
    <w:multiLevelType w:val="multilevel"/>
    <w:tmpl w:val="8554588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4C6D3A43"/>
    <w:multiLevelType w:val="multilevel"/>
    <w:tmpl w:val="B2A6049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6FC34C0A"/>
    <w:multiLevelType w:val="multilevel"/>
    <w:tmpl w:val="9FB2E07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72CF392F"/>
    <w:multiLevelType w:val="multilevel"/>
    <w:tmpl w:val="E940DC6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7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6FCC"/>
    <w:rsid w:val="003C6FCC"/>
    <w:rsid w:val="00760935"/>
    <w:rsid w:val="00AF62F7"/>
    <w:rsid w:val="00D5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C6FCC"/>
  </w:style>
  <w:style w:type="paragraph" w:styleId="10">
    <w:name w:val="heading 1"/>
    <w:next w:val="a"/>
    <w:link w:val="11"/>
    <w:uiPriority w:val="9"/>
    <w:qFormat/>
    <w:rsid w:val="003C6FC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3C6FC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C6FC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C6FC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C6FC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C6FCC"/>
  </w:style>
  <w:style w:type="paragraph" w:styleId="21">
    <w:name w:val="toc 2"/>
    <w:next w:val="a"/>
    <w:link w:val="22"/>
    <w:uiPriority w:val="39"/>
    <w:rsid w:val="003C6FC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C6FC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C6FC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C6FC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C6FC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C6FC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C6FC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C6FCC"/>
    <w:rPr>
      <w:rFonts w:ascii="XO Thames" w:hAnsi="XO Thames"/>
      <w:sz w:val="28"/>
    </w:rPr>
  </w:style>
  <w:style w:type="paragraph" w:customStyle="1" w:styleId="Endnote">
    <w:name w:val="Endnote"/>
    <w:link w:val="Endnote0"/>
    <w:rsid w:val="003C6FC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3C6FC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3C6FCC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3C6FC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C6FC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C6FC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3C6FC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3C6FCC"/>
    <w:rPr>
      <w:color w:val="0000FF"/>
      <w:u w:val="single"/>
    </w:rPr>
  </w:style>
  <w:style w:type="character" w:styleId="a3">
    <w:name w:val="Hyperlink"/>
    <w:link w:val="12"/>
    <w:rsid w:val="003C6FCC"/>
    <w:rPr>
      <w:color w:val="0000FF"/>
      <w:u w:val="single"/>
    </w:rPr>
  </w:style>
  <w:style w:type="paragraph" w:customStyle="1" w:styleId="Footnote">
    <w:name w:val="Footnote"/>
    <w:link w:val="Footnote0"/>
    <w:rsid w:val="003C6FC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C6FC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3C6FCC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3C6FC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C6FC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3C6FCC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3C6FC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C6FC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C6FC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C6FCC"/>
    <w:rPr>
      <w:rFonts w:ascii="XO Thames" w:hAnsi="XO Thames"/>
      <w:sz w:val="28"/>
    </w:rPr>
  </w:style>
  <w:style w:type="paragraph" w:customStyle="1" w:styleId="15">
    <w:name w:val="Основной шрифт абзаца1"/>
    <w:rsid w:val="003C6FCC"/>
  </w:style>
  <w:style w:type="paragraph" w:styleId="51">
    <w:name w:val="toc 5"/>
    <w:next w:val="a"/>
    <w:link w:val="52"/>
    <w:uiPriority w:val="39"/>
    <w:rsid w:val="003C6FC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C6FCC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3C6FCC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3C6FCC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3C6FC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3C6FC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C6FC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3C6FCC"/>
    <w:rPr>
      <w:rFonts w:ascii="XO Thames" w:hAnsi="XO Thames"/>
      <w:b/>
      <w:sz w:val="28"/>
    </w:rPr>
  </w:style>
  <w:style w:type="table" w:styleId="a8">
    <w:name w:val="Table Grid"/>
    <w:basedOn w:val="a1"/>
    <w:rsid w:val="003C6FCC"/>
    <w:pPr>
      <w:spacing w:after="0" w:line="240" w:lineRule="auto"/>
    </w:pPr>
    <w:rPr>
      <w:rFonts w:ascii="Times New Roman" w:hAnsi="Times New Roman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*</cp:lastModifiedBy>
  <cp:revision>4</cp:revision>
  <dcterms:created xsi:type="dcterms:W3CDTF">2024-12-09T12:00:00Z</dcterms:created>
  <dcterms:modified xsi:type="dcterms:W3CDTF">2024-12-09T16:31:00Z</dcterms:modified>
</cp:coreProperties>
</file>